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6756" w14:textId="28C707EC" w:rsidR="00090397" w:rsidRPr="00051534" w:rsidRDefault="00051534" w:rsidP="000903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S2 </w:t>
      </w:r>
      <w:r w:rsidR="00090397" w:rsidRPr="00B74959">
        <w:rPr>
          <w:rFonts w:ascii="Times New Roman" w:hAnsi="Times New Roman"/>
          <w:b/>
          <w:sz w:val="20"/>
          <w:szCs w:val="20"/>
        </w:rPr>
        <w:t xml:space="preserve">Table. </w:t>
      </w:r>
      <w:r w:rsidR="00090397" w:rsidRPr="00051534">
        <w:rPr>
          <w:rFonts w:ascii="Times New Roman" w:hAnsi="Times New Roman"/>
          <w:b/>
          <w:bCs/>
          <w:sz w:val="20"/>
          <w:szCs w:val="20"/>
        </w:rPr>
        <w:t xml:space="preserve">Primer sets and quantitative real time PCR conditions for measurement of </w:t>
      </w:r>
      <w:r w:rsidR="00090397" w:rsidRPr="00051534">
        <w:rPr>
          <w:rFonts w:ascii="Times New Roman" w:hAnsi="Times New Roman"/>
          <w:b/>
          <w:bCs/>
          <w:i/>
          <w:sz w:val="20"/>
          <w:szCs w:val="20"/>
        </w:rPr>
        <w:t>LINE-1</w:t>
      </w:r>
      <w:r w:rsidR="00090397" w:rsidRPr="000515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67E11">
        <w:rPr>
          <w:rFonts w:ascii="Times New Roman" w:hAnsi="Times New Roman"/>
          <w:b/>
          <w:bCs/>
          <w:sz w:val="20"/>
          <w:szCs w:val="20"/>
        </w:rPr>
        <w:t>methylation</w:t>
      </w:r>
      <w:bookmarkStart w:id="0" w:name="_GoBack"/>
      <w:bookmarkEnd w:id="0"/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40"/>
        <w:gridCol w:w="4505"/>
        <w:gridCol w:w="1440"/>
        <w:gridCol w:w="1748"/>
      </w:tblGrid>
      <w:tr w:rsidR="00090397" w:rsidRPr="00E21B0C" w14:paraId="125E210E" w14:textId="77777777" w:rsidTr="007818FE">
        <w:trPr>
          <w:trHeight w:val="460"/>
          <w:jc w:val="center"/>
        </w:trPr>
        <w:tc>
          <w:tcPr>
            <w:tcW w:w="1345" w:type="dxa"/>
            <w:vAlign w:val="center"/>
          </w:tcPr>
          <w:p w14:paraId="3327EFBC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b/>
                <w:sz w:val="20"/>
                <w:szCs w:val="20"/>
              </w:rPr>
              <w:t>MIP primers</w:t>
            </w:r>
          </w:p>
        </w:tc>
        <w:tc>
          <w:tcPr>
            <w:tcW w:w="1440" w:type="dxa"/>
            <w:vAlign w:val="center"/>
          </w:tcPr>
          <w:p w14:paraId="1E24E08F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b/>
                <w:sz w:val="20"/>
                <w:szCs w:val="20"/>
              </w:rPr>
              <w:t>MSP primers</w:t>
            </w:r>
          </w:p>
        </w:tc>
        <w:tc>
          <w:tcPr>
            <w:tcW w:w="4505" w:type="dxa"/>
            <w:vAlign w:val="center"/>
          </w:tcPr>
          <w:p w14:paraId="07C78F97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b/>
                <w:sz w:val="20"/>
                <w:szCs w:val="20"/>
              </w:rPr>
              <w:t>Sequence (5’–3’)</w:t>
            </w:r>
          </w:p>
        </w:tc>
        <w:tc>
          <w:tcPr>
            <w:tcW w:w="1440" w:type="dxa"/>
            <w:vAlign w:val="center"/>
          </w:tcPr>
          <w:p w14:paraId="0DDC4BD5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b/>
                <w:sz w:val="20"/>
                <w:szCs w:val="20"/>
              </w:rPr>
              <w:t>Amplicon size (bp)</w:t>
            </w:r>
          </w:p>
        </w:tc>
        <w:tc>
          <w:tcPr>
            <w:tcW w:w="1748" w:type="dxa"/>
            <w:vAlign w:val="center"/>
          </w:tcPr>
          <w:p w14:paraId="5755D1CA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b/>
                <w:sz w:val="20"/>
                <w:szCs w:val="20"/>
              </w:rPr>
              <w:t>qPCR conditions</w:t>
            </w:r>
          </w:p>
        </w:tc>
      </w:tr>
      <w:tr w:rsidR="00090397" w:rsidRPr="00E21B0C" w14:paraId="4F19149F" w14:textId="77777777" w:rsidTr="007818FE">
        <w:trPr>
          <w:trHeight w:val="494"/>
          <w:jc w:val="center"/>
        </w:trPr>
        <w:tc>
          <w:tcPr>
            <w:tcW w:w="1345" w:type="dxa"/>
          </w:tcPr>
          <w:p w14:paraId="4026D46D" w14:textId="77777777" w:rsidR="00090397" w:rsidRPr="00E21B0C" w:rsidRDefault="00090397" w:rsidP="0009039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Ref-F</w:t>
            </w:r>
          </w:p>
        </w:tc>
        <w:tc>
          <w:tcPr>
            <w:tcW w:w="1440" w:type="dxa"/>
            <w:vMerge w:val="restart"/>
            <w:vAlign w:val="center"/>
          </w:tcPr>
          <w:p w14:paraId="2CB0383C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vAlign w:val="center"/>
          </w:tcPr>
          <w:p w14:paraId="7F6A1914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33DD">
              <w:rPr>
                <w:rFonts w:ascii="Times New Roman" w:hAnsi="Times New Roman" w:cs="Times New Roman"/>
                <w:sz w:val="20"/>
                <w:szCs w:val="20"/>
              </w:rPr>
              <w:t>GT AAG GGG TTA GGG AGT TTT T</w:t>
            </w:r>
          </w:p>
        </w:tc>
        <w:tc>
          <w:tcPr>
            <w:tcW w:w="1440" w:type="dxa"/>
            <w:vMerge w:val="restart"/>
            <w:vAlign w:val="center"/>
          </w:tcPr>
          <w:p w14:paraId="245118D1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48" w:type="dxa"/>
            <w:vMerge w:val="restart"/>
            <w:vAlign w:val="center"/>
          </w:tcPr>
          <w:p w14:paraId="5631C9D7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C 5 min, 40 cycles of (95</w:t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C 10 sec, 63</w:t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C 30 sec, 72</w:t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C 30 sec), 72</w:t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C 5 min.</w:t>
            </w:r>
          </w:p>
        </w:tc>
      </w:tr>
      <w:tr w:rsidR="00090397" w:rsidRPr="00E21B0C" w14:paraId="12680AFC" w14:textId="77777777" w:rsidTr="007818FE">
        <w:trPr>
          <w:trHeight w:val="440"/>
          <w:jc w:val="center"/>
        </w:trPr>
        <w:tc>
          <w:tcPr>
            <w:tcW w:w="1345" w:type="dxa"/>
          </w:tcPr>
          <w:p w14:paraId="1038F799" w14:textId="77777777" w:rsidR="00090397" w:rsidRPr="00E21B0C" w:rsidRDefault="00090397" w:rsidP="0009039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Ref-R</w:t>
            </w:r>
          </w:p>
        </w:tc>
        <w:tc>
          <w:tcPr>
            <w:tcW w:w="1440" w:type="dxa"/>
            <w:vMerge/>
            <w:vAlign w:val="center"/>
          </w:tcPr>
          <w:p w14:paraId="747F6845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vAlign w:val="center"/>
          </w:tcPr>
          <w:p w14:paraId="56D0080A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CAATATTCGGGTGGGAGTGACC</w:t>
            </w:r>
          </w:p>
        </w:tc>
        <w:tc>
          <w:tcPr>
            <w:tcW w:w="1440" w:type="dxa"/>
            <w:vMerge/>
            <w:vAlign w:val="center"/>
          </w:tcPr>
          <w:p w14:paraId="05D153E8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14:paraId="4A8CB0D0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397" w:rsidRPr="00E21B0C" w14:paraId="7938DBEF" w14:textId="77777777" w:rsidTr="007818FE">
        <w:trPr>
          <w:trHeight w:val="485"/>
          <w:jc w:val="center"/>
        </w:trPr>
        <w:tc>
          <w:tcPr>
            <w:tcW w:w="1345" w:type="dxa"/>
            <w:vMerge w:val="restart"/>
          </w:tcPr>
          <w:p w14:paraId="3C7A1CD8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B16642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Me1-Line-F</w:t>
            </w:r>
          </w:p>
        </w:tc>
        <w:tc>
          <w:tcPr>
            <w:tcW w:w="4505" w:type="dxa"/>
            <w:vAlign w:val="center"/>
          </w:tcPr>
          <w:p w14:paraId="37ACB902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CGG TTT AAG AAA CGG CGT ATT AC</w:t>
            </w:r>
          </w:p>
        </w:tc>
        <w:tc>
          <w:tcPr>
            <w:tcW w:w="1440" w:type="dxa"/>
            <w:vMerge w:val="restart"/>
            <w:vAlign w:val="center"/>
          </w:tcPr>
          <w:p w14:paraId="7842630E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48" w:type="dxa"/>
            <w:vMerge/>
            <w:vAlign w:val="center"/>
          </w:tcPr>
          <w:p w14:paraId="25DF0E6B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397" w:rsidRPr="00E21B0C" w14:paraId="7926A571" w14:textId="77777777" w:rsidTr="007818FE">
        <w:trPr>
          <w:trHeight w:val="440"/>
          <w:jc w:val="center"/>
        </w:trPr>
        <w:tc>
          <w:tcPr>
            <w:tcW w:w="1345" w:type="dxa"/>
            <w:vMerge/>
          </w:tcPr>
          <w:p w14:paraId="155A6174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595BE8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Me1-Line-R</w:t>
            </w:r>
          </w:p>
        </w:tc>
        <w:tc>
          <w:tcPr>
            <w:tcW w:w="4505" w:type="dxa"/>
            <w:vAlign w:val="center"/>
          </w:tcPr>
          <w:p w14:paraId="4A27B909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ACA ATC AAC GAA ATT CCG TAA ACG</w:t>
            </w:r>
          </w:p>
        </w:tc>
        <w:tc>
          <w:tcPr>
            <w:tcW w:w="1440" w:type="dxa"/>
            <w:vMerge/>
            <w:vAlign w:val="center"/>
          </w:tcPr>
          <w:p w14:paraId="70F25B5E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14:paraId="1CA821D5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397" w:rsidRPr="00E21B0C" w14:paraId="73A2F323" w14:textId="77777777" w:rsidTr="007818FE">
        <w:trPr>
          <w:trHeight w:val="548"/>
          <w:jc w:val="center"/>
        </w:trPr>
        <w:tc>
          <w:tcPr>
            <w:tcW w:w="1345" w:type="dxa"/>
            <w:vMerge/>
          </w:tcPr>
          <w:p w14:paraId="5AA5E1AD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CF8CFB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Un1-Line-F</w:t>
            </w:r>
          </w:p>
        </w:tc>
        <w:tc>
          <w:tcPr>
            <w:tcW w:w="4505" w:type="dxa"/>
            <w:vAlign w:val="center"/>
          </w:tcPr>
          <w:p w14:paraId="3D603893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AGTCGTATTCGTAGACGTTTTTC</w:t>
            </w:r>
          </w:p>
        </w:tc>
        <w:tc>
          <w:tcPr>
            <w:tcW w:w="1440" w:type="dxa"/>
            <w:vMerge w:val="restart"/>
            <w:vAlign w:val="center"/>
          </w:tcPr>
          <w:p w14:paraId="2F672C81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48" w:type="dxa"/>
            <w:vMerge/>
            <w:vAlign w:val="center"/>
          </w:tcPr>
          <w:p w14:paraId="2423272F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90397" w:rsidRPr="00E21B0C" w14:paraId="1E612987" w14:textId="77777777" w:rsidTr="007818FE">
        <w:trPr>
          <w:trHeight w:val="458"/>
          <w:jc w:val="center"/>
        </w:trPr>
        <w:tc>
          <w:tcPr>
            <w:tcW w:w="1345" w:type="dxa"/>
            <w:vMerge/>
          </w:tcPr>
          <w:p w14:paraId="4D568757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92F7BD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Un1-Line-R</w:t>
            </w:r>
          </w:p>
        </w:tc>
        <w:tc>
          <w:tcPr>
            <w:tcW w:w="4505" w:type="dxa"/>
            <w:vAlign w:val="center"/>
          </w:tcPr>
          <w:p w14:paraId="2036CD0D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AAACGCCTATACTCGTACG</w:t>
            </w:r>
          </w:p>
        </w:tc>
        <w:tc>
          <w:tcPr>
            <w:tcW w:w="1440" w:type="dxa"/>
            <w:vMerge/>
            <w:vAlign w:val="center"/>
          </w:tcPr>
          <w:p w14:paraId="716538D2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14:paraId="5341CCF8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397" w:rsidRPr="00E21B0C" w14:paraId="22CF4A3B" w14:textId="77777777" w:rsidTr="007818FE">
        <w:trPr>
          <w:trHeight w:val="458"/>
          <w:jc w:val="center"/>
        </w:trPr>
        <w:tc>
          <w:tcPr>
            <w:tcW w:w="1345" w:type="dxa"/>
            <w:vMerge/>
          </w:tcPr>
          <w:p w14:paraId="1082D4F2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300489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Me2-Line-F</w:t>
            </w:r>
          </w:p>
        </w:tc>
        <w:tc>
          <w:tcPr>
            <w:tcW w:w="4505" w:type="dxa"/>
            <w:vAlign w:val="center"/>
          </w:tcPr>
          <w:p w14:paraId="7B2AAD38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GGGTTTTACGTTTACGGAATTTC</w:t>
            </w:r>
          </w:p>
        </w:tc>
        <w:tc>
          <w:tcPr>
            <w:tcW w:w="1440" w:type="dxa"/>
            <w:vMerge w:val="restart"/>
            <w:vAlign w:val="center"/>
          </w:tcPr>
          <w:p w14:paraId="2F44390D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vMerge/>
            <w:vAlign w:val="center"/>
          </w:tcPr>
          <w:p w14:paraId="674D7D5D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397" w:rsidRPr="00E21B0C" w14:paraId="2AD96A87" w14:textId="77777777" w:rsidTr="007818FE">
        <w:trPr>
          <w:trHeight w:val="458"/>
          <w:jc w:val="center"/>
        </w:trPr>
        <w:tc>
          <w:tcPr>
            <w:tcW w:w="1345" w:type="dxa"/>
            <w:vMerge/>
          </w:tcPr>
          <w:p w14:paraId="055F6D10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8E7B80F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Me2-Line-R</w:t>
            </w:r>
          </w:p>
        </w:tc>
        <w:tc>
          <w:tcPr>
            <w:tcW w:w="4505" w:type="dxa"/>
            <w:vAlign w:val="center"/>
          </w:tcPr>
          <w:p w14:paraId="2C8CE899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CCCCCAACCTCGTTA</w:t>
            </w:r>
          </w:p>
        </w:tc>
        <w:tc>
          <w:tcPr>
            <w:tcW w:w="1440" w:type="dxa"/>
            <w:vMerge/>
            <w:vAlign w:val="center"/>
          </w:tcPr>
          <w:p w14:paraId="34C4048F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14:paraId="5EEFA6A8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397" w:rsidRPr="00E21B0C" w14:paraId="34E20F24" w14:textId="77777777" w:rsidTr="007818FE">
        <w:trPr>
          <w:trHeight w:val="458"/>
          <w:jc w:val="center"/>
        </w:trPr>
        <w:tc>
          <w:tcPr>
            <w:tcW w:w="1345" w:type="dxa"/>
            <w:vMerge/>
          </w:tcPr>
          <w:p w14:paraId="71D87B4E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FF5D5E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Un2-Line-F</w:t>
            </w:r>
          </w:p>
        </w:tc>
        <w:tc>
          <w:tcPr>
            <w:tcW w:w="4505" w:type="dxa"/>
            <w:vAlign w:val="center"/>
          </w:tcPr>
          <w:p w14:paraId="17ADA6B5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AGA</w:t>
            </w:r>
            <w:r w:rsidRPr="00E2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GGGTTTTATGTTTATGGAATTTT</w:t>
            </w:r>
          </w:p>
        </w:tc>
        <w:tc>
          <w:tcPr>
            <w:tcW w:w="1440" w:type="dxa"/>
            <w:vMerge w:val="restart"/>
            <w:vAlign w:val="center"/>
          </w:tcPr>
          <w:p w14:paraId="7BE13322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48" w:type="dxa"/>
            <w:vMerge/>
            <w:vAlign w:val="center"/>
          </w:tcPr>
          <w:p w14:paraId="0973A733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397" w:rsidRPr="00E21B0C" w14:paraId="36FCBC5E" w14:textId="77777777" w:rsidTr="007818FE">
        <w:trPr>
          <w:trHeight w:val="458"/>
          <w:jc w:val="center"/>
        </w:trPr>
        <w:tc>
          <w:tcPr>
            <w:tcW w:w="1345" w:type="dxa"/>
            <w:vMerge/>
          </w:tcPr>
          <w:p w14:paraId="5F6BBA15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CEA7F2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sz w:val="20"/>
                <w:szCs w:val="20"/>
              </w:rPr>
              <w:t>Un2-Line-R</w:t>
            </w:r>
          </w:p>
        </w:tc>
        <w:tc>
          <w:tcPr>
            <w:tcW w:w="4505" w:type="dxa"/>
            <w:vAlign w:val="center"/>
          </w:tcPr>
          <w:p w14:paraId="0D0DD379" w14:textId="77777777" w:rsidR="00090397" w:rsidRPr="00E21B0C" w:rsidRDefault="00090397" w:rsidP="007818F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CCTCCCCCAACCTCATTA</w:t>
            </w:r>
          </w:p>
        </w:tc>
        <w:tc>
          <w:tcPr>
            <w:tcW w:w="1440" w:type="dxa"/>
            <w:vMerge/>
            <w:vAlign w:val="center"/>
          </w:tcPr>
          <w:p w14:paraId="6676734A" w14:textId="77777777" w:rsidR="00090397" w:rsidRPr="00E21B0C" w:rsidRDefault="00090397" w:rsidP="007818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14:paraId="6931CFC6" w14:textId="77777777" w:rsidR="00090397" w:rsidRPr="00E21B0C" w:rsidRDefault="00090397" w:rsidP="007818F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D32909" w14:textId="77777777" w:rsidR="009627D9" w:rsidRDefault="009627D9" w:rsidP="006C3B56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96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6"/>
    <w:rsid w:val="000320B9"/>
    <w:rsid w:val="00051534"/>
    <w:rsid w:val="00054EBF"/>
    <w:rsid w:val="00065035"/>
    <w:rsid w:val="00090397"/>
    <w:rsid w:val="000E1033"/>
    <w:rsid w:val="0015707A"/>
    <w:rsid w:val="002259D6"/>
    <w:rsid w:val="00251B13"/>
    <w:rsid w:val="00267E11"/>
    <w:rsid w:val="002B486F"/>
    <w:rsid w:val="002C392B"/>
    <w:rsid w:val="00311EEA"/>
    <w:rsid w:val="003128CD"/>
    <w:rsid w:val="003230DD"/>
    <w:rsid w:val="003474B9"/>
    <w:rsid w:val="00531690"/>
    <w:rsid w:val="0053734E"/>
    <w:rsid w:val="00571F9A"/>
    <w:rsid w:val="005733B7"/>
    <w:rsid w:val="00573923"/>
    <w:rsid w:val="00590EB2"/>
    <w:rsid w:val="005B2CAB"/>
    <w:rsid w:val="005D2CC7"/>
    <w:rsid w:val="006403D5"/>
    <w:rsid w:val="00644153"/>
    <w:rsid w:val="006A7E34"/>
    <w:rsid w:val="006C3B56"/>
    <w:rsid w:val="006C78A0"/>
    <w:rsid w:val="006E1220"/>
    <w:rsid w:val="007536FE"/>
    <w:rsid w:val="0076775B"/>
    <w:rsid w:val="007E6EC0"/>
    <w:rsid w:val="00892A3B"/>
    <w:rsid w:val="008B34F1"/>
    <w:rsid w:val="00933A11"/>
    <w:rsid w:val="00936385"/>
    <w:rsid w:val="0095737C"/>
    <w:rsid w:val="009627D9"/>
    <w:rsid w:val="009642CE"/>
    <w:rsid w:val="00977CB2"/>
    <w:rsid w:val="009B75B0"/>
    <w:rsid w:val="00A4320E"/>
    <w:rsid w:val="00AA0529"/>
    <w:rsid w:val="00AC7A62"/>
    <w:rsid w:val="00AF4A63"/>
    <w:rsid w:val="00B3116C"/>
    <w:rsid w:val="00B60C60"/>
    <w:rsid w:val="00B74959"/>
    <w:rsid w:val="00B80237"/>
    <w:rsid w:val="00B938F3"/>
    <w:rsid w:val="00BC6EC1"/>
    <w:rsid w:val="00BF6BC2"/>
    <w:rsid w:val="00C34859"/>
    <w:rsid w:val="00C37A4C"/>
    <w:rsid w:val="00CA3A3C"/>
    <w:rsid w:val="00D34557"/>
    <w:rsid w:val="00D71552"/>
    <w:rsid w:val="00D76E78"/>
    <w:rsid w:val="00DA4591"/>
    <w:rsid w:val="00DD6249"/>
    <w:rsid w:val="00E109C7"/>
    <w:rsid w:val="00E15215"/>
    <w:rsid w:val="00E359FE"/>
    <w:rsid w:val="00EB4D80"/>
    <w:rsid w:val="00EC2EC6"/>
    <w:rsid w:val="00EE6ED4"/>
    <w:rsid w:val="00EF2861"/>
    <w:rsid w:val="00EF7F4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A81"/>
  <w15:docId w15:val="{AB8B090D-E4E3-4CA8-9171-14BBD73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B56"/>
    <w:rPr>
      <w:color w:val="0000FF"/>
      <w:u w:val="single"/>
    </w:rPr>
  </w:style>
  <w:style w:type="character" w:customStyle="1" w:styleId="fontstyle01">
    <w:name w:val="fontstyle01"/>
    <w:rsid w:val="006C3B56"/>
    <w:rPr>
      <w:rFonts w:ascii="FuturaBT-Heavy" w:hAnsi="FuturaBT-Heavy" w:hint="default"/>
      <w:b w:val="0"/>
      <w:bCs w:val="0"/>
      <w:i w:val="0"/>
      <w:iCs w:val="0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2021-07-30T14:45:00Z</dcterms:created>
  <dcterms:modified xsi:type="dcterms:W3CDTF">2021-07-30T15:22:00Z</dcterms:modified>
</cp:coreProperties>
</file>