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AD8D" w14:textId="43F748FE" w:rsidR="001161BD" w:rsidRDefault="00906AE3" w:rsidP="00981773">
      <w:pPr>
        <w:pStyle w:val="Caption"/>
        <w:spacing w:line="360" w:lineRule="auto"/>
        <w:jc w:val="center"/>
        <w:rPr>
          <w:rFonts w:ascii="Bookman Old Style" w:hAnsi="Bookman Old Style" w:cs="Times New Roman"/>
          <w:color w:val="auto"/>
          <w:sz w:val="28"/>
          <w:szCs w:val="28"/>
        </w:rPr>
      </w:pPr>
      <w:r>
        <w:rPr>
          <w:rFonts w:ascii="Bookman Old Style" w:hAnsi="Bookman Old Style" w:cs="Times New Roman"/>
          <w:color w:val="auto"/>
          <w:sz w:val="28"/>
          <w:szCs w:val="28"/>
        </w:rPr>
        <w:t xml:space="preserve">S1 File. </w:t>
      </w:r>
      <w:r w:rsidR="00D75EC8" w:rsidRPr="00DA3E53">
        <w:rPr>
          <w:rFonts w:ascii="Bookman Old Style" w:hAnsi="Bookman Old Style" w:cs="Times New Roman"/>
          <w:color w:val="auto"/>
          <w:sz w:val="28"/>
          <w:szCs w:val="28"/>
        </w:rPr>
        <w:t>Questionaries</w:t>
      </w:r>
    </w:p>
    <w:p w14:paraId="0A852645" w14:textId="746F07BB" w:rsidR="006021E5" w:rsidRPr="006021E5" w:rsidRDefault="006021E5" w:rsidP="006021E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F1448">
        <w:rPr>
          <w:rFonts w:ascii="Bookman Old Style" w:hAnsi="Bookman Old Style"/>
          <w:sz w:val="24"/>
          <w:szCs w:val="24"/>
        </w:rPr>
        <w:t xml:space="preserve">Regarding to the survey or questionnaire used in the study, anyone can replicate it. Basically, the questionnaire was developed in English language as part of this </w:t>
      </w:r>
      <w:proofErr w:type="gramStart"/>
      <w:r w:rsidRPr="003F1448">
        <w:rPr>
          <w:rFonts w:ascii="Bookman Old Style" w:hAnsi="Bookman Old Style"/>
          <w:sz w:val="24"/>
          <w:szCs w:val="24"/>
        </w:rPr>
        <w:t>study</w:t>
      </w:r>
      <w:proofErr w:type="gramEnd"/>
      <w:r w:rsidRPr="003F1448">
        <w:rPr>
          <w:rFonts w:ascii="Bookman Old Style" w:hAnsi="Bookman Old Style"/>
          <w:sz w:val="24"/>
          <w:szCs w:val="24"/>
        </w:rPr>
        <w:t xml:space="preserve"> and it is not under a copyright more restrictive than CC-BY. The copy is included below in English language as a supporting information.</w:t>
      </w:r>
    </w:p>
    <w:tbl>
      <w:tblPr>
        <w:tblStyle w:val="TableGrid3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6750"/>
        <w:gridCol w:w="3420"/>
      </w:tblGrid>
      <w:tr w:rsidR="001161BD" w:rsidRPr="00DA3E53" w14:paraId="7290B2BE" w14:textId="77777777" w:rsidTr="00DA3E53">
        <w:trPr>
          <w:trHeight w:val="296"/>
        </w:trPr>
        <w:tc>
          <w:tcPr>
            <w:tcW w:w="11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FEBA9" w14:textId="77777777" w:rsidR="001161BD" w:rsidRPr="00DA3E53" w:rsidRDefault="001161BD" w:rsidP="00011658">
            <w:pPr>
              <w:pStyle w:val="Caption"/>
              <w:spacing w:after="120" w:line="360" w:lineRule="auto"/>
              <w:jc w:val="both"/>
              <w:rPr>
                <w:rFonts w:ascii="Bookman Old Style" w:hAnsi="Bookman Old Style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color w:val="auto"/>
                <w:sz w:val="24"/>
                <w:szCs w:val="24"/>
              </w:rPr>
              <w:t>Part I: Socio-demographic characteristics of respondents</w:t>
            </w:r>
            <w:r w:rsidRPr="00DA3E53">
              <w:rPr>
                <w:rFonts w:ascii="Bookman Old Style" w:hAnsi="Bookman Old Style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161BD" w:rsidRPr="00DA3E53" w14:paraId="56C61570" w14:textId="77777777" w:rsidTr="00DA3E53">
        <w:trPr>
          <w:trHeight w:val="296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62912" w14:textId="61007A6A" w:rsidR="001161BD" w:rsidRPr="00DA3E53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6FBB" w14:textId="77777777" w:rsidR="001161BD" w:rsidRPr="00DA3E53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52AC1" w14:textId="77777777" w:rsidR="001161BD" w:rsidRPr="00DA3E53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b/>
                <w:sz w:val="24"/>
                <w:szCs w:val="24"/>
              </w:rPr>
              <w:t>Response</w:t>
            </w:r>
          </w:p>
        </w:tc>
      </w:tr>
      <w:tr w:rsidR="00DA3E53" w:rsidRPr="00DA3E53" w14:paraId="434A707C" w14:textId="77777777" w:rsidTr="00DA3E53">
        <w:trPr>
          <w:trHeight w:val="30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92BA9" w14:textId="68D7BF32" w:rsidR="00DA3E53" w:rsidRPr="00DA3E53" w:rsidRDefault="00DA3E53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101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CCEA3" w14:textId="7B60935B" w:rsidR="00DA3E53" w:rsidRPr="00DA3E53" w:rsidRDefault="00DA3E53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Age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FE755" w14:textId="1164EF2E" w:rsidR="00DA3E53" w:rsidRPr="00DA3E53" w:rsidRDefault="00DA3E53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___________ (years)</w:t>
            </w:r>
          </w:p>
        </w:tc>
      </w:tr>
      <w:tr w:rsidR="001161BD" w:rsidRPr="00DA3E53" w14:paraId="2A17B786" w14:textId="77777777" w:rsidTr="00DA3E53">
        <w:trPr>
          <w:trHeight w:val="30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1561D" w14:textId="59075001" w:rsidR="001161BD" w:rsidRPr="00DA3E53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  <w:r w:rsidR="00DA3E53" w:rsidRPr="00DA3E53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143A4" w14:textId="77777777" w:rsidR="001161BD" w:rsidRPr="00DA3E53" w:rsidRDefault="001161BD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Gender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7CED1" w14:textId="77777777" w:rsidR="001161BD" w:rsidRPr="00DA3E53" w:rsidRDefault="001161BD" w:rsidP="0001165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Male         </w:t>
            </w:r>
          </w:p>
          <w:p w14:paraId="7C4CD1C0" w14:textId="793F6ED7" w:rsidR="001161BD" w:rsidRPr="00DA3E53" w:rsidRDefault="001161BD" w:rsidP="00011658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Female</w:t>
            </w:r>
          </w:p>
        </w:tc>
      </w:tr>
      <w:tr w:rsidR="001161BD" w:rsidRPr="00DA3E53" w14:paraId="0E572E9A" w14:textId="77777777" w:rsidTr="00DA3E53">
        <w:trPr>
          <w:trHeight w:val="44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D75D6" w14:textId="08950E42" w:rsidR="001161BD" w:rsidRPr="00DA3E53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103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E95CB" w14:textId="77777777" w:rsidR="001161BD" w:rsidRPr="00DA3E53" w:rsidRDefault="001161BD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Educational qualification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681C7" w14:textId="67DFC359" w:rsidR="001161BD" w:rsidRPr="00DA3E53" w:rsidRDefault="001161BD" w:rsidP="0001165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Diploma   </w:t>
            </w:r>
          </w:p>
          <w:p w14:paraId="0385C1CF" w14:textId="77777777" w:rsidR="001161BD" w:rsidRPr="00DA3E53" w:rsidRDefault="001161BD" w:rsidP="0001165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Degree       </w:t>
            </w:r>
          </w:p>
          <w:p w14:paraId="1F655AC0" w14:textId="259295B3" w:rsidR="001161BD" w:rsidRPr="00DA3E53" w:rsidRDefault="001161BD" w:rsidP="00011658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Masters and above </w:t>
            </w:r>
          </w:p>
        </w:tc>
      </w:tr>
      <w:tr w:rsidR="00700B71" w:rsidRPr="00DA3E53" w14:paraId="2D6D5745" w14:textId="77777777" w:rsidTr="00DA3E53">
        <w:trPr>
          <w:trHeight w:val="37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5110C" w14:textId="06ECF2C5" w:rsidR="00700B71" w:rsidRPr="00DA3E53" w:rsidRDefault="00700B71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ABC125" w14:textId="791A1A4E" w:rsidR="00700B71" w:rsidRPr="00DA3E53" w:rsidRDefault="00700B71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Ethnicity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68C5" w14:textId="5264959D" w:rsidR="00700B71" w:rsidRDefault="00700B71" w:rsidP="00011658">
            <w:pPr>
              <w:pStyle w:val="ListParagraph"/>
              <w:numPr>
                <w:ilvl w:val="0"/>
                <w:numId w:val="41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Oromo</w:t>
            </w:r>
          </w:p>
          <w:p w14:paraId="54B66BB1" w14:textId="77777777" w:rsidR="00700B71" w:rsidRDefault="00700B71" w:rsidP="00011658">
            <w:pPr>
              <w:pStyle w:val="ListParagraph"/>
              <w:numPr>
                <w:ilvl w:val="0"/>
                <w:numId w:val="41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Amhara </w:t>
            </w:r>
          </w:p>
          <w:p w14:paraId="1C1D5C5F" w14:textId="4FC3EE69" w:rsidR="00700B71" w:rsidRPr="00700B71" w:rsidRDefault="00700B71" w:rsidP="00011658">
            <w:pPr>
              <w:pStyle w:val="ListParagraph"/>
              <w:numPr>
                <w:ilvl w:val="0"/>
                <w:numId w:val="41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Other </w:t>
            </w:r>
          </w:p>
        </w:tc>
      </w:tr>
      <w:tr w:rsidR="00E57603" w:rsidRPr="00DA3E53" w14:paraId="4CEA8D4B" w14:textId="77777777" w:rsidTr="00DA3E53">
        <w:trPr>
          <w:trHeight w:val="37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9B6D" w14:textId="7BBF8B86" w:rsidR="00E57603" w:rsidRPr="00DA3E53" w:rsidRDefault="00E57603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097B5E" w14:textId="3CECB0E9" w:rsidR="00E57603" w:rsidRPr="00DA3E53" w:rsidRDefault="00E57603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F0C76" w14:textId="77777777" w:rsidR="00E57603" w:rsidRDefault="00E57603" w:rsidP="00011658">
            <w:pPr>
              <w:pStyle w:val="ListParagraph"/>
              <w:numPr>
                <w:ilvl w:val="0"/>
                <w:numId w:val="42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Orthodox </w:t>
            </w:r>
          </w:p>
          <w:p w14:paraId="7764E543" w14:textId="738A3DB9" w:rsidR="00E57603" w:rsidRDefault="00E57603" w:rsidP="00011658">
            <w:pPr>
              <w:pStyle w:val="ListParagraph"/>
              <w:numPr>
                <w:ilvl w:val="0"/>
                <w:numId w:val="42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Muslim</w:t>
            </w:r>
          </w:p>
          <w:p w14:paraId="25A3EDD2" w14:textId="77777777" w:rsidR="00E57603" w:rsidRDefault="00E57603" w:rsidP="00011658">
            <w:pPr>
              <w:pStyle w:val="ListParagraph"/>
              <w:numPr>
                <w:ilvl w:val="0"/>
                <w:numId w:val="42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Protestant </w:t>
            </w:r>
          </w:p>
          <w:p w14:paraId="4BCE85A9" w14:textId="5988AD8F" w:rsidR="00E57603" w:rsidRPr="00E57603" w:rsidRDefault="00E57603" w:rsidP="00011658">
            <w:pPr>
              <w:pStyle w:val="ListParagraph"/>
              <w:numPr>
                <w:ilvl w:val="0"/>
                <w:numId w:val="42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Other </w:t>
            </w:r>
          </w:p>
        </w:tc>
      </w:tr>
      <w:tr w:rsidR="00390A7D" w:rsidRPr="00DA3E53" w14:paraId="623C89CD" w14:textId="77777777" w:rsidTr="00DA3E53">
        <w:trPr>
          <w:trHeight w:val="37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EBB8E" w14:textId="3E65843E" w:rsidR="00390A7D" w:rsidRPr="00DA3E53" w:rsidRDefault="00390A7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0E221B" w14:textId="6485CC8C" w:rsidR="00390A7D" w:rsidRPr="00DA3E53" w:rsidRDefault="00390A7D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Marital status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1B336" w14:textId="6EBC9348" w:rsidR="00390A7D" w:rsidRDefault="00390A7D" w:rsidP="00011658">
            <w:pPr>
              <w:pStyle w:val="ListParagraph"/>
              <w:numPr>
                <w:ilvl w:val="0"/>
                <w:numId w:val="43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Single</w:t>
            </w:r>
          </w:p>
          <w:p w14:paraId="00F0B602" w14:textId="19C5F297" w:rsidR="00390A7D" w:rsidRDefault="001C4CBB" w:rsidP="00011658">
            <w:pPr>
              <w:pStyle w:val="ListParagraph"/>
              <w:numPr>
                <w:ilvl w:val="0"/>
                <w:numId w:val="43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Married</w:t>
            </w:r>
          </w:p>
          <w:p w14:paraId="3DD1C0CB" w14:textId="093E8C0A" w:rsidR="001C4CBB" w:rsidRDefault="001C4CBB" w:rsidP="00011658">
            <w:pPr>
              <w:pStyle w:val="ListParagraph"/>
              <w:numPr>
                <w:ilvl w:val="0"/>
                <w:numId w:val="43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Divorced</w:t>
            </w:r>
          </w:p>
          <w:p w14:paraId="5D3F58BF" w14:textId="62661C8B" w:rsidR="001C4CBB" w:rsidRPr="00390A7D" w:rsidRDefault="001C4CBB" w:rsidP="00011658">
            <w:pPr>
              <w:pStyle w:val="ListParagraph"/>
              <w:numPr>
                <w:ilvl w:val="0"/>
                <w:numId w:val="43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Widowed </w:t>
            </w:r>
          </w:p>
        </w:tc>
      </w:tr>
    </w:tbl>
    <w:p w14:paraId="2F64E421" w14:textId="65D478E0" w:rsidR="001C4CBB" w:rsidRDefault="001C4CBB"/>
    <w:p w14:paraId="232E0D55" w14:textId="38C23532" w:rsidR="00AF4DA7" w:rsidRDefault="00AF4DA7"/>
    <w:p w14:paraId="6E184709" w14:textId="346A1197" w:rsidR="00AF4DA7" w:rsidRDefault="00AF4DA7"/>
    <w:p w14:paraId="6431A84B" w14:textId="77777777" w:rsidR="00AF4DA7" w:rsidRDefault="00AF4DA7"/>
    <w:tbl>
      <w:tblPr>
        <w:tblStyle w:val="TableGrid3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6750"/>
        <w:gridCol w:w="3420"/>
      </w:tblGrid>
      <w:tr w:rsidR="001C4CBB" w:rsidRPr="00DA3E53" w14:paraId="7656CFC9" w14:textId="77777777" w:rsidTr="006A2A1D">
        <w:trPr>
          <w:trHeight w:val="377"/>
        </w:trPr>
        <w:tc>
          <w:tcPr>
            <w:tcW w:w="11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93805" w14:textId="39B6965D" w:rsidR="001C4CBB" w:rsidRPr="001C4CBB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C4CBB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Part II: Personal Related Characteristics</w:t>
            </w:r>
          </w:p>
        </w:tc>
      </w:tr>
      <w:tr w:rsidR="001C4CBB" w:rsidRPr="00DA3E53" w14:paraId="3DEB5C57" w14:textId="77777777" w:rsidTr="00DA3E53">
        <w:trPr>
          <w:trHeight w:val="37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22DEA" w14:textId="586753E2" w:rsidR="001C4CBB" w:rsidRPr="001C4CBB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gramStart"/>
            <w:r w:rsidRPr="001C4CBB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S.N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D8189E" w14:textId="402B2269" w:rsidR="001C4CBB" w:rsidRPr="001C4CBB" w:rsidRDefault="001C4CBB" w:rsidP="00011658">
            <w:pPr>
              <w:spacing w:after="120"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C4CBB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Questions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51821" w14:textId="3E9DD6AE" w:rsidR="001C4CBB" w:rsidRPr="001C4CBB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C4CBB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Response </w:t>
            </w:r>
          </w:p>
        </w:tc>
      </w:tr>
      <w:tr w:rsidR="001161BD" w:rsidRPr="00DA3E53" w14:paraId="0668CAA8" w14:textId="77777777" w:rsidTr="00DA3E53">
        <w:trPr>
          <w:trHeight w:val="37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37BEC" w14:textId="76CA2D6B" w:rsidR="001161BD" w:rsidRPr="00DA3E53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D5EC7E" w14:textId="77777777" w:rsidR="001161BD" w:rsidRPr="00DA3E53" w:rsidRDefault="001161BD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Years of experience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E7CDC" w14:textId="7B3953A9" w:rsidR="003104DD" w:rsidRPr="00DA3E53" w:rsidRDefault="001F1FC3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____________(years)</w:t>
            </w:r>
          </w:p>
        </w:tc>
      </w:tr>
      <w:tr w:rsidR="001161BD" w:rsidRPr="00DA3E53" w14:paraId="4B86A52C" w14:textId="77777777" w:rsidTr="00DA3E53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547D" w14:textId="70327310" w:rsidR="001161BD" w:rsidRPr="00DA3E53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D27DC" w14:textId="77777777" w:rsidR="001161BD" w:rsidRPr="00DA3E53" w:rsidRDefault="001161BD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Working unit 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97DC7" w14:textId="50F16134" w:rsidR="001161BD" w:rsidRPr="00DA3E53" w:rsidRDefault="001161BD" w:rsidP="00011658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Inpatient  </w:t>
            </w:r>
          </w:p>
          <w:p w14:paraId="062F04DB" w14:textId="62DAFC60" w:rsidR="001161BD" w:rsidRPr="00DA3E53" w:rsidRDefault="001161BD" w:rsidP="00011658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Outpatient                                    </w:t>
            </w:r>
          </w:p>
          <w:p w14:paraId="25FE409C" w14:textId="2EB08666" w:rsidR="001161BD" w:rsidRPr="00DA3E53" w:rsidRDefault="001161BD" w:rsidP="00011658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Emergency   </w:t>
            </w:r>
          </w:p>
          <w:p w14:paraId="1DBAF3D2" w14:textId="25646311" w:rsidR="001161BD" w:rsidRPr="00DA3E53" w:rsidRDefault="001161BD" w:rsidP="00011658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ICU   </w:t>
            </w:r>
          </w:p>
          <w:p w14:paraId="54DA088B" w14:textId="27128DE4" w:rsidR="001161BD" w:rsidRPr="00DA3E53" w:rsidRDefault="001161BD" w:rsidP="00011658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OR                                  </w:t>
            </w:r>
          </w:p>
        </w:tc>
      </w:tr>
      <w:tr w:rsidR="001161BD" w:rsidRPr="00DA3E53" w14:paraId="15D837F9" w14:textId="77777777" w:rsidTr="00DA3E53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B5950" w14:textId="05F0698C" w:rsidR="001161BD" w:rsidRPr="00DA3E53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203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FAC0" w14:textId="77777777" w:rsidR="001161BD" w:rsidRPr="00DA3E53" w:rsidRDefault="001161BD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Work position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EC91F" w14:textId="77777777" w:rsidR="000A109D" w:rsidRPr="00DA3E53" w:rsidRDefault="001161BD" w:rsidP="0001165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Head nurse   </w:t>
            </w:r>
          </w:p>
          <w:p w14:paraId="7329636D" w14:textId="13301351" w:rsidR="001161BD" w:rsidRPr="00DA3E53" w:rsidRDefault="000A109D" w:rsidP="0001165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Staff nurse</w:t>
            </w:r>
            <w:r w:rsidR="001161BD"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161BD" w:rsidRPr="00DA3E53" w14:paraId="0593ECB0" w14:textId="77777777" w:rsidTr="00DA3E53">
        <w:trPr>
          <w:trHeight w:val="39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80A2D" w14:textId="172B8C31" w:rsidR="001161BD" w:rsidRPr="00DA3E53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204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1519" w14:textId="77777777" w:rsidR="001161BD" w:rsidRPr="00DA3E53" w:rsidRDefault="001161BD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>Working hours per weeks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53521" w14:textId="5DB95E61" w:rsidR="001161BD" w:rsidRPr="00DA3E53" w:rsidRDefault="000A109D" w:rsidP="00011658">
            <w:pPr>
              <w:pStyle w:val="Default"/>
              <w:spacing w:after="120" w:line="360" w:lineRule="auto"/>
              <w:rPr>
                <w:rFonts w:ascii="Bookman Old Style" w:hAnsi="Bookman Old Style"/>
                <w:color w:val="auto"/>
              </w:rPr>
            </w:pPr>
            <w:r w:rsidRPr="00DA3E53">
              <w:rPr>
                <w:rFonts w:ascii="Bookman Old Style" w:hAnsi="Bookman Old Style"/>
                <w:color w:val="auto"/>
              </w:rPr>
              <w:t>________(hours)</w:t>
            </w:r>
          </w:p>
        </w:tc>
      </w:tr>
      <w:tr w:rsidR="001161BD" w:rsidRPr="00DA3E53" w14:paraId="38FBB5C5" w14:textId="77777777" w:rsidTr="00DA3E53">
        <w:trPr>
          <w:trHeight w:val="37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BCA2C" w14:textId="0AA3B6D4" w:rsidR="001161BD" w:rsidRPr="00DA3E53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205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7C739" w14:textId="439A626F" w:rsidR="001161BD" w:rsidRPr="00DA3E53" w:rsidRDefault="00CB3F52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Having e</w:t>
            </w:r>
            <w:r w:rsidR="001161BD" w:rsidRPr="00DA3E53">
              <w:rPr>
                <w:rFonts w:ascii="Bookman Old Style" w:hAnsi="Bookman Old Style" w:cs="Times New Roman"/>
                <w:sz w:val="24"/>
                <w:szCs w:val="24"/>
              </w:rPr>
              <w:t>xtra job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D854D" w14:textId="77777777" w:rsidR="003104DD" w:rsidRPr="00DA3E53" w:rsidRDefault="001161BD" w:rsidP="0001165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Yes        </w:t>
            </w:r>
          </w:p>
          <w:p w14:paraId="1B62D114" w14:textId="17BAF940" w:rsidR="001161BD" w:rsidRPr="00DA3E53" w:rsidRDefault="001161BD" w:rsidP="00011658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No           </w:t>
            </w:r>
          </w:p>
        </w:tc>
      </w:tr>
      <w:tr w:rsidR="001161BD" w:rsidRPr="00DA3E53" w14:paraId="267E814D" w14:textId="77777777" w:rsidTr="00DA3E53">
        <w:trPr>
          <w:trHeight w:val="162"/>
        </w:trPr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7927AD" w14:textId="49A1ED60" w:rsidR="001161BD" w:rsidRPr="00DA3E53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F3DAE8" w14:textId="1CBD0ADA" w:rsidR="001161BD" w:rsidRPr="00DA3E53" w:rsidRDefault="00CB3F52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Having an i</w:t>
            </w:r>
            <w:r w:rsidR="001161BD" w:rsidRPr="00DA3E53">
              <w:rPr>
                <w:rFonts w:ascii="Bookman Old Style" w:hAnsi="Bookman Old Style" w:cs="Times New Roman"/>
                <w:sz w:val="24"/>
                <w:szCs w:val="24"/>
              </w:rPr>
              <w:t>nformation about patient safety during initial education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0E5A49" w14:textId="77777777" w:rsidR="003104DD" w:rsidRPr="00DA3E53" w:rsidRDefault="001161BD" w:rsidP="0001165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Yes        </w:t>
            </w:r>
          </w:p>
          <w:p w14:paraId="6321E5EC" w14:textId="57B8EAA3" w:rsidR="001161BD" w:rsidRPr="00DA3E53" w:rsidRDefault="001161BD" w:rsidP="0001165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No          </w:t>
            </w:r>
          </w:p>
        </w:tc>
      </w:tr>
      <w:tr w:rsidR="001161BD" w:rsidRPr="00DA3E53" w14:paraId="18D073A1" w14:textId="77777777" w:rsidTr="00DA3E53">
        <w:trPr>
          <w:trHeight w:val="162"/>
        </w:trPr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333665" w14:textId="32B378F6" w:rsidR="001161BD" w:rsidRPr="00DA3E53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BAAF35" w14:textId="0F4D9C68" w:rsidR="001161BD" w:rsidRPr="00DA3E53" w:rsidRDefault="00CB3F52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Having an i</w:t>
            </w:r>
            <w:r w:rsidR="001161BD" w:rsidRPr="00DA3E53">
              <w:rPr>
                <w:rFonts w:ascii="Bookman Old Style" w:hAnsi="Bookman Old Style" w:cs="Times New Roman"/>
                <w:sz w:val="24"/>
                <w:szCs w:val="24"/>
              </w:rPr>
              <w:t>nformation about patient safety during continuing education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E6657E" w14:textId="77777777" w:rsidR="003104DD" w:rsidRPr="00DA3E53" w:rsidRDefault="001161BD" w:rsidP="00011658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 Yes        </w:t>
            </w:r>
          </w:p>
          <w:p w14:paraId="2DE08163" w14:textId="04A6F3DF" w:rsidR="001161BD" w:rsidRPr="00DA3E53" w:rsidRDefault="001161BD" w:rsidP="00011658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No         </w:t>
            </w:r>
          </w:p>
        </w:tc>
      </w:tr>
      <w:tr w:rsidR="001161BD" w:rsidRPr="00DA3E53" w14:paraId="68E378E5" w14:textId="77777777" w:rsidTr="00DA3E53">
        <w:trPr>
          <w:trHeight w:val="16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0B7F7" w14:textId="483763CF" w:rsidR="001161BD" w:rsidRPr="00DA3E53" w:rsidRDefault="001C4CBB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208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355B" w14:textId="760080F6" w:rsidR="001161BD" w:rsidRPr="00DA3E53" w:rsidRDefault="00CB3F52" w:rsidP="00011658">
            <w:pPr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Having a t</w:t>
            </w:r>
            <w:r w:rsidR="001161BD" w:rsidRPr="00DA3E53">
              <w:rPr>
                <w:rFonts w:ascii="Bookman Old Style" w:hAnsi="Bookman Old Style" w:cs="Times New Roman"/>
                <w:sz w:val="24"/>
                <w:szCs w:val="24"/>
              </w:rPr>
              <w:t>raining about patient safety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1161BD"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24756" w14:textId="77777777" w:rsidR="0067454D" w:rsidRPr="00DA3E53" w:rsidRDefault="001161BD" w:rsidP="00011658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ind w:left="7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Yes         </w:t>
            </w:r>
          </w:p>
          <w:p w14:paraId="21E1A77F" w14:textId="4CE55031" w:rsidR="001161BD" w:rsidRPr="00DA3E53" w:rsidRDefault="001161BD" w:rsidP="00011658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ind w:left="7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A3E53">
              <w:rPr>
                <w:rFonts w:ascii="Bookman Old Style" w:hAnsi="Bookman Old Style" w:cs="Times New Roman"/>
                <w:sz w:val="24"/>
                <w:szCs w:val="24"/>
              </w:rPr>
              <w:t xml:space="preserve">No      </w:t>
            </w:r>
          </w:p>
        </w:tc>
      </w:tr>
    </w:tbl>
    <w:p w14:paraId="40364221" w14:textId="6012284D" w:rsidR="00DA3E53" w:rsidRDefault="00DA3E53"/>
    <w:p w14:paraId="33A0F0C2" w14:textId="404113B3" w:rsidR="00AF4DA7" w:rsidRDefault="00AF4DA7"/>
    <w:p w14:paraId="1B9D8FF9" w14:textId="06A9040D" w:rsidR="00AF4DA7" w:rsidRDefault="00AF4DA7"/>
    <w:p w14:paraId="1D0D09DE" w14:textId="18404465" w:rsidR="00AF4DA7" w:rsidRDefault="00AF4DA7"/>
    <w:p w14:paraId="748C99C0" w14:textId="50F34A64" w:rsidR="00AF4DA7" w:rsidRDefault="00AF4DA7"/>
    <w:p w14:paraId="402BE1D1" w14:textId="77777777" w:rsidR="00AF4DA7" w:rsidRDefault="00AF4DA7"/>
    <w:tbl>
      <w:tblPr>
        <w:tblStyle w:val="TableGrid3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3420"/>
      </w:tblGrid>
      <w:tr w:rsidR="001161BD" w:rsidRPr="00726E0F" w14:paraId="4E61F477" w14:textId="77777777" w:rsidTr="001161BD">
        <w:trPr>
          <w:trHeight w:val="296"/>
        </w:trPr>
        <w:tc>
          <w:tcPr>
            <w:tcW w:w="10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1C726" w14:textId="7084B68C" w:rsidR="001161BD" w:rsidRPr="00726E0F" w:rsidRDefault="001161BD" w:rsidP="00011658">
            <w:pPr>
              <w:pStyle w:val="Caption"/>
              <w:spacing w:after="120" w:line="360" w:lineRule="auto"/>
              <w:jc w:val="both"/>
              <w:rPr>
                <w:rFonts w:ascii="Bookman Old Style" w:hAnsi="Bookman Old Style" w:cs="Times New Roman"/>
                <w:iCs/>
                <w:color w:val="auto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color w:val="auto"/>
                <w:sz w:val="24"/>
                <w:szCs w:val="24"/>
              </w:rPr>
              <w:lastRenderedPageBreak/>
              <w:t>Part II</w:t>
            </w:r>
            <w:r w:rsidR="00043200">
              <w:rPr>
                <w:rFonts w:ascii="Bookman Old Style" w:hAnsi="Bookman Old Style" w:cs="Times New Roman"/>
                <w:color w:val="auto"/>
                <w:sz w:val="24"/>
                <w:szCs w:val="24"/>
              </w:rPr>
              <w:t>I</w:t>
            </w:r>
            <w:r w:rsidRPr="00726E0F">
              <w:rPr>
                <w:rFonts w:ascii="Bookman Old Style" w:hAnsi="Bookman Old Style" w:cs="Times New Roman"/>
                <w:color w:val="auto"/>
                <w:sz w:val="24"/>
                <w:szCs w:val="24"/>
              </w:rPr>
              <w:t xml:space="preserve">: Knowledge related questionnaires </w:t>
            </w:r>
          </w:p>
        </w:tc>
      </w:tr>
      <w:tr w:rsidR="001161BD" w:rsidRPr="00726E0F" w14:paraId="6C0C138A" w14:textId="77777777" w:rsidTr="001161BD">
        <w:trPr>
          <w:trHeight w:val="29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5638" w14:textId="29A214FC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465C7" w14:textId="77777777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16F6B" w14:textId="77777777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b/>
                <w:sz w:val="24"/>
                <w:szCs w:val="24"/>
              </w:rPr>
              <w:t>Response</w:t>
            </w:r>
          </w:p>
        </w:tc>
      </w:tr>
      <w:tr w:rsidR="001161BD" w:rsidRPr="00726E0F" w14:paraId="3FE02859" w14:textId="77777777" w:rsidTr="001161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693C4" w14:textId="62555C05" w:rsidR="001161BD" w:rsidRPr="00726E0F" w:rsidRDefault="00726E0F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301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F8FB5" w14:textId="73E65BF8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The clinical environment can be a cause of errors</w:t>
            </w:r>
            <w:r w:rsidR="007C5D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DDDF2" w14:textId="77777777" w:rsidR="0067454D" w:rsidRPr="00726E0F" w:rsidRDefault="001161BD" w:rsidP="00011658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ind w:left="72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</w:t>
            </w:r>
          </w:p>
          <w:p w14:paraId="6CE8F3DC" w14:textId="69DCEDDB" w:rsidR="001161BD" w:rsidRPr="00726E0F" w:rsidRDefault="001161BD" w:rsidP="00011658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ind w:left="72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181A47DB" w14:textId="77777777" w:rsidTr="001161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8A7B1" w14:textId="06A0C0F3" w:rsidR="001161BD" w:rsidRPr="00726E0F" w:rsidRDefault="00726E0F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302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5DE1B" w14:textId="2F0BD490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The </w:t>
            </w:r>
            <w:r w:rsidR="007C5D40">
              <w:rPr>
                <w:rFonts w:ascii="Bookman Old Style" w:hAnsi="Bookman Old Style" w:cs="Times New Roman"/>
                <w:sz w:val="24"/>
                <w:szCs w:val="24"/>
              </w:rPr>
              <w:t>m</w:t>
            </w: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edical errors are a sign of incompetence</w:t>
            </w:r>
            <w:r w:rsidR="007C5D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9B4BB" w14:textId="77777777" w:rsidR="0067454D" w:rsidRPr="00726E0F" w:rsidRDefault="001161BD" w:rsidP="00011658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ind w:left="7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</w:t>
            </w:r>
          </w:p>
          <w:p w14:paraId="51E6A379" w14:textId="00DC4402" w:rsidR="001161BD" w:rsidRPr="00726E0F" w:rsidRDefault="001161BD" w:rsidP="00011658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ind w:left="7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7E3441EE" w14:textId="77777777" w:rsidTr="001161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34971" w14:textId="2C5F5BA5" w:rsidR="001161BD" w:rsidRPr="00726E0F" w:rsidRDefault="00726E0F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303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54653" w14:textId="64B98902" w:rsidR="001161BD" w:rsidRPr="00726E0F" w:rsidRDefault="001161BD" w:rsidP="000116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The key to patient safety strategies </w:t>
            </w:r>
            <w:r w:rsidR="007C5D40">
              <w:rPr>
                <w:rFonts w:ascii="Bookman Old Style" w:hAnsi="Bookman Old Style" w:cs="Times New Roman"/>
                <w:sz w:val="24"/>
                <w:szCs w:val="24"/>
              </w:rPr>
              <w:t xml:space="preserve">is </w:t>
            </w: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set by the national health surveillance</w:t>
            </w:r>
            <w:r w:rsidR="007C5D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4220" w14:textId="77777777" w:rsidR="007104FE" w:rsidRPr="00726E0F" w:rsidRDefault="001161BD" w:rsidP="00011658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</w:t>
            </w:r>
          </w:p>
          <w:p w14:paraId="5347A290" w14:textId="6B0F8550" w:rsidR="001161BD" w:rsidRPr="00726E0F" w:rsidRDefault="001161BD" w:rsidP="00011658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3A8B7DCD" w14:textId="77777777" w:rsidTr="001161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23C93" w14:textId="0DB336D3" w:rsidR="001161BD" w:rsidRPr="00726E0F" w:rsidRDefault="00726E0F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304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AA9A5" w14:textId="3CC9F216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Patients have an important role in preventing errors</w:t>
            </w:r>
            <w:r w:rsidR="007C5D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1D138" w14:textId="77777777" w:rsidR="007104FE" w:rsidRPr="00726E0F" w:rsidRDefault="001161BD" w:rsidP="00011658">
            <w:pPr>
              <w:pStyle w:val="ListParagraph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  </w:t>
            </w:r>
          </w:p>
          <w:p w14:paraId="5FFAFB67" w14:textId="34939D2F" w:rsidR="001161BD" w:rsidRPr="00726E0F" w:rsidRDefault="001161BD" w:rsidP="00011658">
            <w:pPr>
              <w:pStyle w:val="ListParagraph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4D524BE3" w14:textId="77777777" w:rsidTr="001161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60415" w14:textId="75A251A5" w:rsidR="001161BD" w:rsidRPr="00726E0F" w:rsidRDefault="00726E0F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305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74E9B" w14:textId="2A590019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Human error is inevitable</w:t>
            </w:r>
            <w:r w:rsidR="007C5D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77218" w14:textId="77777777" w:rsidR="00C71E3E" w:rsidRPr="00726E0F" w:rsidRDefault="001161BD" w:rsidP="00011658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   </w:t>
            </w:r>
          </w:p>
          <w:p w14:paraId="1B4F53E5" w14:textId="27A3699D" w:rsidR="001161BD" w:rsidRPr="00726E0F" w:rsidRDefault="001161BD" w:rsidP="00011658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450582F9" w14:textId="77777777" w:rsidTr="001161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6192E" w14:textId="553E5AD7" w:rsidR="001161BD" w:rsidRPr="00726E0F" w:rsidRDefault="00726E0F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306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0F21F" w14:textId="33658B36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An adverse event is an event that affected the patient</w:t>
            </w:r>
            <w:r w:rsidR="007C5D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0EAED" w14:textId="77777777" w:rsidR="0026338A" w:rsidRPr="00726E0F" w:rsidRDefault="001161BD" w:rsidP="00011658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  </w:t>
            </w:r>
          </w:p>
          <w:p w14:paraId="17056522" w14:textId="06CC53A1" w:rsidR="001161BD" w:rsidRPr="00726E0F" w:rsidRDefault="001161BD" w:rsidP="00011658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33105FE8" w14:textId="77777777" w:rsidTr="001161BD">
        <w:trPr>
          <w:trHeight w:val="32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5814" w14:textId="1E45B899" w:rsidR="001161BD" w:rsidRPr="00726E0F" w:rsidRDefault="008A592A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307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5FE5D" w14:textId="6C511422" w:rsidR="001161BD" w:rsidRPr="00726E0F" w:rsidRDefault="007C5D40" w:rsidP="000116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Patient safety is t</w:t>
            </w:r>
            <w:r w:rsidR="001161BD"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he characteristic of highly reliable health </w:t>
            </w:r>
            <w:r w:rsidR="00FA609A" w:rsidRPr="00726E0F">
              <w:rPr>
                <w:rFonts w:ascii="Bookman Old Style" w:hAnsi="Bookman Old Style" w:cs="Times New Roman"/>
                <w:sz w:val="24"/>
                <w:szCs w:val="24"/>
              </w:rPr>
              <w:t>care Organization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96CB9" w14:textId="77777777" w:rsidR="0026338A" w:rsidRPr="00726E0F" w:rsidRDefault="001161BD" w:rsidP="00011658">
            <w:pPr>
              <w:pStyle w:val="ListParagraph"/>
              <w:numPr>
                <w:ilvl w:val="0"/>
                <w:numId w:val="18"/>
              </w:numPr>
              <w:spacing w:after="120" w:line="360" w:lineRule="auto"/>
              <w:ind w:left="72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  </w:t>
            </w:r>
          </w:p>
          <w:p w14:paraId="59FBFC71" w14:textId="44C68001" w:rsidR="001161BD" w:rsidRPr="00726E0F" w:rsidRDefault="001161BD" w:rsidP="00011658">
            <w:pPr>
              <w:pStyle w:val="ListParagraph"/>
              <w:numPr>
                <w:ilvl w:val="0"/>
                <w:numId w:val="18"/>
              </w:numPr>
              <w:spacing w:after="120" w:line="360" w:lineRule="auto"/>
              <w:ind w:left="72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1FAD0415" w14:textId="77777777" w:rsidTr="001161BD">
        <w:trPr>
          <w:trHeight w:val="21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C0D7E" w14:textId="53D30EC5" w:rsidR="001161BD" w:rsidRPr="00726E0F" w:rsidRDefault="008A592A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308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E55D2" w14:textId="48E68101" w:rsidR="001161BD" w:rsidRPr="00726E0F" w:rsidRDefault="001161BD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The key dimension</w:t>
            </w:r>
            <w:r w:rsidR="0067397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of patient safety is </w:t>
            </w:r>
            <w:r w:rsidR="008C5BB6">
              <w:rPr>
                <w:rFonts w:ascii="Bookman Old Style" w:hAnsi="Bookman Old Style" w:cs="Times New Roman"/>
                <w:sz w:val="24"/>
                <w:szCs w:val="24"/>
              </w:rPr>
              <w:t xml:space="preserve">a </w:t>
            </w: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culture</w:t>
            </w:r>
            <w:r w:rsidR="008C5BB6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8A072" w14:textId="77777777" w:rsidR="0026338A" w:rsidRPr="00726E0F" w:rsidRDefault="001161BD" w:rsidP="0001165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   </w:t>
            </w:r>
          </w:p>
          <w:p w14:paraId="248F11DD" w14:textId="75D55CDE" w:rsidR="001161BD" w:rsidRPr="00726E0F" w:rsidRDefault="001161BD" w:rsidP="0001165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6F8C7C18" w14:textId="77777777" w:rsidTr="001161BD">
        <w:trPr>
          <w:trHeight w:val="44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26754" w14:textId="203A7943" w:rsidR="001161BD" w:rsidRPr="00726E0F" w:rsidRDefault="003B1262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309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2E937" w14:textId="650D7109" w:rsidR="001161BD" w:rsidRPr="00726E0F" w:rsidRDefault="001161BD" w:rsidP="000116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A mistake is </w:t>
            </w:r>
            <w:r w:rsidR="008C5BB6">
              <w:rPr>
                <w:rFonts w:ascii="Bookman Old Style" w:hAnsi="Bookman Old Style" w:cs="Times New Roman"/>
                <w:sz w:val="24"/>
                <w:szCs w:val="24"/>
              </w:rPr>
              <w:t xml:space="preserve">a </w:t>
            </w: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failure to execute an action plan as intended or an implementation of the wrong plan</w:t>
            </w:r>
            <w:r w:rsidR="008C5BB6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3FA1C" w14:textId="77777777" w:rsidR="0077098C" w:rsidRPr="00726E0F" w:rsidRDefault="001161BD" w:rsidP="00011658">
            <w:pPr>
              <w:pStyle w:val="ListParagraph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    </w:t>
            </w:r>
          </w:p>
          <w:p w14:paraId="2479CBCF" w14:textId="255417DB" w:rsidR="001161BD" w:rsidRPr="00726E0F" w:rsidRDefault="001161BD" w:rsidP="00011658">
            <w:pPr>
              <w:pStyle w:val="ListParagraph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2FA38A78" w14:textId="77777777" w:rsidTr="001161BD">
        <w:trPr>
          <w:trHeight w:val="162"/>
        </w:trPr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8191E3" w14:textId="1452F6DC" w:rsidR="001161BD" w:rsidRPr="00726E0F" w:rsidRDefault="003B1262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C6A455" w14:textId="2C8F0558" w:rsidR="001161BD" w:rsidRPr="00726E0F" w:rsidRDefault="001161BD" w:rsidP="000116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There is contributing factors to the occurrence of clinical errors</w:t>
            </w:r>
            <w:r w:rsidR="00A2198E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950686" w14:textId="77777777" w:rsidR="000F1306" w:rsidRPr="00726E0F" w:rsidRDefault="001161BD" w:rsidP="00011658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   </w:t>
            </w:r>
          </w:p>
          <w:p w14:paraId="439B15E3" w14:textId="58AE7A41" w:rsidR="001161BD" w:rsidRPr="00726E0F" w:rsidRDefault="001161BD" w:rsidP="00011658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  <w:tr w:rsidR="001161BD" w:rsidRPr="00726E0F" w14:paraId="0964F95D" w14:textId="77777777" w:rsidTr="001161BD">
        <w:trPr>
          <w:trHeight w:val="162"/>
        </w:trPr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03F1BD" w14:textId="75160C0B" w:rsidR="001161BD" w:rsidRPr="00726E0F" w:rsidRDefault="003B1262" w:rsidP="00011658">
            <w:pPr>
              <w:spacing w:after="12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311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5DB8D4" w14:textId="05CCDCC3" w:rsidR="001161BD" w:rsidRPr="00726E0F" w:rsidRDefault="001161BD" w:rsidP="00011658">
            <w:pPr>
              <w:autoSpaceDE w:val="0"/>
              <w:autoSpaceDN w:val="0"/>
              <w:adjustRightInd w:val="0"/>
              <w:spacing w:after="12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There should be a next step to be done after the occurrence of an error</w:t>
            </w:r>
            <w:r w:rsidR="00A2198E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73C1FB" w14:textId="77777777" w:rsidR="00BD101A" w:rsidRPr="00726E0F" w:rsidRDefault="001161BD" w:rsidP="00011658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 xml:space="preserve">Yes           </w:t>
            </w:r>
          </w:p>
          <w:p w14:paraId="00885657" w14:textId="483821C1" w:rsidR="001161BD" w:rsidRPr="00726E0F" w:rsidRDefault="001161BD" w:rsidP="00011658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jc w:val="both"/>
              <w:rPr>
                <w:rStyle w:val="Emphasis"/>
                <w:rFonts w:ascii="Bookman Old Style" w:hAnsi="Bookman Old Style"/>
                <w:i w:val="0"/>
                <w:iCs w:val="0"/>
                <w:sz w:val="24"/>
                <w:szCs w:val="24"/>
              </w:rPr>
            </w:pPr>
            <w:r w:rsidRPr="00726E0F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</w:tr>
    </w:tbl>
    <w:p w14:paraId="18D3B962" w14:textId="4B697692" w:rsidR="001161BD" w:rsidRPr="00981773" w:rsidRDefault="001161BD" w:rsidP="00981773">
      <w:pPr>
        <w:pStyle w:val="Caption"/>
        <w:spacing w:line="360" w:lineRule="auto"/>
        <w:rPr>
          <w:rFonts w:ascii="Bookman Old Style" w:hAnsi="Bookman Old Style" w:cs="Times New Roman"/>
          <w:sz w:val="20"/>
          <w:szCs w:val="20"/>
          <w:lang w:val="en-GB" w:eastAsia="en-GB"/>
        </w:rPr>
      </w:pPr>
    </w:p>
    <w:tbl>
      <w:tblPr>
        <w:tblStyle w:val="TableGrid3"/>
        <w:tblpPr w:leftFromText="180" w:rightFromText="180" w:vertAnchor="text" w:horzAnchor="margin" w:tblpX="-522" w:tblpYSpec="center"/>
        <w:tblW w:w="109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4950"/>
        <w:gridCol w:w="1170"/>
        <w:gridCol w:w="1170"/>
        <w:gridCol w:w="990"/>
        <w:gridCol w:w="810"/>
        <w:gridCol w:w="1080"/>
      </w:tblGrid>
      <w:tr w:rsidR="001161BD" w:rsidRPr="00C5180D" w14:paraId="58AFF993" w14:textId="77777777" w:rsidTr="00DA62D5">
        <w:trPr>
          <w:trHeight w:val="285"/>
        </w:trPr>
        <w:tc>
          <w:tcPr>
            <w:tcW w:w="109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B9280" w14:textId="183DDA07" w:rsidR="001161BD" w:rsidRPr="00C5180D" w:rsidRDefault="001161BD" w:rsidP="00043200">
            <w:pPr>
              <w:pStyle w:val="Caption"/>
              <w:spacing w:after="0" w:line="360" w:lineRule="auto"/>
              <w:rPr>
                <w:rFonts w:ascii="Bookman Old Style" w:hAnsi="Bookman Old Style" w:cs="Times New Roman"/>
                <w:color w:val="auto"/>
                <w:sz w:val="20"/>
                <w:szCs w:val="20"/>
              </w:rPr>
            </w:pPr>
            <w:bookmarkStart w:id="0" w:name="_Toc59951060"/>
            <w:r w:rsidRPr="00C5180D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lastRenderedPageBreak/>
              <w:t>Part I</w:t>
            </w:r>
            <w:r w:rsidR="00043200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V</w:t>
            </w:r>
            <w:r w:rsidRPr="00C5180D">
              <w:rPr>
                <w:rFonts w:ascii="Bookman Old Style" w:hAnsi="Bookman Old Style" w:cs="Times New Roman"/>
                <w:color w:val="auto"/>
                <w:sz w:val="20"/>
                <w:szCs w:val="20"/>
              </w:rPr>
              <w:t>: attitude related questionnaires</w:t>
            </w:r>
          </w:p>
        </w:tc>
      </w:tr>
      <w:tr w:rsidR="001161BD" w:rsidRPr="00C5180D" w14:paraId="3810C825" w14:textId="77777777" w:rsidTr="00C5180D">
        <w:trPr>
          <w:trHeight w:val="285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66004" w14:textId="10EBE258" w:rsidR="001161BD" w:rsidRPr="00C5180D" w:rsidRDefault="001161BD" w:rsidP="00981773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b/>
                <w:sz w:val="20"/>
                <w:szCs w:val="20"/>
              </w:rPr>
              <w:t>S. N</w:t>
            </w:r>
          </w:p>
        </w:tc>
        <w:tc>
          <w:tcPr>
            <w:tcW w:w="4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E7947" w14:textId="77777777" w:rsidR="001161BD" w:rsidRPr="00C5180D" w:rsidRDefault="001161BD" w:rsidP="00981773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5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F9480" w14:textId="77777777" w:rsidR="001161BD" w:rsidRPr="00C5180D" w:rsidRDefault="001161BD" w:rsidP="00981773">
            <w:pPr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b/>
                <w:sz w:val="20"/>
                <w:szCs w:val="20"/>
              </w:rPr>
              <w:t>Response</w:t>
            </w:r>
          </w:p>
        </w:tc>
      </w:tr>
      <w:tr w:rsidR="00C5180D" w:rsidRPr="00C5180D" w14:paraId="6457AD5E" w14:textId="77777777" w:rsidTr="00C5180D">
        <w:trPr>
          <w:trHeight w:val="114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AFE84" w14:textId="77777777" w:rsidR="001161BD" w:rsidRPr="00C5180D" w:rsidRDefault="001161BD" w:rsidP="00981773">
            <w:pPr>
              <w:spacing w:after="0" w:line="360" w:lineRule="auto"/>
              <w:rPr>
                <w:rFonts w:ascii="Bookman Old Style" w:eastAsiaTheme="minorHAns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30E4E" w14:textId="77777777" w:rsidR="001161BD" w:rsidRPr="00C5180D" w:rsidRDefault="001161BD" w:rsidP="00981773">
            <w:pPr>
              <w:spacing w:after="0" w:line="360" w:lineRule="auto"/>
              <w:rPr>
                <w:rFonts w:ascii="Bookman Old Style" w:eastAsiaTheme="minorHAns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28A605" w14:textId="77777777" w:rsidR="001161BD" w:rsidRPr="00C5180D" w:rsidRDefault="001161BD" w:rsidP="00981773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Strongly Disagree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75E5EF" w14:textId="77777777" w:rsidR="001161BD" w:rsidRPr="00C5180D" w:rsidRDefault="001161BD" w:rsidP="00981773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 xml:space="preserve">Disagree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02CCAE" w14:textId="77777777" w:rsidR="001161BD" w:rsidRPr="00C5180D" w:rsidRDefault="001161BD" w:rsidP="00981773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 xml:space="preserve">Neutral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72F44B" w14:textId="77777777" w:rsidR="001161BD" w:rsidRPr="00C5180D" w:rsidRDefault="001161BD" w:rsidP="00981773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12CD37" w14:textId="77777777" w:rsidR="001161BD" w:rsidRPr="00C5180D" w:rsidRDefault="001161BD" w:rsidP="00981773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Strongly Agree</w:t>
            </w:r>
          </w:p>
        </w:tc>
      </w:tr>
      <w:tr w:rsidR="00C5180D" w:rsidRPr="00C5180D" w14:paraId="74920977" w14:textId="77777777" w:rsidTr="00C5180D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2C8B1" w14:textId="6B57D610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9E41A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Nurse input is well received in this clinical area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07CF4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B68FBB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B4D2C7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06C79A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243855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19D65C46" w14:textId="77777777" w:rsidTr="00C5180D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20C59" w14:textId="00F59F47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07E63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In this clinical area, it is easy to speak up if I perceive a problem with patient care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5D74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16FB8A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BCB32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31A6B9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D5F2F4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0B2ADC8A" w14:textId="77777777" w:rsidTr="00C5180D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EB6E8" w14:textId="20A1C749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03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BB514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Disagreements in this clinical area are resolved appropriately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E8F18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84427D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F7AD25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BA4879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7B103E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336E25F1" w14:textId="77777777" w:rsidTr="00C5180D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B4E96" w14:textId="00FC0F7F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04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289A9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I have the support I need from other personnel to care for patients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08F0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0BB26F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C91E99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A797FE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7EBEE4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313BF8AD" w14:textId="77777777" w:rsidTr="00C5180D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264B8" w14:textId="39FD87FC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EBC57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It is easy for personnel here to ask questions when there is something that they do not understand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C12BF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080B9F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B28B41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953B2B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0BC971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77F78938" w14:textId="77777777" w:rsidTr="00C5180D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FCBCE" w14:textId="6BCEE36C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06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A7833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The health care workers here work together as a well-coordinated team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189E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D721F1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3DEB6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7C8185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81A083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4A7336CB" w14:textId="77777777" w:rsidTr="00C5180D">
        <w:trPr>
          <w:trHeight w:val="3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81C0E" w14:textId="0668EE84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07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48E3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I would feel safe being treated here as a patient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ADF36C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099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9AC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807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563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76545B10" w14:textId="77777777" w:rsidTr="00C5180D">
        <w:trPr>
          <w:trHeight w:val="21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9DF17" w14:textId="586D6FD7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08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04AED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Medical errors are handled appropriately in this clinical Area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072A3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EB115E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05FC04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A2207D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C518C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70CD338A" w14:textId="77777777" w:rsidTr="00C5180D">
        <w:trPr>
          <w:trHeight w:val="449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66DD3" w14:textId="38709880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09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FF89D" w14:textId="3047021A" w:rsidR="001161BD" w:rsidRPr="00C5180D" w:rsidRDefault="00E61CF3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I receive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 xml:space="preserve"> appropriate feedback about my performance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918B63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B1A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BE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58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5ED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697553EB" w14:textId="77777777" w:rsidTr="00C5180D">
        <w:trPr>
          <w:trHeight w:val="162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3F2B4C" w14:textId="0C673F7E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6CC752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I know the proper channels to direct questions regarding patient safety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275DEC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500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8AB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F87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BDB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5180D" w:rsidRPr="00C5180D" w14:paraId="1D41733A" w14:textId="77777777" w:rsidTr="00C5180D">
        <w:trPr>
          <w:trHeight w:val="162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214386" w14:textId="1DA2BC87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284DC2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In this clinical area it is easy to discuss errors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3C02C3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34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581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DDF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D7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</w:tr>
      <w:tr w:rsidR="00C5180D" w:rsidRPr="00C5180D" w14:paraId="420248BF" w14:textId="77777777" w:rsidTr="00C5180D">
        <w:trPr>
          <w:trHeight w:val="162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EE39DB" w14:textId="08EB3BBF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2E72D5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I am encouraged by my colleagues to report any patient safety concerns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F81AFC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BF0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95E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0F2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DC9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</w:tr>
      <w:tr w:rsidR="00C5180D" w:rsidRPr="00C5180D" w14:paraId="32B17084" w14:textId="77777777" w:rsidTr="00C5180D">
        <w:trPr>
          <w:trHeight w:val="162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ADA39F" w14:textId="4E8E2B13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6AFB9A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This clinical area makes it easy to learn from the errors of others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433211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7F7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4A4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D1C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A97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</w:tr>
      <w:tr w:rsidR="00C5180D" w:rsidRPr="00C5180D" w14:paraId="35BA180F" w14:textId="77777777" w:rsidTr="00C5180D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3653BD" w14:textId="7BC1C20A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37670F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Management does not knowingly compromise patient safety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79656C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1D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20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D82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917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</w:tr>
      <w:tr w:rsidR="00C5180D" w:rsidRPr="00C5180D" w14:paraId="6F0E5916" w14:textId="77777777" w:rsidTr="008C7B2F">
        <w:trPr>
          <w:trHeight w:val="755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39D3D6" w14:textId="093F342B" w:rsidR="001161BD" w:rsidRPr="00C5180D" w:rsidRDefault="00C85C55" w:rsidP="006932D5">
            <w:pPr>
              <w:pStyle w:val="NoSpacing"/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4</w:t>
            </w:r>
            <w:r w:rsidR="001161BD" w:rsidRPr="00C5180D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4D9242" w14:textId="1BB4F68D" w:rsidR="001161BD" w:rsidRPr="00C5180D" w:rsidRDefault="001161BD" w:rsidP="006932D5">
            <w:pPr>
              <w:spacing w:after="120"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180D">
              <w:rPr>
                <w:rFonts w:ascii="Bookman Old Style" w:hAnsi="Bookman Old Style" w:cs="Times New Roman"/>
                <w:sz w:val="20"/>
                <w:szCs w:val="20"/>
              </w:rPr>
              <w:t>Fatigue impairs my performance during emergency situations</w:t>
            </w:r>
            <w:r w:rsidR="008C7B2F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F0C8F1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CA9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156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DB9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5DC" w14:textId="77777777" w:rsidR="001161BD" w:rsidRPr="00C5180D" w:rsidRDefault="001161BD" w:rsidP="006932D5">
            <w:pPr>
              <w:pStyle w:val="NoSpacing"/>
              <w:spacing w:after="120" w:line="360" w:lineRule="auto"/>
              <w:rPr>
                <w:rStyle w:val="Emphasis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</w:tr>
      <w:bookmarkEnd w:id="0"/>
    </w:tbl>
    <w:p w14:paraId="43E26CA5" w14:textId="606ED58C" w:rsidR="0009717B" w:rsidRDefault="0009717B" w:rsidP="006932D5">
      <w:pPr>
        <w:spacing w:line="360" w:lineRule="auto"/>
        <w:rPr>
          <w:rFonts w:ascii="Bookman Old Style" w:hAnsi="Bookman Old Style" w:cs="Times New Roman"/>
          <w:sz w:val="20"/>
          <w:szCs w:val="20"/>
          <w:lang w:val="en-GB" w:eastAsia="en-GB"/>
        </w:rPr>
      </w:pPr>
    </w:p>
    <w:tbl>
      <w:tblPr>
        <w:tblStyle w:val="TableGrid3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6390"/>
        <w:gridCol w:w="3780"/>
      </w:tblGrid>
      <w:tr w:rsidR="0009717B" w:rsidRPr="00FB0F84" w14:paraId="0CF8FF81" w14:textId="77777777" w:rsidTr="006932D5">
        <w:trPr>
          <w:trHeight w:val="296"/>
        </w:trPr>
        <w:tc>
          <w:tcPr>
            <w:tcW w:w="10980" w:type="dxa"/>
            <w:gridSpan w:val="3"/>
            <w:hideMark/>
          </w:tcPr>
          <w:p w14:paraId="359AC15E" w14:textId="1B389C64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FB0F84">
              <w:rPr>
                <w:rFonts w:ascii="Bookman Old Style" w:hAnsi="Bookman Old Style"/>
                <w:b/>
                <w:bCs/>
              </w:rPr>
              <w:t>Part V: Practice related questionnaires</w:t>
            </w:r>
          </w:p>
        </w:tc>
      </w:tr>
      <w:tr w:rsidR="0009717B" w:rsidRPr="00FB0F84" w14:paraId="3F47B3CD" w14:textId="77777777" w:rsidTr="006932D5">
        <w:trPr>
          <w:trHeight w:val="296"/>
        </w:trPr>
        <w:tc>
          <w:tcPr>
            <w:tcW w:w="810" w:type="dxa"/>
            <w:hideMark/>
          </w:tcPr>
          <w:p w14:paraId="6E85BC11" w14:textId="77777777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  <w:b/>
                <w:bCs/>
              </w:rPr>
            </w:pPr>
            <w:r w:rsidRPr="00FB0F84">
              <w:rPr>
                <w:rFonts w:ascii="Bookman Old Style" w:hAnsi="Bookman Old Style"/>
                <w:b/>
                <w:bCs/>
              </w:rPr>
              <w:t>S. N</w:t>
            </w:r>
          </w:p>
        </w:tc>
        <w:tc>
          <w:tcPr>
            <w:tcW w:w="6390" w:type="dxa"/>
            <w:hideMark/>
          </w:tcPr>
          <w:p w14:paraId="1B8CC127" w14:textId="77777777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  <w:b/>
                <w:bCs/>
              </w:rPr>
            </w:pPr>
            <w:r w:rsidRPr="00FB0F84">
              <w:rPr>
                <w:rFonts w:ascii="Bookman Old Style" w:hAnsi="Bookman Old Style"/>
                <w:b/>
                <w:bCs/>
              </w:rPr>
              <w:t>Questions</w:t>
            </w:r>
          </w:p>
        </w:tc>
        <w:tc>
          <w:tcPr>
            <w:tcW w:w="3780" w:type="dxa"/>
            <w:hideMark/>
          </w:tcPr>
          <w:p w14:paraId="01DABB15" w14:textId="77777777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  <w:b/>
                <w:bCs/>
              </w:rPr>
            </w:pPr>
            <w:r w:rsidRPr="00FB0F84">
              <w:rPr>
                <w:rFonts w:ascii="Bookman Old Style" w:hAnsi="Bookman Old Style"/>
                <w:b/>
                <w:bCs/>
              </w:rPr>
              <w:t>Response</w:t>
            </w:r>
          </w:p>
        </w:tc>
      </w:tr>
      <w:tr w:rsidR="0009717B" w:rsidRPr="00FB0F84" w14:paraId="5761649A" w14:textId="77777777" w:rsidTr="006932D5">
        <w:tc>
          <w:tcPr>
            <w:tcW w:w="810" w:type="dxa"/>
            <w:hideMark/>
          </w:tcPr>
          <w:p w14:paraId="3CC98888" w14:textId="13EB683D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01</w:t>
            </w:r>
          </w:p>
        </w:tc>
        <w:tc>
          <w:tcPr>
            <w:tcW w:w="6390" w:type="dxa"/>
            <w:hideMark/>
          </w:tcPr>
          <w:p w14:paraId="1A8797B5" w14:textId="381BD6A9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Is there Teamwork within the unit</w:t>
            </w:r>
            <w:r w:rsidR="00AB4D5C">
              <w:rPr>
                <w:rFonts w:ascii="Bookman Old Style" w:hAnsi="Bookman Old Style"/>
              </w:rPr>
              <w:t>?</w:t>
            </w:r>
          </w:p>
        </w:tc>
        <w:tc>
          <w:tcPr>
            <w:tcW w:w="3780" w:type="dxa"/>
            <w:hideMark/>
          </w:tcPr>
          <w:p w14:paraId="5ED3CD79" w14:textId="77777777" w:rsidR="0009717B" w:rsidRPr="00FB0F84" w:rsidRDefault="0009717B" w:rsidP="006932D5">
            <w:pPr>
              <w:pStyle w:val="NoSpacing"/>
              <w:numPr>
                <w:ilvl w:val="0"/>
                <w:numId w:val="32"/>
              </w:numPr>
              <w:spacing w:after="120" w:line="360" w:lineRule="auto"/>
              <w:ind w:left="720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 </w:t>
            </w:r>
          </w:p>
          <w:p w14:paraId="7E7E892C" w14:textId="77777777" w:rsidR="0009717B" w:rsidRPr="00FB0F84" w:rsidRDefault="0009717B" w:rsidP="006932D5">
            <w:pPr>
              <w:pStyle w:val="NoSpacing"/>
              <w:numPr>
                <w:ilvl w:val="0"/>
                <w:numId w:val="32"/>
              </w:numPr>
              <w:spacing w:after="120" w:line="360" w:lineRule="auto"/>
              <w:ind w:left="720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  <w:tr w:rsidR="0009717B" w:rsidRPr="00FB0F84" w14:paraId="565EE8CA" w14:textId="77777777" w:rsidTr="006932D5">
        <w:trPr>
          <w:trHeight w:val="368"/>
        </w:trPr>
        <w:tc>
          <w:tcPr>
            <w:tcW w:w="810" w:type="dxa"/>
            <w:hideMark/>
          </w:tcPr>
          <w:p w14:paraId="4E5D5F75" w14:textId="3952CE1A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02</w:t>
            </w:r>
          </w:p>
        </w:tc>
        <w:tc>
          <w:tcPr>
            <w:tcW w:w="6390" w:type="dxa"/>
            <w:hideMark/>
          </w:tcPr>
          <w:p w14:paraId="6F23DA7A" w14:textId="1F06EDB5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Is that Teamwork across the unit</w:t>
            </w:r>
            <w:r w:rsidR="00AB4D5C">
              <w:rPr>
                <w:rFonts w:ascii="Bookman Old Style" w:hAnsi="Bookman Old Style"/>
              </w:rPr>
              <w:t>?</w:t>
            </w:r>
          </w:p>
        </w:tc>
        <w:tc>
          <w:tcPr>
            <w:tcW w:w="3780" w:type="dxa"/>
            <w:hideMark/>
          </w:tcPr>
          <w:p w14:paraId="4D816564" w14:textId="77777777" w:rsidR="0009717B" w:rsidRPr="00FB0F84" w:rsidRDefault="0009717B" w:rsidP="006932D5">
            <w:pPr>
              <w:pStyle w:val="NoSpacing"/>
              <w:numPr>
                <w:ilvl w:val="0"/>
                <w:numId w:val="33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 </w:t>
            </w:r>
          </w:p>
          <w:p w14:paraId="781B9CE5" w14:textId="77777777" w:rsidR="0009717B" w:rsidRPr="00FB0F84" w:rsidRDefault="0009717B" w:rsidP="006932D5">
            <w:pPr>
              <w:pStyle w:val="NoSpacing"/>
              <w:numPr>
                <w:ilvl w:val="0"/>
                <w:numId w:val="33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  <w:tr w:rsidR="0009717B" w:rsidRPr="00FB0F84" w14:paraId="2F2ED83D" w14:textId="77777777" w:rsidTr="006932D5">
        <w:tc>
          <w:tcPr>
            <w:tcW w:w="810" w:type="dxa"/>
            <w:hideMark/>
          </w:tcPr>
          <w:p w14:paraId="121560EE" w14:textId="400EA0CF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03</w:t>
            </w:r>
          </w:p>
        </w:tc>
        <w:tc>
          <w:tcPr>
            <w:tcW w:w="6390" w:type="dxa"/>
            <w:hideMark/>
          </w:tcPr>
          <w:p w14:paraId="5934523E" w14:textId="77B4F47C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Is that </w:t>
            </w:r>
            <w:r w:rsidR="00AB4D5C">
              <w:rPr>
                <w:rFonts w:ascii="Bookman Old Style" w:hAnsi="Bookman Old Style"/>
              </w:rPr>
              <w:t>s</w:t>
            </w:r>
            <w:r w:rsidR="00AB4D5C" w:rsidRPr="00FB0F84">
              <w:rPr>
                <w:rFonts w:ascii="Bookman Old Style" w:hAnsi="Bookman Old Style"/>
              </w:rPr>
              <w:t>upervisor’s</w:t>
            </w:r>
            <w:r w:rsidRPr="00FB0F84">
              <w:rPr>
                <w:rFonts w:ascii="Bookman Old Style" w:hAnsi="Bookman Old Style"/>
              </w:rPr>
              <w:t xml:space="preserve"> expectation &amp; action promoting patient safety</w:t>
            </w:r>
            <w:r w:rsidR="00AB4D5C">
              <w:rPr>
                <w:rFonts w:ascii="Bookman Old Style" w:hAnsi="Bookman Old Style"/>
              </w:rPr>
              <w:t>?</w:t>
            </w:r>
          </w:p>
        </w:tc>
        <w:tc>
          <w:tcPr>
            <w:tcW w:w="3780" w:type="dxa"/>
            <w:hideMark/>
          </w:tcPr>
          <w:p w14:paraId="4743EED0" w14:textId="77777777" w:rsidR="0009717B" w:rsidRPr="00FB0F84" w:rsidRDefault="0009717B" w:rsidP="006932D5">
            <w:pPr>
              <w:pStyle w:val="NoSpacing"/>
              <w:numPr>
                <w:ilvl w:val="0"/>
                <w:numId w:val="34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 </w:t>
            </w:r>
          </w:p>
          <w:p w14:paraId="142D76AF" w14:textId="2ABC5766" w:rsidR="0009717B" w:rsidRPr="00FB0F84" w:rsidRDefault="0009717B" w:rsidP="006932D5">
            <w:pPr>
              <w:pStyle w:val="NoSpacing"/>
              <w:numPr>
                <w:ilvl w:val="0"/>
                <w:numId w:val="34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  <w:tr w:rsidR="0009717B" w:rsidRPr="00FB0F84" w14:paraId="7EEF7B92" w14:textId="77777777" w:rsidTr="006932D5">
        <w:trPr>
          <w:trHeight w:val="323"/>
        </w:trPr>
        <w:tc>
          <w:tcPr>
            <w:tcW w:w="810" w:type="dxa"/>
            <w:hideMark/>
          </w:tcPr>
          <w:p w14:paraId="332A6CA2" w14:textId="72556F97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04</w:t>
            </w:r>
          </w:p>
        </w:tc>
        <w:tc>
          <w:tcPr>
            <w:tcW w:w="6390" w:type="dxa"/>
            <w:hideMark/>
          </w:tcPr>
          <w:p w14:paraId="7D965FD6" w14:textId="450233B9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Is there Feedback and </w:t>
            </w:r>
            <w:r w:rsidR="00AB4D5C">
              <w:rPr>
                <w:rFonts w:ascii="Bookman Old Style" w:hAnsi="Bookman Old Style"/>
              </w:rPr>
              <w:t>c</w:t>
            </w:r>
            <w:r w:rsidRPr="00FB0F84">
              <w:rPr>
                <w:rFonts w:ascii="Bookman Old Style" w:hAnsi="Bookman Old Style"/>
              </w:rPr>
              <w:t>ommunications about Error</w:t>
            </w:r>
            <w:r w:rsidR="00AB4D5C">
              <w:rPr>
                <w:rFonts w:ascii="Bookman Old Style" w:hAnsi="Bookman Old Style"/>
              </w:rPr>
              <w:t>?</w:t>
            </w:r>
          </w:p>
        </w:tc>
        <w:tc>
          <w:tcPr>
            <w:tcW w:w="3780" w:type="dxa"/>
            <w:hideMark/>
          </w:tcPr>
          <w:p w14:paraId="0CE77E8B" w14:textId="77777777" w:rsidR="0009717B" w:rsidRPr="00FB0F84" w:rsidRDefault="0009717B" w:rsidP="006932D5">
            <w:pPr>
              <w:pStyle w:val="NoSpacing"/>
              <w:numPr>
                <w:ilvl w:val="0"/>
                <w:numId w:val="35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  </w:t>
            </w:r>
          </w:p>
          <w:p w14:paraId="27EE6042" w14:textId="77777777" w:rsidR="0009717B" w:rsidRPr="00FB0F84" w:rsidRDefault="0009717B" w:rsidP="006932D5">
            <w:pPr>
              <w:pStyle w:val="NoSpacing"/>
              <w:numPr>
                <w:ilvl w:val="0"/>
                <w:numId w:val="35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  <w:tr w:rsidR="0009717B" w:rsidRPr="00FB0F84" w14:paraId="72E36B73" w14:textId="77777777" w:rsidTr="006932D5">
        <w:trPr>
          <w:trHeight w:val="413"/>
        </w:trPr>
        <w:tc>
          <w:tcPr>
            <w:tcW w:w="810" w:type="dxa"/>
            <w:hideMark/>
          </w:tcPr>
          <w:p w14:paraId="446487B3" w14:textId="67F0EC29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05</w:t>
            </w:r>
          </w:p>
        </w:tc>
        <w:tc>
          <w:tcPr>
            <w:tcW w:w="6390" w:type="dxa"/>
            <w:hideMark/>
          </w:tcPr>
          <w:p w14:paraId="5FB6BB03" w14:textId="00872271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Is there non-punitive response to error</w:t>
            </w:r>
            <w:r w:rsidR="00AB4D5C">
              <w:rPr>
                <w:rFonts w:ascii="Bookman Old Style" w:hAnsi="Bookman Old Style"/>
              </w:rPr>
              <w:t>?</w:t>
            </w:r>
          </w:p>
        </w:tc>
        <w:tc>
          <w:tcPr>
            <w:tcW w:w="3780" w:type="dxa"/>
            <w:hideMark/>
          </w:tcPr>
          <w:p w14:paraId="00314BE5" w14:textId="77777777" w:rsidR="0009717B" w:rsidRPr="00FB0F84" w:rsidRDefault="0009717B" w:rsidP="006932D5">
            <w:pPr>
              <w:pStyle w:val="NoSpacing"/>
              <w:numPr>
                <w:ilvl w:val="0"/>
                <w:numId w:val="36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 </w:t>
            </w:r>
          </w:p>
          <w:p w14:paraId="7E392F95" w14:textId="77777777" w:rsidR="0009717B" w:rsidRPr="00FB0F84" w:rsidRDefault="0009717B" w:rsidP="006932D5">
            <w:pPr>
              <w:pStyle w:val="NoSpacing"/>
              <w:numPr>
                <w:ilvl w:val="0"/>
                <w:numId w:val="36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  <w:tr w:rsidR="0009717B" w:rsidRPr="00FB0F84" w14:paraId="1471419A" w14:textId="77777777" w:rsidTr="006932D5">
        <w:trPr>
          <w:trHeight w:val="377"/>
        </w:trPr>
        <w:tc>
          <w:tcPr>
            <w:tcW w:w="810" w:type="dxa"/>
            <w:hideMark/>
          </w:tcPr>
          <w:p w14:paraId="199E20D4" w14:textId="534217C9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06</w:t>
            </w:r>
          </w:p>
        </w:tc>
        <w:tc>
          <w:tcPr>
            <w:tcW w:w="6390" w:type="dxa"/>
            <w:hideMark/>
          </w:tcPr>
          <w:p w14:paraId="625E16D7" w14:textId="0FF5F5AC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Does </w:t>
            </w:r>
            <w:r w:rsidR="007E7C51">
              <w:rPr>
                <w:rFonts w:ascii="Bookman Old Style" w:hAnsi="Bookman Old Style"/>
              </w:rPr>
              <w:t>h</w:t>
            </w:r>
            <w:r w:rsidRPr="00FB0F84">
              <w:rPr>
                <w:rFonts w:ascii="Bookman Old Style" w:hAnsi="Bookman Old Style"/>
              </w:rPr>
              <w:t>ospital management support for patient safety</w:t>
            </w:r>
            <w:r w:rsidR="007E7C51">
              <w:rPr>
                <w:rFonts w:ascii="Bookman Old Style" w:hAnsi="Bookman Old Style"/>
              </w:rPr>
              <w:t>?</w:t>
            </w:r>
          </w:p>
        </w:tc>
        <w:tc>
          <w:tcPr>
            <w:tcW w:w="3780" w:type="dxa"/>
            <w:hideMark/>
          </w:tcPr>
          <w:p w14:paraId="4E9F2E4A" w14:textId="77777777" w:rsidR="0009717B" w:rsidRPr="00FB0F84" w:rsidRDefault="0009717B" w:rsidP="006932D5">
            <w:pPr>
              <w:pStyle w:val="NoSpacing"/>
              <w:numPr>
                <w:ilvl w:val="0"/>
                <w:numId w:val="37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 </w:t>
            </w:r>
          </w:p>
          <w:p w14:paraId="4BBFB435" w14:textId="77777777" w:rsidR="0009717B" w:rsidRPr="00FB0F84" w:rsidRDefault="0009717B" w:rsidP="006932D5">
            <w:pPr>
              <w:pStyle w:val="NoSpacing"/>
              <w:numPr>
                <w:ilvl w:val="0"/>
                <w:numId w:val="37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  <w:tr w:rsidR="0009717B" w:rsidRPr="00FB0F84" w14:paraId="5DB79BFC" w14:textId="77777777" w:rsidTr="006932D5">
        <w:trPr>
          <w:trHeight w:val="210"/>
        </w:trPr>
        <w:tc>
          <w:tcPr>
            <w:tcW w:w="810" w:type="dxa"/>
            <w:hideMark/>
          </w:tcPr>
          <w:p w14:paraId="57EE7D72" w14:textId="2CE65731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07</w:t>
            </w:r>
          </w:p>
        </w:tc>
        <w:tc>
          <w:tcPr>
            <w:tcW w:w="6390" w:type="dxa"/>
            <w:hideMark/>
          </w:tcPr>
          <w:p w14:paraId="734F69B5" w14:textId="134CF6D6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Does </w:t>
            </w:r>
            <w:r w:rsidR="007E7C51">
              <w:rPr>
                <w:rFonts w:ascii="Bookman Old Style" w:hAnsi="Bookman Old Style"/>
              </w:rPr>
              <w:t>h</w:t>
            </w:r>
            <w:r w:rsidRPr="00FB0F84">
              <w:rPr>
                <w:rFonts w:ascii="Bookman Old Style" w:hAnsi="Bookman Old Style"/>
              </w:rPr>
              <w:t>ospital</w:t>
            </w:r>
            <w:r w:rsidR="007E7C51">
              <w:rPr>
                <w:rFonts w:ascii="Bookman Old Style" w:hAnsi="Bookman Old Style"/>
              </w:rPr>
              <w:t>’</w:t>
            </w:r>
            <w:r w:rsidRPr="00FB0F84">
              <w:rPr>
                <w:rFonts w:ascii="Bookman Old Style" w:hAnsi="Bookman Old Style"/>
              </w:rPr>
              <w:t>s handoffs and transfer</w:t>
            </w:r>
            <w:r w:rsidR="007E7C51">
              <w:rPr>
                <w:rFonts w:ascii="Bookman Old Style" w:hAnsi="Bookman Old Style"/>
              </w:rPr>
              <w:t xml:space="preserve"> </w:t>
            </w:r>
            <w:r w:rsidR="00985C57">
              <w:rPr>
                <w:rFonts w:ascii="Bookman Old Style" w:hAnsi="Bookman Old Style"/>
              </w:rPr>
              <w:t>p</w:t>
            </w:r>
            <w:r w:rsidRPr="00FB0F84">
              <w:rPr>
                <w:rFonts w:ascii="Bookman Old Style" w:hAnsi="Bookman Old Style"/>
              </w:rPr>
              <w:t>atient</w:t>
            </w:r>
            <w:r w:rsidR="007E7C51">
              <w:rPr>
                <w:rFonts w:ascii="Bookman Old Style" w:hAnsi="Bookman Old Style"/>
              </w:rPr>
              <w:t>?</w:t>
            </w:r>
          </w:p>
        </w:tc>
        <w:tc>
          <w:tcPr>
            <w:tcW w:w="3780" w:type="dxa"/>
            <w:hideMark/>
          </w:tcPr>
          <w:p w14:paraId="48974927" w14:textId="77777777" w:rsidR="0009717B" w:rsidRPr="00FB0F84" w:rsidRDefault="0009717B" w:rsidP="006932D5">
            <w:pPr>
              <w:pStyle w:val="NoSpacing"/>
              <w:numPr>
                <w:ilvl w:val="0"/>
                <w:numId w:val="38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</w:t>
            </w:r>
          </w:p>
          <w:p w14:paraId="6EDE3582" w14:textId="77777777" w:rsidR="0009717B" w:rsidRPr="00FB0F84" w:rsidRDefault="0009717B" w:rsidP="006932D5">
            <w:pPr>
              <w:pStyle w:val="NoSpacing"/>
              <w:numPr>
                <w:ilvl w:val="0"/>
                <w:numId w:val="38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  <w:tr w:rsidR="0009717B" w:rsidRPr="00FB0F84" w14:paraId="27E4B317" w14:textId="77777777" w:rsidTr="006932D5">
        <w:trPr>
          <w:trHeight w:val="449"/>
        </w:trPr>
        <w:tc>
          <w:tcPr>
            <w:tcW w:w="810" w:type="dxa"/>
            <w:hideMark/>
          </w:tcPr>
          <w:p w14:paraId="67E7F1C7" w14:textId="25C5C48F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08</w:t>
            </w:r>
          </w:p>
        </w:tc>
        <w:tc>
          <w:tcPr>
            <w:tcW w:w="6390" w:type="dxa"/>
            <w:hideMark/>
          </w:tcPr>
          <w:p w14:paraId="48335A53" w14:textId="548B64CF" w:rsidR="0009717B" w:rsidRPr="00FB0F84" w:rsidRDefault="007E7C51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Is there an </w:t>
            </w:r>
            <w:r w:rsidR="0009717B" w:rsidRPr="00FB0F84">
              <w:rPr>
                <w:rFonts w:ascii="Bookman Old Style" w:hAnsi="Bookman Old Style"/>
              </w:rPr>
              <w:t>Organizational learning/continuous improvement</w:t>
            </w:r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3780" w:type="dxa"/>
            <w:hideMark/>
          </w:tcPr>
          <w:p w14:paraId="751D05BB" w14:textId="77777777" w:rsidR="0009717B" w:rsidRPr="00FB0F84" w:rsidRDefault="0009717B" w:rsidP="006932D5">
            <w:pPr>
              <w:pStyle w:val="NoSpacing"/>
              <w:numPr>
                <w:ilvl w:val="0"/>
                <w:numId w:val="39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 </w:t>
            </w:r>
          </w:p>
          <w:p w14:paraId="7571C021" w14:textId="77777777" w:rsidR="0009717B" w:rsidRPr="00FB0F84" w:rsidRDefault="0009717B" w:rsidP="006932D5">
            <w:pPr>
              <w:pStyle w:val="NoSpacing"/>
              <w:numPr>
                <w:ilvl w:val="0"/>
                <w:numId w:val="39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  <w:tr w:rsidR="0009717B" w:rsidRPr="00FB0F84" w14:paraId="38AAE29D" w14:textId="77777777" w:rsidTr="006932D5">
        <w:trPr>
          <w:trHeight w:val="162"/>
        </w:trPr>
        <w:tc>
          <w:tcPr>
            <w:tcW w:w="810" w:type="dxa"/>
            <w:hideMark/>
          </w:tcPr>
          <w:p w14:paraId="0BB75200" w14:textId="6F32D372" w:rsidR="0009717B" w:rsidRPr="00FB0F84" w:rsidRDefault="00C80E24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09717B" w:rsidRPr="00FB0F84">
              <w:rPr>
                <w:rFonts w:ascii="Bookman Old Style" w:hAnsi="Bookman Old Style"/>
              </w:rPr>
              <w:t>09</w:t>
            </w:r>
          </w:p>
        </w:tc>
        <w:tc>
          <w:tcPr>
            <w:tcW w:w="6390" w:type="dxa"/>
            <w:hideMark/>
          </w:tcPr>
          <w:p w14:paraId="12D178E8" w14:textId="22D2CAD2" w:rsidR="0009717B" w:rsidRPr="00FB0F84" w:rsidRDefault="0009717B" w:rsidP="006932D5">
            <w:pPr>
              <w:pStyle w:val="NoSpacing"/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Is that </w:t>
            </w:r>
            <w:r w:rsidR="00985C57">
              <w:rPr>
                <w:rFonts w:ascii="Bookman Old Style" w:hAnsi="Bookman Old Style"/>
              </w:rPr>
              <w:t>c</w:t>
            </w:r>
            <w:r w:rsidRPr="00FB0F84">
              <w:rPr>
                <w:rFonts w:ascii="Bookman Old Style" w:hAnsi="Bookman Old Style"/>
              </w:rPr>
              <w:t>omposite percentage of perception of patient safety practice?</w:t>
            </w:r>
          </w:p>
        </w:tc>
        <w:tc>
          <w:tcPr>
            <w:tcW w:w="3780" w:type="dxa"/>
            <w:hideMark/>
          </w:tcPr>
          <w:p w14:paraId="09182AE2" w14:textId="77777777" w:rsidR="0009717B" w:rsidRPr="00FB0F84" w:rsidRDefault="0009717B" w:rsidP="006932D5">
            <w:pPr>
              <w:pStyle w:val="NoSpacing"/>
              <w:numPr>
                <w:ilvl w:val="0"/>
                <w:numId w:val="40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 xml:space="preserve">Yes </w:t>
            </w:r>
          </w:p>
          <w:p w14:paraId="7F31E854" w14:textId="77777777" w:rsidR="0009717B" w:rsidRPr="00FB0F84" w:rsidRDefault="0009717B" w:rsidP="006932D5">
            <w:pPr>
              <w:pStyle w:val="NoSpacing"/>
              <w:numPr>
                <w:ilvl w:val="0"/>
                <w:numId w:val="40"/>
              </w:numPr>
              <w:spacing w:after="120" w:line="360" w:lineRule="auto"/>
              <w:rPr>
                <w:rFonts w:ascii="Bookman Old Style" w:hAnsi="Bookman Old Style"/>
              </w:rPr>
            </w:pPr>
            <w:r w:rsidRPr="00FB0F84">
              <w:rPr>
                <w:rFonts w:ascii="Bookman Old Style" w:hAnsi="Bookman Old Style"/>
              </w:rPr>
              <w:t>No</w:t>
            </w:r>
          </w:p>
        </w:tc>
      </w:tr>
    </w:tbl>
    <w:p w14:paraId="6A77AA1E" w14:textId="77777777" w:rsidR="0009717B" w:rsidRPr="00981773" w:rsidRDefault="0009717B" w:rsidP="00981773">
      <w:pPr>
        <w:spacing w:line="360" w:lineRule="auto"/>
        <w:jc w:val="center"/>
        <w:rPr>
          <w:rFonts w:ascii="Bookman Old Style" w:hAnsi="Bookman Old Style" w:cs="Times New Roman"/>
          <w:sz w:val="20"/>
          <w:szCs w:val="20"/>
          <w:lang w:val="en-GB" w:eastAsia="en-GB"/>
        </w:rPr>
      </w:pPr>
    </w:p>
    <w:p w14:paraId="3EFA10F3" w14:textId="77777777" w:rsidR="00873DE1" w:rsidRPr="00981773" w:rsidRDefault="00873DE1" w:rsidP="00981773">
      <w:pPr>
        <w:spacing w:line="360" w:lineRule="auto"/>
        <w:rPr>
          <w:rFonts w:ascii="Bookman Old Style" w:hAnsi="Bookman Old Style"/>
          <w:sz w:val="20"/>
          <w:szCs w:val="20"/>
        </w:rPr>
      </w:pPr>
    </w:p>
    <w:sectPr w:rsidR="00873DE1" w:rsidRPr="00981773" w:rsidSect="00873D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F32A" w14:textId="77777777" w:rsidR="007602B6" w:rsidRDefault="007602B6" w:rsidP="004278A6">
      <w:pPr>
        <w:spacing w:after="0" w:line="240" w:lineRule="auto"/>
      </w:pPr>
      <w:r>
        <w:separator/>
      </w:r>
    </w:p>
  </w:endnote>
  <w:endnote w:type="continuationSeparator" w:id="0">
    <w:p w14:paraId="0B6FC160" w14:textId="77777777" w:rsidR="007602B6" w:rsidRDefault="007602B6" w:rsidP="004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716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4ED61" w14:textId="12566E11" w:rsidR="004278A6" w:rsidRDefault="00427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BAA69" w14:textId="77777777" w:rsidR="004278A6" w:rsidRDefault="0042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77FB" w14:textId="77777777" w:rsidR="007602B6" w:rsidRDefault="007602B6" w:rsidP="004278A6">
      <w:pPr>
        <w:spacing w:after="0" w:line="240" w:lineRule="auto"/>
      </w:pPr>
      <w:r>
        <w:separator/>
      </w:r>
    </w:p>
  </w:footnote>
  <w:footnote w:type="continuationSeparator" w:id="0">
    <w:p w14:paraId="3DF5D835" w14:textId="77777777" w:rsidR="007602B6" w:rsidRDefault="007602B6" w:rsidP="004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D43"/>
    <w:multiLevelType w:val="hybridMultilevel"/>
    <w:tmpl w:val="F566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C2B"/>
    <w:multiLevelType w:val="hybridMultilevel"/>
    <w:tmpl w:val="C0D6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65EF5"/>
    <w:multiLevelType w:val="hybridMultilevel"/>
    <w:tmpl w:val="3DE8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891"/>
    <w:multiLevelType w:val="hybridMultilevel"/>
    <w:tmpl w:val="C51E8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3FE"/>
    <w:multiLevelType w:val="hybridMultilevel"/>
    <w:tmpl w:val="F08E1B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D511A3"/>
    <w:multiLevelType w:val="hybridMultilevel"/>
    <w:tmpl w:val="8AD2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305"/>
    <w:multiLevelType w:val="hybridMultilevel"/>
    <w:tmpl w:val="4012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578B"/>
    <w:multiLevelType w:val="hybridMultilevel"/>
    <w:tmpl w:val="755C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05DD6"/>
    <w:multiLevelType w:val="hybridMultilevel"/>
    <w:tmpl w:val="0E02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B13"/>
    <w:multiLevelType w:val="hybridMultilevel"/>
    <w:tmpl w:val="D75E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72D3"/>
    <w:multiLevelType w:val="hybridMultilevel"/>
    <w:tmpl w:val="F1E0D612"/>
    <w:lvl w:ilvl="0" w:tplc="66F68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4924"/>
    <w:multiLevelType w:val="hybridMultilevel"/>
    <w:tmpl w:val="2AB4AA84"/>
    <w:lvl w:ilvl="0" w:tplc="67C8D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F10"/>
    <w:multiLevelType w:val="hybridMultilevel"/>
    <w:tmpl w:val="F5AC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847BB"/>
    <w:multiLevelType w:val="hybridMultilevel"/>
    <w:tmpl w:val="235CE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7F0"/>
    <w:multiLevelType w:val="hybridMultilevel"/>
    <w:tmpl w:val="AA06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A53D9"/>
    <w:multiLevelType w:val="hybridMultilevel"/>
    <w:tmpl w:val="A8EE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F1200"/>
    <w:multiLevelType w:val="hybridMultilevel"/>
    <w:tmpl w:val="BE569B7A"/>
    <w:lvl w:ilvl="0" w:tplc="27CE6AA6">
      <w:start w:val="1"/>
      <w:numFmt w:val="decimal"/>
      <w:lvlText w:val="%1)"/>
      <w:lvlJc w:val="left"/>
      <w:pPr>
        <w:ind w:left="390" w:hanging="360"/>
      </w:p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A325A1B"/>
    <w:multiLevelType w:val="hybridMultilevel"/>
    <w:tmpl w:val="33BE63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9C0510"/>
    <w:multiLevelType w:val="hybridMultilevel"/>
    <w:tmpl w:val="EEEA1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0122"/>
    <w:multiLevelType w:val="hybridMultilevel"/>
    <w:tmpl w:val="286C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605C4"/>
    <w:multiLevelType w:val="hybridMultilevel"/>
    <w:tmpl w:val="A434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00FF"/>
    <w:multiLevelType w:val="hybridMultilevel"/>
    <w:tmpl w:val="8D569FE0"/>
    <w:lvl w:ilvl="0" w:tplc="09208BCC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5255F88"/>
    <w:multiLevelType w:val="hybridMultilevel"/>
    <w:tmpl w:val="A932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1B65"/>
    <w:multiLevelType w:val="hybridMultilevel"/>
    <w:tmpl w:val="D0CEE3BC"/>
    <w:lvl w:ilvl="0" w:tplc="7DBE4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84BCB"/>
    <w:multiLevelType w:val="hybridMultilevel"/>
    <w:tmpl w:val="EDA0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0474C"/>
    <w:multiLevelType w:val="hybridMultilevel"/>
    <w:tmpl w:val="36BE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6DBC"/>
    <w:multiLevelType w:val="hybridMultilevel"/>
    <w:tmpl w:val="139EDB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16D096C"/>
    <w:multiLevelType w:val="hybridMultilevel"/>
    <w:tmpl w:val="3E24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415D5"/>
    <w:multiLevelType w:val="hybridMultilevel"/>
    <w:tmpl w:val="7CB6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A25EE"/>
    <w:multiLevelType w:val="hybridMultilevel"/>
    <w:tmpl w:val="34F4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B0408"/>
    <w:multiLevelType w:val="hybridMultilevel"/>
    <w:tmpl w:val="9448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82766"/>
    <w:multiLevelType w:val="hybridMultilevel"/>
    <w:tmpl w:val="3A44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2D69"/>
    <w:multiLevelType w:val="hybridMultilevel"/>
    <w:tmpl w:val="6D2A5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97F70"/>
    <w:multiLevelType w:val="hybridMultilevel"/>
    <w:tmpl w:val="A5F2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373AA"/>
    <w:multiLevelType w:val="hybridMultilevel"/>
    <w:tmpl w:val="2516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44DEE"/>
    <w:multiLevelType w:val="hybridMultilevel"/>
    <w:tmpl w:val="E6E2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44C8D"/>
    <w:multiLevelType w:val="hybridMultilevel"/>
    <w:tmpl w:val="4C1AEC7E"/>
    <w:lvl w:ilvl="0" w:tplc="9EDA9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A7E01"/>
    <w:multiLevelType w:val="hybridMultilevel"/>
    <w:tmpl w:val="81DC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02924"/>
    <w:multiLevelType w:val="hybridMultilevel"/>
    <w:tmpl w:val="0AC0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91F75"/>
    <w:multiLevelType w:val="hybridMultilevel"/>
    <w:tmpl w:val="87E6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81747"/>
    <w:multiLevelType w:val="hybridMultilevel"/>
    <w:tmpl w:val="861E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2277A"/>
    <w:multiLevelType w:val="hybridMultilevel"/>
    <w:tmpl w:val="B630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29"/>
  </w:num>
  <w:num w:numId="11">
    <w:abstractNumId w:val="21"/>
  </w:num>
  <w:num w:numId="12">
    <w:abstractNumId w:val="26"/>
  </w:num>
  <w:num w:numId="13">
    <w:abstractNumId w:val="17"/>
  </w:num>
  <w:num w:numId="14">
    <w:abstractNumId w:val="24"/>
  </w:num>
  <w:num w:numId="15">
    <w:abstractNumId w:val="31"/>
  </w:num>
  <w:num w:numId="16">
    <w:abstractNumId w:val="5"/>
  </w:num>
  <w:num w:numId="17">
    <w:abstractNumId w:val="30"/>
  </w:num>
  <w:num w:numId="18">
    <w:abstractNumId w:val="4"/>
  </w:num>
  <w:num w:numId="19">
    <w:abstractNumId w:val="38"/>
  </w:num>
  <w:num w:numId="20">
    <w:abstractNumId w:val="35"/>
  </w:num>
  <w:num w:numId="21">
    <w:abstractNumId w:val="20"/>
  </w:num>
  <w:num w:numId="22">
    <w:abstractNumId w:val="33"/>
  </w:num>
  <w:num w:numId="23">
    <w:abstractNumId w:val="23"/>
  </w:num>
  <w:num w:numId="24">
    <w:abstractNumId w:val="36"/>
  </w:num>
  <w:num w:numId="25">
    <w:abstractNumId w:val="11"/>
  </w:num>
  <w:num w:numId="26">
    <w:abstractNumId w:val="14"/>
  </w:num>
  <w:num w:numId="27">
    <w:abstractNumId w:val="27"/>
  </w:num>
  <w:num w:numId="28">
    <w:abstractNumId w:val="10"/>
  </w:num>
  <w:num w:numId="29">
    <w:abstractNumId w:val="37"/>
  </w:num>
  <w:num w:numId="30">
    <w:abstractNumId w:val="34"/>
  </w:num>
  <w:num w:numId="31">
    <w:abstractNumId w:val="2"/>
  </w:num>
  <w:num w:numId="32">
    <w:abstractNumId w:val="1"/>
  </w:num>
  <w:num w:numId="33">
    <w:abstractNumId w:val="19"/>
  </w:num>
  <w:num w:numId="34">
    <w:abstractNumId w:val="0"/>
  </w:num>
  <w:num w:numId="35">
    <w:abstractNumId w:val="6"/>
  </w:num>
  <w:num w:numId="36">
    <w:abstractNumId w:val="13"/>
  </w:num>
  <w:num w:numId="37">
    <w:abstractNumId w:val="7"/>
  </w:num>
  <w:num w:numId="38">
    <w:abstractNumId w:val="3"/>
  </w:num>
  <w:num w:numId="39">
    <w:abstractNumId w:val="40"/>
  </w:num>
  <w:num w:numId="40">
    <w:abstractNumId w:val="18"/>
  </w:num>
  <w:num w:numId="41">
    <w:abstractNumId w:val="28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4D71"/>
    <w:rsid w:val="00011658"/>
    <w:rsid w:val="00043200"/>
    <w:rsid w:val="0009717B"/>
    <w:rsid w:val="000A109D"/>
    <w:rsid w:val="000F1306"/>
    <w:rsid w:val="001161BD"/>
    <w:rsid w:val="001C4CBB"/>
    <w:rsid w:val="001E5F8A"/>
    <w:rsid w:val="001F1FC3"/>
    <w:rsid w:val="0026338A"/>
    <w:rsid w:val="003104DD"/>
    <w:rsid w:val="003529FD"/>
    <w:rsid w:val="00390A7D"/>
    <w:rsid w:val="003A439C"/>
    <w:rsid w:val="003B1262"/>
    <w:rsid w:val="004278A6"/>
    <w:rsid w:val="004B2FA1"/>
    <w:rsid w:val="004D3068"/>
    <w:rsid w:val="00541B94"/>
    <w:rsid w:val="006021E5"/>
    <w:rsid w:val="00673978"/>
    <w:rsid w:val="0067454D"/>
    <w:rsid w:val="00684D71"/>
    <w:rsid w:val="006932D5"/>
    <w:rsid w:val="00700B71"/>
    <w:rsid w:val="007104FE"/>
    <w:rsid w:val="00726E0F"/>
    <w:rsid w:val="007602B6"/>
    <w:rsid w:val="0077098C"/>
    <w:rsid w:val="007C5D40"/>
    <w:rsid w:val="007E7C51"/>
    <w:rsid w:val="00873DE1"/>
    <w:rsid w:val="008A0745"/>
    <w:rsid w:val="008A592A"/>
    <w:rsid w:val="008C5BB6"/>
    <w:rsid w:val="008C7B2F"/>
    <w:rsid w:val="008D5E34"/>
    <w:rsid w:val="00906AE3"/>
    <w:rsid w:val="00981773"/>
    <w:rsid w:val="00985C57"/>
    <w:rsid w:val="009F7449"/>
    <w:rsid w:val="00A2198E"/>
    <w:rsid w:val="00A71909"/>
    <w:rsid w:val="00AB4D5C"/>
    <w:rsid w:val="00AF4DA7"/>
    <w:rsid w:val="00B66089"/>
    <w:rsid w:val="00B845DF"/>
    <w:rsid w:val="00BD101A"/>
    <w:rsid w:val="00C5180D"/>
    <w:rsid w:val="00C71E3E"/>
    <w:rsid w:val="00C80E24"/>
    <w:rsid w:val="00C8491B"/>
    <w:rsid w:val="00C85C55"/>
    <w:rsid w:val="00CB3F52"/>
    <w:rsid w:val="00CC365E"/>
    <w:rsid w:val="00D611AC"/>
    <w:rsid w:val="00D75EC8"/>
    <w:rsid w:val="00DA3E53"/>
    <w:rsid w:val="00DA62D5"/>
    <w:rsid w:val="00E57603"/>
    <w:rsid w:val="00E61CF3"/>
    <w:rsid w:val="00E6404A"/>
    <w:rsid w:val="00F33140"/>
    <w:rsid w:val="00F94567"/>
    <w:rsid w:val="00FA609A"/>
    <w:rsid w:val="00FB0F84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C721"/>
  <w15:chartTrackingRefBased/>
  <w15:docId w15:val="{7FE6B8B9-D730-49CE-BD5E-37AAF80E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1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1161B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oSpacing">
    <w:name w:val="No Spacing"/>
    <w:uiPriority w:val="1"/>
    <w:qFormat/>
    <w:rsid w:val="001161BD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1161BD"/>
  </w:style>
  <w:style w:type="paragraph" w:styleId="ListParagraph">
    <w:name w:val="List Paragraph"/>
    <w:basedOn w:val="Normal"/>
    <w:link w:val="ListParagraphChar"/>
    <w:uiPriority w:val="34"/>
    <w:qFormat/>
    <w:rsid w:val="001161B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161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uiPriority w:val="59"/>
    <w:rsid w:val="001161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161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2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8E92-D677-445B-8920-40931A87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ad</dc:creator>
  <cp:keywords/>
  <dc:description/>
  <cp:lastModifiedBy>chn off28</cp:lastModifiedBy>
  <cp:revision>56</cp:revision>
  <dcterms:created xsi:type="dcterms:W3CDTF">2021-05-24T10:37:00Z</dcterms:created>
  <dcterms:modified xsi:type="dcterms:W3CDTF">2021-06-26T02:41:00Z</dcterms:modified>
</cp:coreProperties>
</file>