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2A2" w:rsidRDefault="00A722A2" w:rsidP="00A722A2">
      <w:pPr>
        <w:rPr>
          <w:b/>
          <w:lang w:val="en-GB"/>
        </w:rPr>
      </w:pPr>
      <w:r w:rsidRPr="00626624">
        <w:rPr>
          <w:b/>
          <w:lang w:val="en-GB"/>
        </w:rPr>
        <w:t>S4</w:t>
      </w:r>
      <w:r>
        <w:rPr>
          <w:b/>
          <w:lang w:val="en-GB"/>
        </w:rPr>
        <w:t xml:space="preserve"> </w:t>
      </w:r>
      <w:r w:rsidRPr="00626624">
        <w:rPr>
          <w:b/>
          <w:lang w:val="en-GB"/>
        </w:rPr>
        <w:t>Table</w:t>
      </w:r>
      <w:r>
        <w:rPr>
          <w:b/>
          <w:lang w:val="en-GB"/>
        </w:rPr>
        <w:t>:</w:t>
      </w:r>
      <w:r w:rsidRPr="00626624">
        <w:rPr>
          <w:b/>
          <w:lang w:val="en-GB"/>
        </w:rPr>
        <w:t xml:space="preserve"> Associations of BM IR dose and lymphoma risk (Odds ratio and 95% Confidence intervals) (n=3,424)</w:t>
      </w:r>
      <w:r>
        <w:rPr>
          <w:b/>
          <w:lang w:val="en-GB"/>
        </w:rPr>
        <w:t xml:space="preserve"> using alternative exposure assumptions</w:t>
      </w:r>
    </w:p>
    <w:tbl>
      <w:tblPr>
        <w:tblW w:w="8828" w:type="dxa"/>
        <w:tblInd w:w="60" w:type="dxa"/>
        <w:tblCellMar>
          <w:left w:w="70" w:type="dxa"/>
          <w:right w:w="70" w:type="dxa"/>
        </w:tblCellMar>
        <w:tblLook w:val="04A0"/>
      </w:tblPr>
      <w:tblGrid>
        <w:gridCol w:w="1366"/>
        <w:gridCol w:w="1365"/>
        <w:gridCol w:w="1365"/>
        <w:gridCol w:w="2275"/>
        <w:gridCol w:w="2457"/>
      </w:tblGrid>
      <w:tr w:rsidR="00A722A2" w:rsidRPr="002D548E" w:rsidTr="002F4F76">
        <w:trPr>
          <w:trHeight w:val="290"/>
        </w:trPr>
        <w:tc>
          <w:tcPr>
            <w:tcW w:w="1366" w:type="dxa"/>
            <w:tcBorders>
              <w:top w:val="nil"/>
              <w:left w:val="nil"/>
              <w:bottom w:val="single" w:sz="4" w:space="0" w:color="auto"/>
              <w:right w:val="nil"/>
            </w:tcBorders>
            <w:shd w:val="clear" w:color="auto" w:fill="auto"/>
            <w:noWrap/>
            <w:vAlign w:val="bottom"/>
            <w:hideMark/>
          </w:tcPr>
          <w:p w:rsidR="00A722A2" w:rsidRPr="00892EFE" w:rsidRDefault="00A722A2" w:rsidP="002F4F76">
            <w:pPr>
              <w:spacing w:after="0" w:line="240" w:lineRule="auto"/>
              <w:rPr>
                <w:rFonts w:eastAsia="Times New Roman" w:cs="Calibri"/>
                <w:color w:val="000000"/>
                <w:lang w:eastAsia="es-ES"/>
              </w:rPr>
            </w:pPr>
            <w:r w:rsidRPr="00892EFE">
              <w:rPr>
                <w:rFonts w:eastAsia="Times New Roman" w:cs="Calibri"/>
                <w:color w:val="000000"/>
                <w:lang w:eastAsia="es-ES"/>
              </w:rPr>
              <w:t> </w:t>
            </w:r>
          </w:p>
        </w:tc>
        <w:tc>
          <w:tcPr>
            <w:tcW w:w="1365" w:type="dxa"/>
            <w:tcBorders>
              <w:top w:val="nil"/>
              <w:left w:val="nil"/>
              <w:bottom w:val="single" w:sz="4" w:space="0" w:color="auto"/>
              <w:right w:val="nil"/>
            </w:tcBorders>
            <w:shd w:val="clear" w:color="auto" w:fill="auto"/>
            <w:noWrap/>
            <w:vAlign w:val="bottom"/>
            <w:hideMark/>
          </w:tcPr>
          <w:p w:rsidR="00A722A2" w:rsidRPr="00892EFE" w:rsidRDefault="00A722A2" w:rsidP="002F4F76">
            <w:pPr>
              <w:spacing w:after="0" w:line="240" w:lineRule="auto"/>
              <w:rPr>
                <w:rFonts w:eastAsia="Times New Roman" w:cs="Calibri"/>
                <w:b/>
                <w:bCs/>
                <w:color w:val="000000"/>
                <w:lang w:eastAsia="es-ES"/>
              </w:rPr>
            </w:pPr>
            <w:proofErr w:type="spellStart"/>
            <w:r>
              <w:rPr>
                <w:rFonts w:eastAsia="Times New Roman" w:cs="Calibri"/>
                <w:b/>
                <w:bCs/>
                <w:color w:val="000000"/>
                <w:lang w:eastAsia="es-ES"/>
              </w:rPr>
              <w:t>C</w:t>
            </w:r>
            <w:r w:rsidRPr="00892EFE">
              <w:rPr>
                <w:rFonts w:eastAsia="Times New Roman" w:cs="Calibri"/>
                <w:b/>
                <w:bCs/>
                <w:color w:val="000000"/>
                <w:lang w:eastAsia="es-ES"/>
              </w:rPr>
              <w:t>ontrols</w:t>
            </w:r>
            <w:proofErr w:type="spellEnd"/>
          </w:p>
        </w:tc>
        <w:tc>
          <w:tcPr>
            <w:tcW w:w="1365" w:type="dxa"/>
            <w:tcBorders>
              <w:top w:val="nil"/>
              <w:left w:val="nil"/>
              <w:bottom w:val="single" w:sz="4" w:space="0" w:color="auto"/>
              <w:right w:val="nil"/>
            </w:tcBorders>
            <w:shd w:val="clear" w:color="auto" w:fill="auto"/>
            <w:noWrap/>
            <w:vAlign w:val="bottom"/>
            <w:hideMark/>
          </w:tcPr>
          <w:p w:rsidR="00A722A2" w:rsidRPr="00892EFE" w:rsidRDefault="00A722A2" w:rsidP="002F4F76">
            <w:pPr>
              <w:spacing w:after="0" w:line="240" w:lineRule="auto"/>
              <w:rPr>
                <w:rFonts w:eastAsia="Times New Roman" w:cs="Calibri"/>
                <w:b/>
                <w:bCs/>
                <w:color w:val="000000"/>
                <w:lang w:eastAsia="es-ES"/>
              </w:rPr>
            </w:pPr>
            <w:r>
              <w:rPr>
                <w:rFonts w:eastAsia="Times New Roman" w:cs="Calibri"/>
                <w:b/>
                <w:bCs/>
                <w:color w:val="000000"/>
                <w:lang w:eastAsia="es-ES"/>
              </w:rPr>
              <w:t>C</w:t>
            </w:r>
            <w:r w:rsidRPr="00892EFE">
              <w:rPr>
                <w:rFonts w:eastAsia="Times New Roman" w:cs="Calibri"/>
                <w:b/>
                <w:bCs/>
                <w:color w:val="000000"/>
                <w:lang w:eastAsia="es-ES"/>
              </w:rPr>
              <w:t>ases</w:t>
            </w:r>
          </w:p>
        </w:tc>
        <w:tc>
          <w:tcPr>
            <w:tcW w:w="2275" w:type="dxa"/>
            <w:tcBorders>
              <w:top w:val="nil"/>
              <w:left w:val="nil"/>
              <w:bottom w:val="single" w:sz="4" w:space="0" w:color="auto"/>
              <w:right w:val="nil"/>
            </w:tcBorders>
            <w:shd w:val="clear" w:color="auto" w:fill="auto"/>
            <w:noWrap/>
            <w:vAlign w:val="bottom"/>
            <w:hideMark/>
          </w:tcPr>
          <w:p w:rsidR="00A722A2" w:rsidRPr="00892EFE" w:rsidRDefault="00A722A2" w:rsidP="002F4F76">
            <w:pPr>
              <w:spacing w:after="0" w:line="240" w:lineRule="auto"/>
              <w:rPr>
                <w:rFonts w:eastAsia="Times New Roman" w:cs="Calibri"/>
                <w:b/>
                <w:bCs/>
                <w:color w:val="000000"/>
                <w:lang w:eastAsia="es-ES"/>
              </w:rPr>
            </w:pPr>
            <w:proofErr w:type="spellStart"/>
            <w:r w:rsidRPr="00892EFE">
              <w:rPr>
                <w:rFonts w:eastAsia="Times New Roman" w:cs="Calibri"/>
                <w:b/>
                <w:bCs/>
                <w:color w:val="000000"/>
                <w:lang w:eastAsia="es-ES"/>
              </w:rPr>
              <w:t>Crude</w:t>
            </w:r>
            <w:proofErr w:type="spellEnd"/>
            <w:r w:rsidRPr="00892EFE">
              <w:rPr>
                <w:rFonts w:eastAsia="Times New Roman" w:cs="Calibri"/>
                <w:b/>
                <w:bCs/>
                <w:color w:val="000000"/>
                <w:lang w:eastAsia="es-ES"/>
              </w:rPr>
              <w:t xml:space="preserve"> OR (95% CI)</w:t>
            </w:r>
          </w:p>
        </w:tc>
        <w:tc>
          <w:tcPr>
            <w:tcW w:w="2457" w:type="dxa"/>
            <w:tcBorders>
              <w:top w:val="nil"/>
              <w:left w:val="nil"/>
              <w:bottom w:val="single" w:sz="4" w:space="0" w:color="auto"/>
              <w:right w:val="nil"/>
            </w:tcBorders>
            <w:shd w:val="clear" w:color="auto" w:fill="auto"/>
            <w:noWrap/>
            <w:vAlign w:val="bottom"/>
            <w:hideMark/>
          </w:tcPr>
          <w:p w:rsidR="00A722A2" w:rsidRPr="00892EFE" w:rsidRDefault="00A722A2" w:rsidP="002F4F76">
            <w:pPr>
              <w:spacing w:after="0" w:line="240" w:lineRule="auto"/>
              <w:rPr>
                <w:rFonts w:eastAsia="Times New Roman" w:cs="Calibri"/>
                <w:b/>
                <w:bCs/>
                <w:color w:val="000000"/>
                <w:lang w:eastAsia="es-ES"/>
              </w:rPr>
            </w:pPr>
            <w:proofErr w:type="spellStart"/>
            <w:r w:rsidRPr="00892EFE">
              <w:rPr>
                <w:rFonts w:eastAsia="Times New Roman" w:cs="Calibri"/>
                <w:b/>
                <w:bCs/>
                <w:color w:val="000000"/>
                <w:lang w:eastAsia="es-ES"/>
              </w:rPr>
              <w:t>Adjusted</w:t>
            </w:r>
            <w:proofErr w:type="spellEnd"/>
            <w:r w:rsidRPr="00892EFE">
              <w:rPr>
                <w:rFonts w:eastAsia="Times New Roman" w:cs="Calibri"/>
                <w:b/>
                <w:bCs/>
                <w:color w:val="000000"/>
                <w:lang w:eastAsia="es-ES"/>
              </w:rPr>
              <w:t xml:space="preserve"> OR (95% CI)</w:t>
            </w:r>
          </w:p>
        </w:tc>
      </w:tr>
      <w:tr w:rsidR="00A722A2" w:rsidRPr="002D548E" w:rsidTr="002F4F76">
        <w:trPr>
          <w:trHeight w:val="290"/>
        </w:trPr>
        <w:tc>
          <w:tcPr>
            <w:tcW w:w="1366" w:type="dxa"/>
            <w:tcBorders>
              <w:top w:val="nil"/>
              <w:left w:val="nil"/>
              <w:bottom w:val="single" w:sz="4" w:space="0" w:color="auto"/>
              <w:right w:val="nil"/>
            </w:tcBorders>
            <w:shd w:val="clear" w:color="auto" w:fill="auto"/>
            <w:noWrap/>
            <w:vAlign w:val="bottom"/>
            <w:hideMark/>
          </w:tcPr>
          <w:p w:rsidR="00A722A2" w:rsidRPr="00892EFE" w:rsidRDefault="00A722A2" w:rsidP="002F4F76">
            <w:pPr>
              <w:spacing w:after="0" w:line="240" w:lineRule="auto"/>
              <w:rPr>
                <w:rFonts w:eastAsia="Times New Roman" w:cs="Calibri"/>
                <w:color w:val="000000"/>
                <w:lang w:eastAsia="es-ES"/>
              </w:rPr>
            </w:pPr>
            <w:r w:rsidRPr="00892EFE">
              <w:rPr>
                <w:rFonts w:eastAsia="Times New Roman" w:cs="Calibri"/>
                <w:color w:val="000000"/>
                <w:lang w:eastAsia="es-ES"/>
              </w:rPr>
              <w:t> </w:t>
            </w:r>
            <w:r>
              <w:rPr>
                <w:rFonts w:eastAsia="Times New Roman" w:cs="Calibri"/>
                <w:b/>
                <w:bCs/>
                <w:color w:val="000000"/>
                <w:sz w:val="18"/>
                <w:szCs w:val="18"/>
                <w:lang w:val="en-CA" w:eastAsia="es-ES"/>
              </w:rPr>
              <w:t>Bone Marrow dose category</w:t>
            </w:r>
          </w:p>
        </w:tc>
        <w:tc>
          <w:tcPr>
            <w:tcW w:w="1365" w:type="dxa"/>
            <w:tcBorders>
              <w:top w:val="nil"/>
              <w:left w:val="nil"/>
              <w:bottom w:val="single" w:sz="4" w:space="0" w:color="auto"/>
              <w:right w:val="nil"/>
            </w:tcBorders>
            <w:shd w:val="clear" w:color="auto" w:fill="auto"/>
            <w:noWrap/>
            <w:vAlign w:val="bottom"/>
            <w:hideMark/>
          </w:tcPr>
          <w:p w:rsidR="00A722A2" w:rsidRPr="00892EFE" w:rsidRDefault="00A722A2" w:rsidP="002F4F76">
            <w:pPr>
              <w:spacing w:after="0" w:line="240" w:lineRule="auto"/>
              <w:rPr>
                <w:rFonts w:eastAsia="Times New Roman" w:cs="Calibri"/>
                <w:color w:val="000000"/>
                <w:lang w:eastAsia="es-ES"/>
              </w:rPr>
            </w:pPr>
            <w:r w:rsidRPr="00892EFE">
              <w:rPr>
                <w:rFonts w:eastAsia="Times New Roman" w:cs="Calibri"/>
                <w:color w:val="000000"/>
                <w:lang w:eastAsia="es-ES"/>
              </w:rPr>
              <w:t> </w:t>
            </w:r>
          </w:p>
        </w:tc>
        <w:tc>
          <w:tcPr>
            <w:tcW w:w="1365" w:type="dxa"/>
            <w:tcBorders>
              <w:top w:val="nil"/>
              <w:left w:val="nil"/>
              <w:bottom w:val="single" w:sz="4" w:space="0" w:color="auto"/>
              <w:right w:val="nil"/>
            </w:tcBorders>
            <w:shd w:val="clear" w:color="auto" w:fill="auto"/>
            <w:noWrap/>
            <w:vAlign w:val="bottom"/>
            <w:hideMark/>
          </w:tcPr>
          <w:p w:rsidR="00A722A2" w:rsidRPr="00892EFE" w:rsidRDefault="00A722A2" w:rsidP="002F4F76">
            <w:pPr>
              <w:spacing w:after="0" w:line="240" w:lineRule="auto"/>
              <w:rPr>
                <w:rFonts w:eastAsia="Times New Roman" w:cs="Calibri"/>
                <w:color w:val="000000"/>
                <w:lang w:eastAsia="es-ES"/>
              </w:rPr>
            </w:pPr>
            <w:r w:rsidRPr="00892EFE">
              <w:rPr>
                <w:rFonts w:eastAsia="Times New Roman" w:cs="Calibri"/>
                <w:color w:val="000000"/>
                <w:lang w:eastAsia="es-ES"/>
              </w:rPr>
              <w:t> </w:t>
            </w:r>
          </w:p>
        </w:tc>
        <w:tc>
          <w:tcPr>
            <w:tcW w:w="2275" w:type="dxa"/>
            <w:tcBorders>
              <w:top w:val="nil"/>
              <w:left w:val="nil"/>
              <w:bottom w:val="single" w:sz="4" w:space="0" w:color="auto"/>
              <w:right w:val="nil"/>
            </w:tcBorders>
            <w:shd w:val="clear" w:color="auto" w:fill="auto"/>
            <w:noWrap/>
            <w:vAlign w:val="bottom"/>
            <w:hideMark/>
          </w:tcPr>
          <w:p w:rsidR="00A722A2" w:rsidRPr="00892EFE" w:rsidRDefault="00A722A2" w:rsidP="002F4F76">
            <w:pPr>
              <w:spacing w:after="0" w:line="240" w:lineRule="auto"/>
              <w:jc w:val="center"/>
              <w:rPr>
                <w:rFonts w:eastAsia="Times New Roman" w:cs="Calibri"/>
                <w:color w:val="000000"/>
                <w:lang w:eastAsia="es-ES"/>
              </w:rPr>
            </w:pPr>
            <w:r w:rsidRPr="00892EFE">
              <w:rPr>
                <w:rFonts w:eastAsia="Times New Roman" w:cs="Calibri"/>
                <w:color w:val="000000"/>
                <w:lang w:eastAsia="es-ES"/>
              </w:rPr>
              <w:t>3424</w:t>
            </w:r>
          </w:p>
        </w:tc>
        <w:tc>
          <w:tcPr>
            <w:tcW w:w="2457" w:type="dxa"/>
            <w:tcBorders>
              <w:top w:val="nil"/>
              <w:left w:val="nil"/>
              <w:bottom w:val="single" w:sz="4" w:space="0" w:color="auto"/>
              <w:right w:val="nil"/>
            </w:tcBorders>
            <w:shd w:val="clear" w:color="auto" w:fill="auto"/>
            <w:noWrap/>
            <w:vAlign w:val="bottom"/>
            <w:hideMark/>
          </w:tcPr>
          <w:p w:rsidR="00A722A2" w:rsidRPr="00892EFE" w:rsidRDefault="00A722A2" w:rsidP="002F4F76">
            <w:pPr>
              <w:spacing w:after="0" w:line="240" w:lineRule="auto"/>
              <w:jc w:val="center"/>
              <w:rPr>
                <w:rFonts w:eastAsia="Times New Roman" w:cs="Calibri"/>
                <w:color w:val="000000"/>
                <w:lang w:eastAsia="es-ES"/>
              </w:rPr>
            </w:pPr>
            <w:r w:rsidRPr="00892EFE">
              <w:rPr>
                <w:rFonts w:eastAsia="Times New Roman" w:cs="Calibri"/>
                <w:color w:val="000000"/>
                <w:lang w:eastAsia="es-ES"/>
              </w:rPr>
              <w:t>3424</w:t>
            </w:r>
          </w:p>
        </w:tc>
      </w:tr>
      <w:tr w:rsidR="00A722A2" w:rsidRPr="00C5245B" w:rsidTr="002F4F76">
        <w:trPr>
          <w:trHeight w:val="290"/>
        </w:trPr>
        <w:tc>
          <w:tcPr>
            <w:tcW w:w="8828" w:type="dxa"/>
            <w:gridSpan w:val="5"/>
            <w:tcBorders>
              <w:top w:val="nil"/>
              <w:left w:val="nil"/>
              <w:bottom w:val="nil"/>
              <w:right w:val="nil"/>
            </w:tcBorders>
            <w:shd w:val="clear" w:color="auto" w:fill="auto"/>
            <w:noWrap/>
            <w:vAlign w:val="bottom"/>
            <w:hideMark/>
          </w:tcPr>
          <w:p w:rsidR="00A722A2" w:rsidRPr="004E13FA" w:rsidRDefault="00A722A2" w:rsidP="002F4F76">
            <w:pPr>
              <w:spacing w:after="0" w:line="240" w:lineRule="auto"/>
              <w:rPr>
                <w:rFonts w:eastAsia="Times New Roman" w:cs="Calibri"/>
                <w:b/>
                <w:bCs/>
                <w:color w:val="000000"/>
                <w:sz w:val="18"/>
                <w:szCs w:val="18"/>
                <w:lang w:val="en-CA" w:eastAsia="es-ES"/>
              </w:rPr>
            </w:pPr>
            <w:r w:rsidRPr="004E13FA">
              <w:rPr>
                <w:rFonts w:eastAsia="Times New Roman" w:cs="Calibri"/>
                <w:b/>
                <w:bCs/>
                <w:color w:val="000000"/>
                <w:sz w:val="18"/>
                <w:szCs w:val="18"/>
                <w:lang w:val="en-CA" w:eastAsia="es-ES"/>
              </w:rPr>
              <w:t xml:space="preserve">Based on first scenario:  </w:t>
            </w:r>
            <w:r w:rsidRPr="004E13FA">
              <w:rPr>
                <w:rFonts w:eastAsia="Times New Roman" w:cs="Calibri"/>
                <w:color w:val="000000"/>
                <w:sz w:val="18"/>
                <w:szCs w:val="18"/>
                <w:lang w:val="en-CA" w:eastAsia="es-ES"/>
              </w:rPr>
              <w:t>we attributed</w:t>
            </w:r>
            <w:r w:rsidRPr="004E13FA">
              <w:rPr>
                <w:rFonts w:eastAsia="Times New Roman" w:cs="Calibri"/>
                <w:b/>
                <w:bCs/>
                <w:color w:val="000000"/>
                <w:sz w:val="18"/>
                <w:szCs w:val="18"/>
                <w:lang w:val="en-CA" w:eastAsia="es-ES"/>
              </w:rPr>
              <w:t xml:space="preserve"> </w:t>
            </w:r>
            <w:r w:rsidRPr="004E13FA">
              <w:rPr>
                <w:rFonts w:eastAsia="Times New Roman" w:cs="Calibri"/>
                <w:color w:val="000000"/>
                <w:sz w:val="18"/>
                <w:szCs w:val="18"/>
                <w:lang w:val="en-CA" w:eastAsia="es-ES"/>
              </w:rPr>
              <w:t xml:space="preserve">to the “n-2” examinations the mean dose between the first and last </w:t>
            </w:r>
            <w:proofErr w:type="spellStart"/>
            <w:r w:rsidRPr="004E13FA">
              <w:rPr>
                <w:rFonts w:eastAsia="Times New Roman" w:cs="Calibri"/>
                <w:color w:val="000000"/>
                <w:sz w:val="18"/>
                <w:szCs w:val="18"/>
                <w:lang w:val="en-CA" w:eastAsia="es-ES"/>
              </w:rPr>
              <w:t>exposure</w:t>
            </w:r>
            <w:r w:rsidRPr="004E13FA">
              <w:rPr>
                <w:rFonts w:eastAsia="Times New Roman" w:cs="Calibri"/>
                <w:color w:val="000000"/>
                <w:sz w:val="18"/>
                <w:szCs w:val="18"/>
                <w:vertAlign w:val="superscript"/>
                <w:lang w:val="en-CA" w:eastAsia="es-ES"/>
              </w:rPr>
              <w:t>a</w:t>
            </w:r>
            <w:proofErr w:type="spellEnd"/>
            <w:r w:rsidRPr="004E13FA">
              <w:rPr>
                <w:rFonts w:eastAsia="Times New Roman" w:cs="Calibri"/>
                <w:color w:val="000000"/>
                <w:sz w:val="18"/>
                <w:szCs w:val="18"/>
                <w:lang w:val="en-CA" w:eastAsia="es-ES"/>
              </w:rPr>
              <w:t xml:space="preserve"> </w:t>
            </w:r>
          </w:p>
        </w:tc>
      </w:tr>
      <w:tr w:rsidR="00C5245B" w:rsidRPr="002D548E" w:rsidTr="0052014A">
        <w:trPr>
          <w:trHeight w:val="290"/>
        </w:trPr>
        <w:tc>
          <w:tcPr>
            <w:tcW w:w="1366" w:type="dxa"/>
            <w:tcBorders>
              <w:top w:val="nil"/>
              <w:left w:val="nil"/>
              <w:bottom w:val="nil"/>
              <w:right w:val="nil"/>
            </w:tcBorders>
            <w:shd w:val="clear" w:color="auto" w:fill="auto"/>
            <w:noWrap/>
            <w:hideMark/>
          </w:tcPr>
          <w:p w:rsidR="00C5245B" w:rsidRPr="007A6BEC" w:rsidRDefault="00C5245B" w:rsidP="007406A6">
            <w:pPr>
              <w:jc w:val="center"/>
              <w:rPr>
                <w:rFonts w:eastAsia="Times New Roman" w:cs="Calibri"/>
                <w:color w:val="000000"/>
                <w:sz w:val="18"/>
                <w:szCs w:val="18"/>
                <w:lang w:val="en-US" w:eastAsia="es-ES"/>
              </w:rPr>
            </w:pPr>
            <w:r w:rsidRPr="00797559">
              <w:rPr>
                <w:rFonts w:eastAsia="Times New Roman" w:cs="Calibri"/>
                <w:color w:val="000000"/>
                <w:sz w:val="18"/>
                <w:szCs w:val="18"/>
                <w:lang w:val="en-US" w:eastAsia="es-ES"/>
              </w:rPr>
              <w:t>0-</w:t>
            </w:r>
            <w:r>
              <w:rPr>
                <w:rFonts w:eastAsia="Times New Roman" w:cs="Calibri"/>
                <w:color w:val="000000"/>
                <w:sz w:val="18"/>
                <w:szCs w:val="18"/>
                <w:lang w:val="en-US" w:eastAsia="es-ES"/>
              </w:rPr>
              <w:t>&lt;</w:t>
            </w:r>
            <w:r w:rsidRPr="00797559">
              <w:rPr>
                <w:rFonts w:eastAsia="Times New Roman" w:cs="Calibri"/>
                <w:color w:val="000000"/>
                <w:sz w:val="18"/>
                <w:szCs w:val="18"/>
                <w:lang w:val="en-US" w:eastAsia="es-ES"/>
              </w:rPr>
              <w:t>1 mGy</w:t>
            </w:r>
          </w:p>
        </w:tc>
        <w:tc>
          <w:tcPr>
            <w:tcW w:w="1365" w:type="dxa"/>
            <w:tcBorders>
              <w:top w:val="nil"/>
              <w:left w:val="nil"/>
              <w:bottom w:val="nil"/>
              <w:right w:val="nil"/>
            </w:tcBorders>
            <w:shd w:val="clear" w:color="auto" w:fill="auto"/>
            <w:noWrap/>
            <w:vAlign w:val="bottom"/>
            <w:hideMark/>
          </w:tcPr>
          <w:p w:rsidR="00C5245B" w:rsidRPr="004E13FA" w:rsidRDefault="00C5245B" w:rsidP="002F4F76">
            <w:pPr>
              <w:spacing w:after="0" w:line="240" w:lineRule="auto"/>
              <w:jc w:val="center"/>
              <w:rPr>
                <w:rFonts w:eastAsia="Times New Roman" w:cs="Calibri"/>
                <w:color w:val="000000"/>
                <w:sz w:val="18"/>
                <w:szCs w:val="18"/>
                <w:lang w:val="en-US" w:eastAsia="es-ES"/>
              </w:rPr>
            </w:pPr>
            <w:r w:rsidRPr="004E13FA">
              <w:rPr>
                <w:rFonts w:eastAsia="Times New Roman" w:cs="Calibri"/>
                <w:color w:val="000000"/>
                <w:sz w:val="18"/>
                <w:szCs w:val="18"/>
                <w:lang w:val="en-US" w:eastAsia="es-ES"/>
              </w:rPr>
              <w:t>586</w:t>
            </w:r>
          </w:p>
        </w:tc>
        <w:tc>
          <w:tcPr>
            <w:tcW w:w="1365" w:type="dxa"/>
            <w:tcBorders>
              <w:top w:val="nil"/>
              <w:left w:val="nil"/>
              <w:bottom w:val="nil"/>
              <w:right w:val="nil"/>
            </w:tcBorders>
            <w:shd w:val="clear" w:color="auto" w:fill="auto"/>
            <w:noWrap/>
            <w:vAlign w:val="bottom"/>
            <w:hideMark/>
          </w:tcPr>
          <w:p w:rsidR="00C5245B" w:rsidRPr="004E13FA" w:rsidRDefault="00C5245B" w:rsidP="002F4F76">
            <w:pPr>
              <w:spacing w:after="0" w:line="240" w:lineRule="auto"/>
              <w:jc w:val="center"/>
              <w:rPr>
                <w:rFonts w:eastAsia="Times New Roman" w:cs="Calibri"/>
                <w:color w:val="000000"/>
                <w:sz w:val="18"/>
                <w:szCs w:val="18"/>
                <w:lang w:val="en-US" w:eastAsia="es-ES"/>
              </w:rPr>
            </w:pPr>
            <w:r w:rsidRPr="004E13FA">
              <w:rPr>
                <w:rFonts w:eastAsia="Times New Roman" w:cs="Calibri"/>
                <w:color w:val="000000"/>
                <w:sz w:val="18"/>
                <w:szCs w:val="18"/>
                <w:lang w:val="en-US" w:eastAsia="es-ES"/>
              </w:rPr>
              <w:t>659</w:t>
            </w:r>
          </w:p>
        </w:tc>
        <w:tc>
          <w:tcPr>
            <w:tcW w:w="2275" w:type="dxa"/>
            <w:tcBorders>
              <w:top w:val="nil"/>
              <w:left w:val="nil"/>
              <w:bottom w:val="nil"/>
              <w:right w:val="nil"/>
            </w:tcBorders>
            <w:shd w:val="clear" w:color="auto" w:fill="auto"/>
            <w:noWrap/>
            <w:vAlign w:val="bottom"/>
            <w:hideMark/>
          </w:tcPr>
          <w:p w:rsidR="00C5245B" w:rsidRPr="004E13FA" w:rsidRDefault="00C5245B" w:rsidP="002F4F76">
            <w:pPr>
              <w:spacing w:after="0" w:line="240" w:lineRule="auto"/>
              <w:jc w:val="center"/>
              <w:rPr>
                <w:rFonts w:eastAsia="Times New Roman" w:cs="Calibri"/>
                <w:color w:val="000000"/>
                <w:lang w:eastAsia="es-ES"/>
              </w:rPr>
            </w:pPr>
          </w:p>
        </w:tc>
        <w:tc>
          <w:tcPr>
            <w:tcW w:w="2457" w:type="dxa"/>
            <w:tcBorders>
              <w:top w:val="nil"/>
              <w:left w:val="nil"/>
              <w:bottom w:val="nil"/>
              <w:right w:val="nil"/>
            </w:tcBorders>
            <w:shd w:val="clear" w:color="auto" w:fill="auto"/>
            <w:noWrap/>
            <w:vAlign w:val="bottom"/>
            <w:hideMark/>
          </w:tcPr>
          <w:p w:rsidR="00C5245B" w:rsidRPr="004E13FA" w:rsidRDefault="00C5245B" w:rsidP="002F4F76">
            <w:pPr>
              <w:spacing w:after="0" w:line="240" w:lineRule="auto"/>
              <w:jc w:val="center"/>
              <w:rPr>
                <w:rFonts w:eastAsia="Times New Roman" w:cs="Calibri"/>
                <w:color w:val="000000"/>
                <w:lang w:eastAsia="es-ES"/>
              </w:rPr>
            </w:pPr>
          </w:p>
        </w:tc>
      </w:tr>
      <w:tr w:rsidR="00C5245B" w:rsidRPr="002D548E" w:rsidTr="0052014A">
        <w:trPr>
          <w:trHeight w:val="290"/>
        </w:trPr>
        <w:tc>
          <w:tcPr>
            <w:tcW w:w="1366" w:type="dxa"/>
            <w:tcBorders>
              <w:top w:val="nil"/>
              <w:left w:val="nil"/>
              <w:bottom w:val="nil"/>
              <w:right w:val="nil"/>
            </w:tcBorders>
            <w:shd w:val="clear" w:color="auto" w:fill="auto"/>
            <w:noWrap/>
            <w:hideMark/>
          </w:tcPr>
          <w:p w:rsidR="00C5245B" w:rsidRPr="007A6BEC" w:rsidRDefault="00C5245B" w:rsidP="007406A6">
            <w:pPr>
              <w:jc w:val="center"/>
              <w:rPr>
                <w:rFonts w:eastAsia="Times New Roman" w:cs="Calibri"/>
                <w:color w:val="000000"/>
                <w:sz w:val="18"/>
                <w:szCs w:val="18"/>
                <w:lang w:val="en-US" w:eastAsia="es-ES"/>
              </w:rPr>
            </w:pPr>
            <w:r w:rsidRPr="00797559">
              <w:rPr>
                <w:rFonts w:eastAsia="Times New Roman" w:cs="Calibri"/>
                <w:color w:val="000000"/>
                <w:sz w:val="18"/>
                <w:szCs w:val="18"/>
                <w:lang w:val="en-US" w:eastAsia="es-ES"/>
              </w:rPr>
              <w:t>1-</w:t>
            </w:r>
            <w:r>
              <w:rPr>
                <w:rFonts w:eastAsia="Times New Roman" w:cs="Calibri"/>
                <w:color w:val="000000"/>
                <w:sz w:val="18"/>
                <w:szCs w:val="18"/>
                <w:lang w:val="en-US" w:eastAsia="es-ES"/>
              </w:rPr>
              <w:t>&lt;</w:t>
            </w:r>
            <w:r w:rsidRPr="00797559">
              <w:rPr>
                <w:rFonts w:eastAsia="Times New Roman" w:cs="Calibri"/>
                <w:color w:val="000000"/>
                <w:sz w:val="18"/>
                <w:szCs w:val="18"/>
                <w:lang w:val="en-US" w:eastAsia="es-ES"/>
              </w:rPr>
              <w:t>5 mGy</w:t>
            </w:r>
          </w:p>
        </w:tc>
        <w:tc>
          <w:tcPr>
            <w:tcW w:w="1365" w:type="dxa"/>
            <w:tcBorders>
              <w:top w:val="nil"/>
              <w:left w:val="nil"/>
              <w:bottom w:val="nil"/>
              <w:right w:val="nil"/>
            </w:tcBorders>
            <w:shd w:val="clear" w:color="auto" w:fill="auto"/>
            <w:noWrap/>
            <w:vAlign w:val="bottom"/>
            <w:hideMark/>
          </w:tcPr>
          <w:p w:rsidR="00C5245B" w:rsidRPr="004E13FA" w:rsidRDefault="00C5245B" w:rsidP="002F4F76">
            <w:pPr>
              <w:spacing w:after="0" w:line="240" w:lineRule="auto"/>
              <w:jc w:val="center"/>
              <w:rPr>
                <w:rFonts w:eastAsia="Times New Roman" w:cs="Calibri"/>
                <w:color w:val="000000"/>
                <w:sz w:val="18"/>
                <w:szCs w:val="18"/>
                <w:lang w:val="en-US" w:eastAsia="es-ES"/>
              </w:rPr>
            </w:pPr>
            <w:r w:rsidRPr="004E13FA">
              <w:rPr>
                <w:rFonts w:eastAsia="Times New Roman" w:cs="Calibri"/>
                <w:color w:val="000000"/>
                <w:sz w:val="18"/>
                <w:szCs w:val="18"/>
                <w:lang w:val="en-US" w:eastAsia="es-ES"/>
              </w:rPr>
              <w:t>710</w:t>
            </w:r>
          </w:p>
        </w:tc>
        <w:tc>
          <w:tcPr>
            <w:tcW w:w="1365" w:type="dxa"/>
            <w:tcBorders>
              <w:top w:val="nil"/>
              <w:left w:val="nil"/>
              <w:bottom w:val="nil"/>
              <w:right w:val="nil"/>
            </w:tcBorders>
            <w:shd w:val="clear" w:color="auto" w:fill="auto"/>
            <w:noWrap/>
            <w:vAlign w:val="bottom"/>
            <w:hideMark/>
          </w:tcPr>
          <w:p w:rsidR="00C5245B" w:rsidRPr="004E13FA" w:rsidRDefault="00C5245B" w:rsidP="002F4F76">
            <w:pPr>
              <w:spacing w:after="0" w:line="240" w:lineRule="auto"/>
              <w:jc w:val="center"/>
              <w:rPr>
                <w:rFonts w:eastAsia="Times New Roman" w:cs="Calibri"/>
                <w:color w:val="000000"/>
                <w:sz w:val="18"/>
                <w:szCs w:val="18"/>
                <w:lang w:val="en-US" w:eastAsia="es-ES"/>
              </w:rPr>
            </w:pPr>
            <w:r w:rsidRPr="004E13FA">
              <w:rPr>
                <w:rFonts w:eastAsia="Times New Roman" w:cs="Calibri"/>
                <w:color w:val="000000"/>
                <w:sz w:val="18"/>
                <w:szCs w:val="18"/>
                <w:lang w:val="en-US" w:eastAsia="es-ES"/>
              </w:rPr>
              <w:t>679</w:t>
            </w:r>
          </w:p>
        </w:tc>
        <w:tc>
          <w:tcPr>
            <w:tcW w:w="2275" w:type="dxa"/>
            <w:tcBorders>
              <w:top w:val="nil"/>
              <w:left w:val="nil"/>
              <w:bottom w:val="nil"/>
              <w:right w:val="nil"/>
            </w:tcBorders>
            <w:shd w:val="clear" w:color="auto" w:fill="auto"/>
            <w:noWrap/>
            <w:vAlign w:val="bottom"/>
            <w:hideMark/>
          </w:tcPr>
          <w:p w:rsidR="00C5245B" w:rsidRPr="004E13FA" w:rsidRDefault="00C5245B" w:rsidP="002F4F76">
            <w:pPr>
              <w:spacing w:after="0" w:line="240" w:lineRule="auto"/>
              <w:jc w:val="center"/>
              <w:rPr>
                <w:rFonts w:eastAsia="Times New Roman" w:cs="Calibri"/>
                <w:b/>
                <w:color w:val="000000"/>
                <w:sz w:val="18"/>
                <w:szCs w:val="18"/>
                <w:lang w:val="en-US" w:eastAsia="es-ES"/>
              </w:rPr>
            </w:pPr>
            <w:r w:rsidRPr="004E13FA">
              <w:rPr>
                <w:rFonts w:eastAsia="Times New Roman" w:cs="Calibri"/>
                <w:b/>
                <w:color w:val="000000"/>
                <w:sz w:val="18"/>
                <w:szCs w:val="18"/>
                <w:lang w:val="en-US" w:eastAsia="es-ES"/>
              </w:rPr>
              <w:t>0.83 (0.71; 0.97)</w:t>
            </w:r>
          </w:p>
        </w:tc>
        <w:tc>
          <w:tcPr>
            <w:tcW w:w="2457" w:type="dxa"/>
            <w:tcBorders>
              <w:top w:val="nil"/>
              <w:left w:val="nil"/>
              <w:bottom w:val="nil"/>
              <w:right w:val="nil"/>
            </w:tcBorders>
            <w:shd w:val="clear" w:color="auto" w:fill="auto"/>
            <w:noWrap/>
            <w:vAlign w:val="bottom"/>
            <w:hideMark/>
          </w:tcPr>
          <w:p w:rsidR="00C5245B" w:rsidRPr="004E13FA" w:rsidRDefault="00C5245B" w:rsidP="002F4F76">
            <w:pPr>
              <w:spacing w:after="0" w:line="240" w:lineRule="auto"/>
              <w:jc w:val="center"/>
              <w:rPr>
                <w:rFonts w:eastAsia="Times New Roman" w:cs="Calibri"/>
                <w:b/>
                <w:color w:val="000000"/>
                <w:sz w:val="18"/>
                <w:szCs w:val="18"/>
                <w:lang w:val="en-US" w:eastAsia="es-ES"/>
              </w:rPr>
            </w:pPr>
            <w:r w:rsidRPr="004E13FA">
              <w:rPr>
                <w:rFonts w:eastAsia="Times New Roman" w:cs="Calibri"/>
                <w:b/>
                <w:color w:val="000000"/>
                <w:sz w:val="18"/>
                <w:szCs w:val="18"/>
                <w:lang w:val="en-US" w:eastAsia="es-ES"/>
              </w:rPr>
              <w:t>0.84 (0.71; 0.98)</w:t>
            </w:r>
          </w:p>
        </w:tc>
      </w:tr>
      <w:tr w:rsidR="00C5245B" w:rsidRPr="002D548E" w:rsidTr="0052014A">
        <w:trPr>
          <w:trHeight w:val="290"/>
        </w:trPr>
        <w:tc>
          <w:tcPr>
            <w:tcW w:w="1366" w:type="dxa"/>
            <w:tcBorders>
              <w:top w:val="nil"/>
              <w:left w:val="nil"/>
              <w:bottom w:val="nil"/>
              <w:right w:val="nil"/>
            </w:tcBorders>
            <w:shd w:val="clear" w:color="auto" w:fill="auto"/>
            <w:noWrap/>
            <w:hideMark/>
          </w:tcPr>
          <w:p w:rsidR="00C5245B" w:rsidRPr="007A6BEC" w:rsidRDefault="00C5245B" w:rsidP="007406A6">
            <w:pPr>
              <w:jc w:val="center"/>
              <w:rPr>
                <w:rFonts w:eastAsia="Times New Roman" w:cs="Calibri"/>
                <w:color w:val="000000"/>
                <w:sz w:val="18"/>
                <w:szCs w:val="18"/>
                <w:lang w:val="en-US" w:eastAsia="es-ES"/>
              </w:rPr>
            </w:pPr>
            <w:r w:rsidRPr="00797559">
              <w:rPr>
                <w:rFonts w:eastAsia="Times New Roman" w:cs="Calibri"/>
                <w:color w:val="000000"/>
                <w:sz w:val="18"/>
                <w:szCs w:val="18"/>
                <w:lang w:val="en-US" w:eastAsia="es-ES"/>
              </w:rPr>
              <w:t>5-</w:t>
            </w:r>
            <w:r>
              <w:rPr>
                <w:rFonts w:eastAsia="Times New Roman" w:cs="Calibri"/>
                <w:color w:val="000000"/>
                <w:sz w:val="18"/>
                <w:szCs w:val="18"/>
                <w:lang w:val="en-US" w:eastAsia="es-ES"/>
              </w:rPr>
              <w:t xml:space="preserve"> &lt;</w:t>
            </w:r>
            <w:r w:rsidRPr="00797559">
              <w:rPr>
                <w:rFonts w:eastAsia="Times New Roman" w:cs="Calibri"/>
                <w:color w:val="000000"/>
                <w:sz w:val="18"/>
                <w:szCs w:val="18"/>
                <w:lang w:val="en-US" w:eastAsia="es-ES"/>
              </w:rPr>
              <w:t>1</w:t>
            </w:r>
            <w:r>
              <w:rPr>
                <w:rFonts w:eastAsia="Times New Roman" w:cs="Calibri"/>
                <w:color w:val="000000"/>
                <w:sz w:val="18"/>
                <w:szCs w:val="18"/>
                <w:lang w:val="en-US" w:eastAsia="es-ES"/>
              </w:rPr>
              <w:t>5</w:t>
            </w:r>
            <w:r w:rsidRPr="00797559">
              <w:rPr>
                <w:rFonts w:eastAsia="Times New Roman" w:cs="Calibri"/>
                <w:color w:val="000000"/>
                <w:sz w:val="18"/>
                <w:szCs w:val="18"/>
                <w:lang w:val="en-US" w:eastAsia="es-ES"/>
              </w:rPr>
              <w:t xml:space="preserve"> mGy</w:t>
            </w:r>
          </w:p>
        </w:tc>
        <w:tc>
          <w:tcPr>
            <w:tcW w:w="1365" w:type="dxa"/>
            <w:tcBorders>
              <w:top w:val="nil"/>
              <w:left w:val="nil"/>
              <w:bottom w:val="nil"/>
              <w:right w:val="nil"/>
            </w:tcBorders>
            <w:shd w:val="clear" w:color="auto" w:fill="auto"/>
            <w:noWrap/>
            <w:vAlign w:val="bottom"/>
            <w:hideMark/>
          </w:tcPr>
          <w:p w:rsidR="00C5245B" w:rsidRPr="004E13FA" w:rsidRDefault="00C5245B" w:rsidP="002F4F76">
            <w:pPr>
              <w:spacing w:after="0" w:line="240" w:lineRule="auto"/>
              <w:jc w:val="center"/>
              <w:rPr>
                <w:rFonts w:eastAsia="Times New Roman" w:cs="Calibri"/>
                <w:color w:val="000000"/>
                <w:sz w:val="18"/>
                <w:szCs w:val="18"/>
                <w:lang w:val="en-US" w:eastAsia="es-ES"/>
              </w:rPr>
            </w:pPr>
            <w:r w:rsidRPr="004E13FA">
              <w:rPr>
                <w:rFonts w:eastAsia="Times New Roman" w:cs="Calibri"/>
                <w:color w:val="000000"/>
                <w:sz w:val="18"/>
                <w:szCs w:val="18"/>
                <w:lang w:val="en-US" w:eastAsia="es-ES"/>
              </w:rPr>
              <w:t>374</w:t>
            </w:r>
          </w:p>
        </w:tc>
        <w:tc>
          <w:tcPr>
            <w:tcW w:w="1365" w:type="dxa"/>
            <w:tcBorders>
              <w:top w:val="nil"/>
              <w:left w:val="nil"/>
              <w:bottom w:val="nil"/>
              <w:right w:val="nil"/>
            </w:tcBorders>
            <w:shd w:val="clear" w:color="auto" w:fill="auto"/>
            <w:noWrap/>
            <w:vAlign w:val="bottom"/>
            <w:hideMark/>
          </w:tcPr>
          <w:p w:rsidR="00C5245B" w:rsidRPr="004E13FA" w:rsidRDefault="00C5245B" w:rsidP="002F4F76">
            <w:pPr>
              <w:spacing w:after="0" w:line="240" w:lineRule="auto"/>
              <w:jc w:val="center"/>
              <w:rPr>
                <w:rFonts w:eastAsia="Times New Roman" w:cs="Calibri"/>
                <w:color w:val="000000"/>
                <w:sz w:val="18"/>
                <w:szCs w:val="18"/>
                <w:lang w:val="en-US" w:eastAsia="es-ES"/>
              </w:rPr>
            </w:pPr>
            <w:r w:rsidRPr="004E13FA">
              <w:rPr>
                <w:rFonts w:eastAsia="Times New Roman" w:cs="Calibri"/>
                <w:color w:val="000000"/>
                <w:sz w:val="18"/>
                <w:szCs w:val="18"/>
                <w:lang w:val="en-US" w:eastAsia="es-ES"/>
              </w:rPr>
              <w:t>267</w:t>
            </w:r>
          </w:p>
        </w:tc>
        <w:tc>
          <w:tcPr>
            <w:tcW w:w="2275" w:type="dxa"/>
            <w:tcBorders>
              <w:top w:val="nil"/>
              <w:left w:val="nil"/>
              <w:bottom w:val="nil"/>
              <w:right w:val="nil"/>
            </w:tcBorders>
            <w:shd w:val="clear" w:color="auto" w:fill="auto"/>
            <w:noWrap/>
            <w:vAlign w:val="bottom"/>
            <w:hideMark/>
          </w:tcPr>
          <w:p w:rsidR="00C5245B" w:rsidRPr="004E13FA" w:rsidRDefault="00C5245B" w:rsidP="002F4F76">
            <w:pPr>
              <w:spacing w:after="0" w:line="240" w:lineRule="auto"/>
              <w:jc w:val="center"/>
              <w:rPr>
                <w:rFonts w:eastAsia="Times New Roman" w:cs="Calibri"/>
                <w:b/>
                <w:color w:val="000000"/>
                <w:sz w:val="18"/>
                <w:szCs w:val="18"/>
                <w:lang w:val="en-US" w:eastAsia="es-ES"/>
              </w:rPr>
            </w:pPr>
            <w:r w:rsidRPr="004E13FA">
              <w:rPr>
                <w:rFonts w:eastAsia="Times New Roman" w:cs="Calibri"/>
                <w:b/>
                <w:color w:val="000000"/>
                <w:sz w:val="18"/>
                <w:szCs w:val="18"/>
                <w:lang w:val="en-US" w:eastAsia="es-ES"/>
              </w:rPr>
              <w:t>0.61 (0.50; 0.74)</w:t>
            </w:r>
          </w:p>
        </w:tc>
        <w:tc>
          <w:tcPr>
            <w:tcW w:w="2457" w:type="dxa"/>
            <w:tcBorders>
              <w:top w:val="nil"/>
              <w:left w:val="nil"/>
              <w:bottom w:val="nil"/>
              <w:right w:val="nil"/>
            </w:tcBorders>
            <w:shd w:val="clear" w:color="auto" w:fill="auto"/>
            <w:noWrap/>
            <w:vAlign w:val="bottom"/>
            <w:hideMark/>
          </w:tcPr>
          <w:p w:rsidR="00C5245B" w:rsidRPr="004E13FA" w:rsidRDefault="00C5245B" w:rsidP="002F4F76">
            <w:pPr>
              <w:spacing w:after="0" w:line="240" w:lineRule="auto"/>
              <w:jc w:val="center"/>
              <w:rPr>
                <w:rFonts w:eastAsia="Times New Roman" w:cs="Calibri"/>
                <w:b/>
                <w:color w:val="000000"/>
                <w:sz w:val="18"/>
                <w:szCs w:val="18"/>
                <w:lang w:val="en-US" w:eastAsia="es-ES"/>
              </w:rPr>
            </w:pPr>
            <w:r w:rsidRPr="004E13FA">
              <w:rPr>
                <w:rFonts w:eastAsia="Times New Roman" w:cs="Calibri"/>
                <w:b/>
                <w:color w:val="000000"/>
                <w:sz w:val="18"/>
                <w:szCs w:val="18"/>
                <w:lang w:val="en-US" w:eastAsia="es-ES"/>
              </w:rPr>
              <w:t>0.62 (0.50; 0.76)</w:t>
            </w:r>
          </w:p>
        </w:tc>
      </w:tr>
      <w:tr w:rsidR="00C5245B" w:rsidRPr="002D548E" w:rsidTr="0052014A">
        <w:trPr>
          <w:trHeight w:val="290"/>
        </w:trPr>
        <w:tc>
          <w:tcPr>
            <w:tcW w:w="1366" w:type="dxa"/>
            <w:tcBorders>
              <w:top w:val="nil"/>
              <w:left w:val="nil"/>
              <w:bottom w:val="single" w:sz="4" w:space="0" w:color="auto"/>
              <w:right w:val="nil"/>
            </w:tcBorders>
            <w:shd w:val="clear" w:color="auto" w:fill="auto"/>
            <w:noWrap/>
            <w:hideMark/>
          </w:tcPr>
          <w:p w:rsidR="00C5245B" w:rsidRPr="007A6BEC" w:rsidRDefault="00C5245B" w:rsidP="007406A6">
            <w:pPr>
              <w:jc w:val="center"/>
              <w:rPr>
                <w:rFonts w:eastAsia="Times New Roman" w:cs="Calibri"/>
                <w:color w:val="000000"/>
                <w:sz w:val="18"/>
                <w:szCs w:val="18"/>
                <w:lang w:val="en-US" w:eastAsia="es-ES"/>
              </w:rPr>
            </w:pPr>
            <w:r>
              <w:rPr>
                <w:rFonts w:eastAsia="Times New Roman" w:cs="Calibri"/>
                <w:color w:val="000000"/>
                <w:sz w:val="18"/>
                <w:szCs w:val="18"/>
                <w:lang w:val="en-US" w:eastAsia="es-ES"/>
              </w:rPr>
              <w:t>≥15</w:t>
            </w:r>
            <w:r w:rsidRPr="00797559">
              <w:rPr>
                <w:rFonts w:eastAsia="Times New Roman" w:cs="Calibri"/>
                <w:color w:val="000000"/>
                <w:sz w:val="18"/>
                <w:szCs w:val="18"/>
                <w:lang w:val="en-US" w:eastAsia="es-ES"/>
              </w:rPr>
              <w:t xml:space="preserve"> mGy</w:t>
            </w:r>
          </w:p>
        </w:tc>
        <w:tc>
          <w:tcPr>
            <w:tcW w:w="1365" w:type="dxa"/>
            <w:tcBorders>
              <w:top w:val="nil"/>
              <w:left w:val="nil"/>
              <w:bottom w:val="single" w:sz="4" w:space="0" w:color="auto"/>
              <w:right w:val="nil"/>
            </w:tcBorders>
            <w:shd w:val="clear" w:color="auto" w:fill="auto"/>
            <w:noWrap/>
            <w:vAlign w:val="bottom"/>
            <w:hideMark/>
          </w:tcPr>
          <w:p w:rsidR="00C5245B" w:rsidRPr="004E13FA" w:rsidRDefault="00C5245B" w:rsidP="002F4F76">
            <w:pPr>
              <w:spacing w:after="0" w:line="240" w:lineRule="auto"/>
              <w:jc w:val="center"/>
              <w:rPr>
                <w:rFonts w:eastAsia="Times New Roman" w:cs="Calibri"/>
                <w:color w:val="000000"/>
                <w:sz w:val="18"/>
                <w:szCs w:val="18"/>
                <w:lang w:val="en-US" w:eastAsia="es-ES"/>
              </w:rPr>
            </w:pPr>
            <w:r w:rsidRPr="004E13FA">
              <w:rPr>
                <w:rFonts w:eastAsia="Times New Roman" w:cs="Calibri"/>
                <w:color w:val="000000"/>
                <w:sz w:val="18"/>
                <w:szCs w:val="18"/>
                <w:lang w:val="en-US" w:eastAsia="es-ES"/>
              </w:rPr>
              <w:t>88</w:t>
            </w:r>
          </w:p>
        </w:tc>
        <w:tc>
          <w:tcPr>
            <w:tcW w:w="1365" w:type="dxa"/>
            <w:tcBorders>
              <w:top w:val="nil"/>
              <w:left w:val="nil"/>
              <w:bottom w:val="single" w:sz="4" w:space="0" w:color="auto"/>
              <w:right w:val="nil"/>
            </w:tcBorders>
            <w:shd w:val="clear" w:color="auto" w:fill="auto"/>
            <w:noWrap/>
            <w:vAlign w:val="bottom"/>
            <w:hideMark/>
          </w:tcPr>
          <w:p w:rsidR="00C5245B" w:rsidRPr="004E13FA" w:rsidRDefault="00C5245B" w:rsidP="002F4F76">
            <w:pPr>
              <w:spacing w:after="0" w:line="240" w:lineRule="auto"/>
              <w:jc w:val="center"/>
              <w:rPr>
                <w:rFonts w:eastAsia="Times New Roman" w:cs="Calibri"/>
                <w:color w:val="000000"/>
                <w:sz w:val="18"/>
                <w:szCs w:val="18"/>
                <w:lang w:val="en-US" w:eastAsia="es-ES"/>
              </w:rPr>
            </w:pPr>
            <w:r w:rsidRPr="004E13FA">
              <w:rPr>
                <w:rFonts w:eastAsia="Times New Roman" w:cs="Calibri"/>
                <w:color w:val="000000"/>
                <w:sz w:val="18"/>
                <w:szCs w:val="18"/>
                <w:lang w:val="en-US" w:eastAsia="es-ES"/>
              </w:rPr>
              <w:t>61</w:t>
            </w:r>
          </w:p>
        </w:tc>
        <w:tc>
          <w:tcPr>
            <w:tcW w:w="2275" w:type="dxa"/>
            <w:tcBorders>
              <w:top w:val="nil"/>
              <w:left w:val="nil"/>
              <w:bottom w:val="single" w:sz="4" w:space="0" w:color="auto"/>
              <w:right w:val="nil"/>
            </w:tcBorders>
            <w:shd w:val="clear" w:color="auto" w:fill="auto"/>
            <w:noWrap/>
            <w:vAlign w:val="bottom"/>
            <w:hideMark/>
          </w:tcPr>
          <w:p w:rsidR="00C5245B" w:rsidRPr="004E13FA" w:rsidRDefault="00C5245B" w:rsidP="002F4F76">
            <w:pPr>
              <w:spacing w:after="0" w:line="240" w:lineRule="auto"/>
              <w:jc w:val="center"/>
              <w:rPr>
                <w:rFonts w:eastAsia="Times New Roman" w:cs="Calibri"/>
                <w:b/>
                <w:color w:val="000000"/>
                <w:sz w:val="18"/>
                <w:szCs w:val="18"/>
                <w:lang w:val="en-US" w:eastAsia="es-ES"/>
              </w:rPr>
            </w:pPr>
            <w:r w:rsidRPr="004E13FA">
              <w:rPr>
                <w:rFonts w:eastAsia="Times New Roman" w:cs="Calibri"/>
                <w:b/>
                <w:color w:val="000000"/>
                <w:sz w:val="18"/>
                <w:szCs w:val="18"/>
                <w:lang w:val="en-US" w:eastAsia="es-ES"/>
              </w:rPr>
              <w:t>0.60 (0.42; 0.85)</w:t>
            </w:r>
          </w:p>
        </w:tc>
        <w:tc>
          <w:tcPr>
            <w:tcW w:w="2457" w:type="dxa"/>
            <w:tcBorders>
              <w:top w:val="nil"/>
              <w:left w:val="nil"/>
              <w:bottom w:val="single" w:sz="4" w:space="0" w:color="auto"/>
              <w:right w:val="nil"/>
            </w:tcBorders>
            <w:shd w:val="clear" w:color="auto" w:fill="auto"/>
            <w:noWrap/>
            <w:vAlign w:val="bottom"/>
            <w:hideMark/>
          </w:tcPr>
          <w:p w:rsidR="00C5245B" w:rsidRPr="004E13FA" w:rsidRDefault="00C5245B" w:rsidP="002F4F76">
            <w:pPr>
              <w:spacing w:after="0" w:line="240" w:lineRule="auto"/>
              <w:jc w:val="center"/>
              <w:rPr>
                <w:rFonts w:eastAsia="Times New Roman" w:cs="Calibri"/>
                <w:b/>
                <w:color w:val="000000"/>
                <w:sz w:val="18"/>
                <w:szCs w:val="18"/>
                <w:lang w:val="en-US" w:eastAsia="es-ES"/>
              </w:rPr>
            </w:pPr>
            <w:r w:rsidRPr="004E13FA">
              <w:rPr>
                <w:rFonts w:eastAsia="Times New Roman" w:cs="Calibri"/>
                <w:b/>
                <w:color w:val="000000"/>
                <w:sz w:val="18"/>
                <w:szCs w:val="18"/>
                <w:lang w:val="en-US" w:eastAsia="es-ES"/>
              </w:rPr>
              <w:t>0.63 (0.44; 0.9)</w:t>
            </w:r>
          </w:p>
        </w:tc>
      </w:tr>
      <w:tr w:rsidR="00A722A2" w:rsidRPr="00C5245B" w:rsidTr="002F4F76">
        <w:trPr>
          <w:trHeight w:val="290"/>
        </w:trPr>
        <w:tc>
          <w:tcPr>
            <w:tcW w:w="8828" w:type="dxa"/>
            <w:gridSpan w:val="5"/>
            <w:tcBorders>
              <w:top w:val="nil"/>
              <w:left w:val="nil"/>
              <w:bottom w:val="nil"/>
              <w:right w:val="nil"/>
            </w:tcBorders>
            <w:shd w:val="clear" w:color="auto" w:fill="auto"/>
            <w:noWrap/>
            <w:vAlign w:val="bottom"/>
            <w:hideMark/>
          </w:tcPr>
          <w:p w:rsidR="00A722A2" w:rsidRPr="00C5245B" w:rsidRDefault="00A722A2" w:rsidP="002F4F76">
            <w:pPr>
              <w:spacing w:after="0" w:line="240" w:lineRule="auto"/>
              <w:rPr>
                <w:rFonts w:eastAsia="Times New Roman" w:cs="Calibri"/>
                <w:b/>
                <w:bCs/>
                <w:color w:val="000000"/>
                <w:sz w:val="18"/>
                <w:szCs w:val="18"/>
                <w:lang w:val="en-US" w:eastAsia="es-ES"/>
              </w:rPr>
            </w:pPr>
            <w:r w:rsidRPr="004E13FA">
              <w:rPr>
                <w:rFonts w:eastAsia="Times New Roman" w:cs="Calibri"/>
                <w:b/>
                <w:bCs/>
                <w:color w:val="000000"/>
                <w:sz w:val="18"/>
                <w:szCs w:val="18"/>
                <w:lang w:val="en-CA" w:eastAsia="es-ES"/>
              </w:rPr>
              <w:t xml:space="preserve">Second scenario estimation: </w:t>
            </w:r>
            <w:r w:rsidRPr="004E13FA">
              <w:rPr>
                <w:rFonts w:eastAsia="Times New Roman" w:cs="Calibri"/>
                <w:color w:val="000000"/>
                <w:sz w:val="18"/>
                <w:szCs w:val="18"/>
                <w:lang w:val="en-CA" w:eastAsia="es-ES"/>
              </w:rPr>
              <w:t>we attributed to the “n-2 examinations” the dose at age at first exposure</w:t>
            </w:r>
            <w:r w:rsidRPr="004E13FA">
              <w:rPr>
                <w:rFonts w:eastAsia="Times New Roman" w:cs="Calibri"/>
                <w:color w:val="000000"/>
                <w:sz w:val="18"/>
                <w:szCs w:val="18"/>
                <w:vertAlign w:val="superscript"/>
                <w:lang w:val="en-CA" w:eastAsia="es-ES"/>
              </w:rPr>
              <w:t xml:space="preserve"> a</w:t>
            </w:r>
          </w:p>
        </w:tc>
      </w:tr>
      <w:tr w:rsidR="00C5245B" w:rsidRPr="002D548E" w:rsidTr="00DC1DFF">
        <w:trPr>
          <w:trHeight w:val="290"/>
        </w:trPr>
        <w:tc>
          <w:tcPr>
            <w:tcW w:w="1366" w:type="dxa"/>
            <w:tcBorders>
              <w:top w:val="nil"/>
              <w:left w:val="nil"/>
              <w:bottom w:val="nil"/>
              <w:right w:val="nil"/>
            </w:tcBorders>
            <w:shd w:val="clear" w:color="auto" w:fill="auto"/>
            <w:noWrap/>
            <w:hideMark/>
          </w:tcPr>
          <w:p w:rsidR="00C5245B" w:rsidRPr="007A6BEC" w:rsidRDefault="00C5245B" w:rsidP="007406A6">
            <w:pPr>
              <w:jc w:val="center"/>
              <w:rPr>
                <w:rFonts w:eastAsia="Times New Roman" w:cs="Calibri"/>
                <w:color w:val="000000"/>
                <w:sz w:val="18"/>
                <w:szCs w:val="18"/>
                <w:lang w:val="en-US" w:eastAsia="es-ES"/>
              </w:rPr>
            </w:pPr>
            <w:r w:rsidRPr="00797559">
              <w:rPr>
                <w:rFonts w:eastAsia="Times New Roman" w:cs="Calibri"/>
                <w:color w:val="000000"/>
                <w:sz w:val="18"/>
                <w:szCs w:val="18"/>
                <w:lang w:val="en-US" w:eastAsia="es-ES"/>
              </w:rPr>
              <w:t>0-</w:t>
            </w:r>
            <w:r>
              <w:rPr>
                <w:rFonts w:eastAsia="Times New Roman" w:cs="Calibri"/>
                <w:color w:val="000000"/>
                <w:sz w:val="18"/>
                <w:szCs w:val="18"/>
                <w:lang w:val="en-US" w:eastAsia="es-ES"/>
              </w:rPr>
              <w:t>&lt;</w:t>
            </w:r>
            <w:r w:rsidRPr="00797559">
              <w:rPr>
                <w:rFonts w:eastAsia="Times New Roman" w:cs="Calibri"/>
                <w:color w:val="000000"/>
                <w:sz w:val="18"/>
                <w:szCs w:val="18"/>
                <w:lang w:val="en-US" w:eastAsia="es-ES"/>
              </w:rPr>
              <w:t>1 mGy</w:t>
            </w:r>
          </w:p>
        </w:tc>
        <w:tc>
          <w:tcPr>
            <w:tcW w:w="1365" w:type="dxa"/>
            <w:tcBorders>
              <w:top w:val="nil"/>
              <w:left w:val="nil"/>
              <w:bottom w:val="nil"/>
              <w:right w:val="nil"/>
            </w:tcBorders>
            <w:shd w:val="clear" w:color="auto" w:fill="auto"/>
            <w:noWrap/>
            <w:vAlign w:val="bottom"/>
            <w:hideMark/>
          </w:tcPr>
          <w:p w:rsidR="00C5245B" w:rsidRPr="004E13FA" w:rsidRDefault="00C5245B" w:rsidP="002F4F76">
            <w:pPr>
              <w:spacing w:after="0" w:line="240" w:lineRule="auto"/>
              <w:jc w:val="center"/>
              <w:rPr>
                <w:rFonts w:eastAsia="Times New Roman" w:cs="Calibri"/>
                <w:color w:val="000000"/>
                <w:sz w:val="18"/>
                <w:szCs w:val="18"/>
                <w:lang w:val="en-US" w:eastAsia="es-ES"/>
              </w:rPr>
            </w:pPr>
            <w:r w:rsidRPr="004E13FA">
              <w:rPr>
                <w:rFonts w:eastAsia="Times New Roman" w:cs="Calibri"/>
                <w:color w:val="000000"/>
                <w:sz w:val="18"/>
                <w:szCs w:val="18"/>
                <w:lang w:val="en-US" w:eastAsia="es-ES"/>
              </w:rPr>
              <w:t>574</w:t>
            </w:r>
          </w:p>
        </w:tc>
        <w:tc>
          <w:tcPr>
            <w:tcW w:w="1365" w:type="dxa"/>
            <w:tcBorders>
              <w:top w:val="nil"/>
              <w:left w:val="nil"/>
              <w:bottom w:val="nil"/>
              <w:right w:val="nil"/>
            </w:tcBorders>
            <w:shd w:val="clear" w:color="auto" w:fill="auto"/>
            <w:noWrap/>
            <w:vAlign w:val="bottom"/>
            <w:hideMark/>
          </w:tcPr>
          <w:p w:rsidR="00C5245B" w:rsidRPr="0061663D" w:rsidRDefault="00C5245B" w:rsidP="002F4F76">
            <w:pPr>
              <w:spacing w:after="0" w:line="240" w:lineRule="auto"/>
              <w:jc w:val="center"/>
              <w:rPr>
                <w:rFonts w:eastAsia="Times New Roman" w:cs="Calibri"/>
                <w:color w:val="000000"/>
                <w:sz w:val="18"/>
                <w:szCs w:val="18"/>
                <w:lang w:val="en-US" w:eastAsia="es-ES"/>
              </w:rPr>
            </w:pPr>
            <w:r w:rsidRPr="0061663D">
              <w:rPr>
                <w:rFonts w:eastAsia="Times New Roman" w:cs="Calibri"/>
                <w:color w:val="000000"/>
                <w:sz w:val="18"/>
                <w:szCs w:val="18"/>
                <w:lang w:val="en-US" w:eastAsia="es-ES"/>
              </w:rPr>
              <w:t>650</w:t>
            </w:r>
          </w:p>
        </w:tc>
        <w:tc>
          <w:tcPr>
            <w:tcW w:w="2275" w:type="dxa"/>
            <w:tcBorders>
              <w:top w:val="nil"/>
              <w:left w:val="nil"/>
              <w:bottom w:val="nil"/>
              <w:right w:val="nil"/>
            </w:tcBorders>
            <w:shd w:val="clear" w:color="auto" w:fill="auto"/>
            <w:noWrap/>
            <w:vAlign w:val="bottom"/>
            <w:hideMark/>
          </w:tcPr>
          <w:p w:rsidR="00C5245B" w:rsidRPr="00892EFE" w:rsidRDefault="00C5245B" w:rsidP="002F4F76">
            <w:pPr>
              <w:spacing w:after="0" w:line="240" w:lineRule="auto"/>
              <w:jc w:val="center"/>
              <w:rPr>
                <w:rFonts w:eastAsia="Times New Roman" w:cs="Calibri"/>
                <w:color w:val="000000"/>
                <w:lang w:eastAsia="es-ES"/>
              </w:rPr>
            </w:pPr>
          </w:p>
        </w:tc>
        <w:tc>
          <w:tcPr>
            <w:tcW w:w="2457" w:type="dxa"/>
            <w:tcBorders>
              <w:top w:val="nil"/>
              <w:left w:val="nil"/>
              <w:bottom w:val="nil"/>
              <w:right w:val="nil"/>
            </w:tcBorders>
            <w:shd w:val="clear" w:color="auto" w:fill="auto"/>
            <w:noWrap/>
            <w:vAlign w:val="bottom"/>
            <w:hideMark/>
          </w:tcPr>
          <w:p w:rsidR="00C5245B" w:rsidRPr="00892EFE" w:rsidRDefault="00C5245B" w:rsidP="002F4F76">
            <w:pPr>
              <w:spacing w:after="0" w:line="240" w:lineRule="auto"/>
              <w:jc w:val="center"/>
              <w:rPr>
                <w:rFonts w:eastAsia="Times New Roman" w:cs="Calibri"/>
                <w:color w:val="000000"/>
                <w:lang w:eastAsia="es-ES"/>
              </w:rPr>
            </w:pPr>
          </w:p>
        </w:tc>
      </w:tr>
      <w:tr w:rsidR="00C5245B" w:rsidRPr="002D548E" w:rsidTr="00DC1DFF">
        <w:trPr>
          <w:trHeight w:val="290"/>
        </w:trPr>
        <w:tc>
          <w:tcPr>
            <w:tcW w:w="1366" w:type="dxa"/>
            <w:tcBorders>
              <w:top w:val="nil"/>
              <w:left w:val="nil"/>
              <w:bottom w:val="nil"/>
              <w:right w:val="nil"/>
            </w:tcBorders>
            <w:shd w:val="clear" w:color="auto" w:fill="auto"/>
            <w:noWrap/>
            <w:hideMark/>
          </w:tcPr>
          <w:p w:rsidR="00C5245B" w:rsidRPr="007A6BEC" w:rsidRDefault="00C5245B" w:rsidP="007406A6">
            <w:pPr>
              <w:jc w:val="center"/>
              <w:rPr>
                <w:rFonts w:eastAsia="Times New Roman" w:cs="Calibri"/>
                <w:color w:val="000000"/>
                <w:sz w:val="18"/>
                <w:szCs w:val="18"/>
                <w:lang w:val="en-US" w:eastAsia="es-ES"/>
              </w:rPr>
            </w:pPr>
            <w:r w:rsidRPr="00797559">
              <w:rPr>
                <w:rFonts w:eastAsia="Times New Roman" w:cs="Calibri"/>
                <w:color w:val="000000"/>
                <w:sz w:val="18"/>
                <w:szCs w:val="18"/>
                <w:lang w:val="en-US" w:eastAsia="es-ES"/>
              </w:rPr>
              <w:t>1-</w:t>
            </w:r>
            <w:r>
              <w:rPr>
                <w:rFonts w:eastAsia="Times New Roman" w:cs="Calibri"/>
                <w:color w:val="000000"/>
                <w:sz w:val="18"/>
                <w:szCs w:val="18"/>
                <w:lang w:val="en-US" w:eastAsia="es-ES"/>
              </w:rPr>
              <w:t>&lt;</w:t>
            </w:r>
            <w:r w:rsidRPr="00797559">
              <w:rPr>
                <w:rFonts w:eastAsia="Times New Roman" w:cs="Calibri"/>
                <w:color w:val="000000"/>
                <w:sz w:val="18"/>
                <w:szCs w:val="18"/>
                <w:lang w:val="en-US" w:eastAsia="es-ES"/>
              </w:rPr>
              <w:t>5 mGy</w:t>
            </w:r>
          </w:p>
        </w:tc>
        <w:tc>
          <w:tcPr>
            <w:tcW w:w="1365" w:type="dxa"/>
            <w:tcBorders>
              <w:top w:val="nil"/>
              <w:left w:val="nil"/>
              <w:bottom w:val="nil"/>
              <w:right w:val="nil"/>
            </w:tcBorders>
            <w:shd w:val="clear" w:color="auto" w:fill="auto"/>
            <w:noWrap/>
            <w:vAlign w:val="bottom"/>
            <w:hideMark/>
          </w:tcPr>
          <w:p w:rsidR="00C5245B" w:rsidRPr="004E13FA" w:rsidRDefault="00C5245B" w:rsidP="002F4F76">
            <w:pPr>
              <w:spacing w:after="0" w:line="240" w:lineRule="auto"/>
              <w:jc w:val="center"/>
              <w:rPr>
                <w:rFonts w:eastAsia="Times New Roman" w:cs="Calibri"/>
                <w:color w:val="000000"/>
                <w:sz w:val="18"/>
                <w:szCs w:val="18"/>
                <w:lang w:val="en-US" w:eastAsia="es-ES"/>
              </w:rPr>
            </w:pPr>
            <w:r w:rsidRPr="004E13FA">
              <w:rPr>
                <w:rFonts w:eastAsia="Times New Roman" w:cs="Calibri"/>
                <w:color w:val="000000"/>
                <w:sz w:val="18"/>
                <w:szCs w:val="18"/>
                <w:lang w:val="en-US" w:eastAsia="es-ES"/>
              </w:rPr>
              <w:t>655</w:t>
            </w:r>
          </w:p>
        </w:tc>
        <w:tc>
          <w:tcPr>
            <w:tcW w:w="1365" w:type="dxa"/>
            <w:tcBorders>
              <w:top w:val="nil"/>
              <w:left w:val="nil"/>
              <w:bottom w:val="nil"/>
              <w:right w:val="nil"/>
            </w:tcBorders>
            <w:shd w:val="clear" w:color="auto" w:fill="auto"/>
            <w:noWrap/>
            <w:vAlign w:val="bottom"/>
            <w:hideMark/>
          </w:tcPr>
          <w:p w:rsidR="00C5245B" w:rsidRPr="0061663D" w:rsidRDefault="00C5245B" w:rsidP="002F4F76">
            <w:pPr>
              <w:spacing w:after="0" w:line="240" w:lineRule="auto"/>
              <w:jc w:val="center"/>
              <w:rPr>
                <w:rFonts w:eastAsia="Times New Roman" w:cs="Calibri"/>
                <w:color w:val="000000"/>
                <w:sz w:val="18"/>
                <w:szCs w:val="18"/>
                <w:lang w:val="en-US" w:eastAsia="es-ES"/>
              </w:rPr>
            </w:pPr>
            <w:r w:rsidRPr="0061663D">
              <w:rPr>
                <w:rFonts w:eastAsia="Times New Roman" w:cs="Calibri"/>
                <w:color w:val="000000"/>
                <w:sz w:val="18"/>
                <w:szCs w:val="18"/>
                <w:lang w:val="en-US" w:eastAsia="es-ES"/>
              </w:rPr>
              <w:t>646</w:t>
            </w:r>
          </w:p>
        </w:tc>
        <w:tc>
          <w:tcPr>
            <w:tcW w:w="2275" w:type="dxa"/>
            <w:tcBorders>
              <w:top w:val="nil"/>
              <w:left w:val="nil"/>
              <w:bottom w:val="nil"/>
              <w:right w:val="nil"/>
            </w:tcBorders>
            <w:shd w:val="clear" w:color="auto" w:fill="auto"/>
            <w:noWrap/>
            <w:vAlign w:val="bottom"/>
            <w:hideMark/>
          </w:tcPr>
          <w:p w:rsidR="00C5245B" w:rsidRPr="0061663D" w:rsidRDefault="00C5245B" w:rsidP="002F4F76">
            <w:pPr>
              <w:spacing w:after="0" w:line="240" w:lineRule="auto"/>
              <w:jc w:val="center"/>
              <w:rPr>
                <w:rFonts w:eastAsia="Times New Roman" w:cs="Calibri"/>
                <w:b/>
                <w:color w:val="000000"/>
                <w:sz w:val="18"/>
                <w:szCs w:val="18"/>
                <w:lang w:val="en-US" w:eastAsia="es-ES"/>
              </w:rPr>
            </w:pPr>
            <w:r w:rsidRPr="0061663D">
              <w:rPr>
                <w:rFonts w:eastAsia="Times New Roman" w:cs="Calibri"/>
                <w:b/>
                <w:color w:val="000000"/>
                <w:sz w:val="18"/>
                <w:szCs w:val="18"/>
                <w:lang w:val="en-US" w:eastAsia="es-ES"/>
              </w:rPr>
              <w:t>0.85 (0.72; 0.99)</w:t>
            </w:r>
          </w:p>
        </w:tc>
        <w:tc>
          <w:tcPr>
            <w:tcW w:w="2457" w:type="dxa"/>
            <w:tcBorders>
              <w:top w:val="nil"/>
              <w:left w:val="nil"/>
              <w:bottom w:val="nil"/>
              <w:right w:val="nil"/>
            </w:tcBorders>
            <w:shd w:val="clear" w:color="auto" w:fill="auto"/>
            <w:noWrap/>
            <w:vAlign w:val="bottom"/>
            <w:hideMark/>
          </w:tcPr>
          <w:p w:rsidR="00C5245B" w:rsidRPr="0061663D" w:rsidRDefault="00C5245B" w:rsidP="002F4F76">
            <w:pPr>
              <w:spacing w:after="0" w:line="240" w:lineRule="auto"/>
              <w:jc w:val="center"/>
              <w:rPr>
                <w:rFonts w:eastAsia="Times New Roman" w:cs="Calibri"/>
                <w:color w:val="000000"/>
                <w:sz w:val="18"/>
                <w:szCs w:val="18"/>
                <w:lang w:eastAsia="es-ES"/>
              </w:rPr>
            </w:pPr>
            <w:r w:rsidRPr="0061663D">
              <w:rPr>
                <w:rFonts w:eastAsia="Times New Roman" w:cs="Calibri"/>
                <w:color w:val="000000"/>
                <w:sz w:val="18"/>
                <w:szCs w:val="18"/>
                <w:lang w:eastAsia="es-ES"/>
              </w:rPr>
              <w:t>0.85 (0.72; 1)</w:t>
            </w:r>
          </w:p>
        </w:tc>
      </w:tr>
      <w:tr w:rsidR="00C5245B" w:rsidRPr="002D548E" w:rsidTr="00DC1DFF">
        <w:trPr>
          <w:trHeight w:val="290"/>
        </w:trPr>
        <w:tc>
          <w:tcPr>
            <w:tcW w:w="1366" w:type="dxa"/>
            <w:tcBorders>
              <w:top w:val="nil"/>
              <w:left w:val="nil"/>
              <w:bottom w:val="nil"/>
              <w:right w:val="nil"/>
            </w:tcBorders>
            <w:shd w:val="clear" w:color="auto" w:fill="auto"/>
            <w:noWrap/>
            <w:hideMark/>
          </w:tcPr>
          <w:p w:rsidR="00C5245B" w:rsidRPr="007A6BEC" w:rsidRDefault="00C5245B" w:rsidP="007406A6">
            <w:pPr>
              <w:jc w:val="center"/>
              <w:rPr>
                <w:rFonts w:eastAsia="Times New Roman" w:cs="Calibri"/>
                <w:color w:val="000000"/>
                <w:sz w:val="18"/>
                <w:szCs w:val="18"/>
                <w:lang w:val="en-US" w:eastAsia="es-ES"/>
              </w:rPr>
            </w:pPr>
            <w:r w:rsidRPr="00797559">
              <w:rPr>
                <w:rFonts w:eastAsia="Times New Roman" w:cs="Calibri"/>
                <w:color w:val="000000"/>
                <w:sz w:val="18"/>
                <w:szCs w:val="18"/>
                <w:lang w:val="en-US" w:eastAsia="es-ES"/>
              </w:rPr>
              <w:t>5-</w:t>
            </w:r>
            <w:r>
              <w:rPr>
                <w:rFonts w:eastAsia="Times New Roman" w:cs="Calibri"/>
                <w:color w:val="000000"/>
                <w:sz w:val="18"/>
                <w:szCs w:val="18"/>
                <w:lang w:val="en-US" w:eastAsia="es-ES"/>
              </w:rPr>
              <w:t xml:space="preserve"> &lt;</w:t>
            </w:r>
            <w:r w:rsidRPr="00797559">
              <w:rPr>
                <w:rFonts w:eastAsia="Times New Roman" w:cs="Calibri"/>
                <w:color w:val="000000"/>
                <w:sz w:val="18"/>
                <w:szCs w:val="18"/>
                <w:lang w:val="en-US" w:eastAsia="es-ES"/>
              </w:rPr>
              <w:t>1</w:t>
            </w:r>
            <w:r>
              <w:rPr>
                <w:rFonts w:eastAsia="Times New Roman" w:cs="Calibri"/>
                <w:color w:val="000000"/>
                <w:sz w:val="18"/>
                <w:szCs w:val="18"/>
                <w:lang w:val="en-US" w:eastAsia="es-ES"/>
              </w:rPr>
              <w:t>5</w:t>
            </w:r>
            <w:r w:rsidRPr="00797559">
              <w:rPr>
                <w:rFonts w:eastAsia="Times New Roman" w:cs="Calibri"/>
                <w:color w:val="000000"/>
                <w:sz w:val="18"/>
                <w:szCs w:val="18"/>
                <w:lang w:val="en-US" w:eastAsia="es-ES"/>
              </w:rPr>
              <w:t xml:space="preserve"> mGy</w:t>
            </w:r>
          </w:p>
        </w:tc>
        <w:tc>
          <w:tcPr>
            <w:tcW w:w="1365" w:type="dxa"/>
            <w:tcBorders>
              <w:top w:val="nil"/>
              <w:left w:val="nil"/>
              <w:bottom w:val="nil"/>
              <w:right w:val="nil"/>
            </w:tcBorders>
            <w:shd w:val="clear" w:color="auto" w:fill="auto"/>
            <w:noWrap/>
            <w:vAlign w:val="bottom"/>
            <w:hideMark/>
          </w:tcPr>
          <w:p w:rsidR="00C5245B" w:rsidRPr="004E13FA" w:rsidRDefault="00C5245B" w:rsidP="002F4F76">
            <w:pPr>
              <w:spacing w:after="0" w:line="240" w:lineRule="auto"/>
              <w:jc w:val="center"/>
              <w:rPr>
                <w:rFonts w:eastAsia="Times New Roman" w:cs="Calibri"/>
                <w:color w:val="000000"/>
                <w:sz w:val="18"/>
                <w:szCs w:val="18"/>
                <w:lang w:val="en-US" w:eastAsia="es-ES"/>
              </w:rPr>
            </w:pPr>
            <w:r w:rsidRPr="004E13FA">
              <w:rPr>
                <w:rFonts w:eastAsia="Times New Roman" w:cs="Calibri"/>
                <w:color w:val="000000"/>
                <w:sz w:val="18"/>
                <w:szCs w:val="18"/>
                <w:lang w:val="en-US" w:eastAsia="es-ES"/>
              </w:rPr>
              <w:t>407</w:t>
            </w:r>
          </w:p>
        </w:tc>
        <w:tc>
          <w:tcPr>
            <w:tcW w:w="1365" w:type="dxa"/>
            <w:tcBorders>
              <w:top w:val="nil"/>
              <w:left w:val="nil"/>
              <w:bottom w:val="nil"/>
              <w:right w:val="nil"/>
            </w:tcBorders>
            <w:shd w:val="clear" w:color="auto" w:fill="auto"/>
            <w:noWrap/>
            <w:vAlign w:val="bottom"/>
            <w:hideMark/>
          </w:tcPr>
          <w:p w:rsidR="00C5245B" w:rsidRPr="0061663D" w:rsidRDefault="00C5245B" w:rsidP="002F4F76">
            <w:pPr>
              <w:spacing w:after="0" w:line="240" w:lineRule="auto"/>
              <w:jc w:val="center"/>
              <w:rPr>
                <w:rFonts w:eastAsia="Times New Roman" w:cs="Calibri"/>
                <w:color w:val="000000"/>
                <w:sz w:val="18"/>
                <w:szCs w:val="18"/>
                <w:lang w:val="en-US" w:eastAsia="es-ES"/>
              </w:rPr>
            </w:pPr>
            <w:r w:rsidRPr="0061663D">
              <w:rPr>
                <w:rFonts w:eastAsia="Times New Roman" w:cs="Calibri"/>
                <w:color w:val="000000"/>
                <w:sz w:val="18"/>
                <w:szCs w:val="18"/>
                <w:lang w:val="en-US" w:eastAsia="es-ES"/>
              </w:rPr>
              <w:t>283</w:t>
            </w:r>
          </w:p>
        </w:tc>
        <w:tc>
          <w:tcPr>
            <w:tcW w:w="2275" w:type="dxa"/>
            <w:tcBorders>
              <w:top w:val="nil"/>
              <w:left w:val="nil"/>
              <w:bottom w:val="nil"/>
              <w:right w:val="nil"/>
            </w:tcBorders>
            <w:shd w:val="clear" w:color="auto" w:fill="auto"/>
            <w:noWrap/>
            <w:vAlign w:val="bottom"/>
            <w:hideMark/>
          </w:tcPr>
          <w:p w:rsidR="00C5245B" w:rsidRPr="0061663D" w:rsidRDefault="00C5245B" w:rsidP="002F4F76">
            <w:pPr>
              <w:spacing w:after="0" w:line="240" w:lineRule="auto"/>
              <w:jc w:val="center"/>
              <w:rPr>
                <w:rFonts w:eastAsia="Times New Roman" w:cs="Calibri"/>
                <w:b/>
                <w:color w:val="000000"/>
                <w:sz w:val="18"/>
                <w:szCs w:val="18"/>
                <w:lang w:val="en-US" w:eastAsia="es-ES"/>
              </w:rPr>
            </w:pPr>
            <w:r w:rsidRPr="0061663D">
              <w:rPr>
                <w:rFonts w:eastAsia="Times New Roman" w:cs="Calibri"/>
                <w:b/>
                <w:color w:val="000000"/>
                <w:sz w:val="18"/>
                <w:szCs w:val="18"/>
                <w:lang w:val="en-US" w:eastAsia="es-ES"/>
              </w:rPr>
              <w:t>0.59 (0.48; 0.71)</w:t>
            </w:r>
          </w:p>
        </w:tc>
        <w:tc>
          <w:tcPr>
            <w:tcW w:w="2457" w:type="dxa"/>
            <w:tcBorders>
              <w:top w:val="nil"/>
              <w:left w:val="nil"/>
              <w:bottom w:val="nil"/>
              <w:right w:val="nil"/>
            </w:tcBorders>
            <w:shd w:val="clear" w:color="auto" w:fill="auto"/>
            <w:noWrap/>
            <w:vAlign w:val="bottom"/>
            <w:hideMark/>
          </w:tcPr>
          <w:p w:rsidR="00C5245B" w:rsidRPr="0061663D" w:rsidRDefault="00C5245B" w:rsidP="002F4F76">
            <w:pPr>
              <w:spacing w:after="0" w:line="240" w:lineRule="auto"/>
              <w:jc w:val="center"/>
              <w:rPr>
                <w:rFonts w:eastAsia="Times New Roman" w:cs="Calibri"/>
                <w:b/>
                <w:bCs/>
                <w:color w:val="000000"/>
                <w:sz w:val="18"/>
                <w:szCs w:val="18"/>
                <w:lang w:eastAsia="es-ES"/>
              </w:rPr>
            </w:pPr>
            <w:r w:rsidRPr="0061663D">
              <w:rPr>
                <w:rFonts w:eastAsia="Times New Roman" w:cs="Calibri"/>
                <w:b/>
                <w:bCs/>
                <w:color w:val="000000"/>
                <w:sz w:val="18"/>
                <w:szCs w:val="18"/>
                <w:lang w:eastAsia="es-ES"/>
              </w:rPr>
              <w:t>0.59 (0.48; 0.72)</w:t>
            </w:r>
          </w:p>
        </w:tc>
      </w:tr>
      <w:tr w:rsidR="00C5245B" w:rsidRPr="002D548E" w:rsidTr="00DC1DFF">
        <w:trPr>
          <w:trHeight w:val="290"/>
        </w:trPr>
        <w:tc>
          <w:tcPr>
            <w:tcW w:w="1366" w:type="dxa"/>
            <w:tcBorders>
              <w:top w:val="nil"/>
              <w:left w:val="nil"/>
              <w:bottom w:val="single" w:sz="4" w:space="0" w:color="auto"/>
              <w:right w:val="nil"/>
            </w:tcBorders>
            <w:shd w:val="clear" w:color="auto" w:fill="auto"/>
            <w:noWrap/>
            <w:hideMark/>
          </w:tcPr>
          <w:p w:rsidR="00C5245B" w:rsidRPr="007A6BEC" w:rsidRDefault="00C5245B" w:rsidP="007406A6">
            <w:pPr>
              <w:jc w:val="center"/>
              <w:rPr>
                <w:rFonts w:eastAsia="Times New Roman" w:cs="Calibri"/>
                <w:color w:val="000000"/>
                <w:sz w:val="18"/>
                <w:szCs w:val="18"/>
                <w:lang w:val="en-US" w:eastAsia="es-ES"/>
              </w:rPr>
            </w:pPr>
            <w:r>
              <w:rPr>
                <w:rFonts w:eastAsia="Times New Roman" w:cs="Calibri"/>
                <w:color w:val="000000"/>
                <w:sz w:val="18"/>
                <w:szCs w:val="18"/>
                <w:lang w:val="en-US" w:eastAsia="es-ES"/>
              </w:rPr>
              <w:t>≥15</w:t>
            </w:r>
            <w:r w:rsidRPr="00797559">
              <w:rPr>
                <w:rFonts w:eastAsia="Times New Roman" w:cs="Calibri"/>
                <w:color w:val="000000"/>
                <w:sz w:val="18"/>
                <w:szCs w:val="18"/>
                <w:lang w:val="en-US" w:eastAsia="es-ES"/>
              </w:rPr>
              <w:t xml:space="preserve"> mGy</w:t>
            </w:r>
          </w:p>
        </w:tc>
        <w:tc>
          <w:tcPr>
            <w:tcW w:w="1365" w:type="dxa"/>
            <w:tcBorders>
              <w:top w:val="nil"/>
              <w:left w:val="nil"/>
              <w:bottom w:val="single" w:sz="4" w:space="0" w:color="auto"/>
              <w:right w:val="nil"/>
            </w:tcBorders>
            <w:shd w:val="clear" w:color="auto" w:fill="auto"/>
            <w:noWrap/>
            <w:vAlign w:val="bottom"/>
            <w:hideMark/>
          </w:tcPr>
          <w:p w:rsidR="00C5245B" w:rsidRPr="004E13FA" w:rsidRDefault="00C5245B" w:rsidP="002F4F76">
            <w:pPr>
              <w:spacing w:after="0" w:line="240" w:lineRule="auto"/>
              <w:jc w:val="center"/>
              <w:rPr>
                <w:rFonts w:eastAsia="Times New Roman" w:cs="Calibri"/>
                <w:color w:val="000000"/>
                <w:sz w:val="18"/>
                <w:szCs w:val="18"/>
                <w:lang w:val="en-US" w:eastAsia="es-ES"/>
              </w:rPr>
            </w:pPr>
            <w:r w:rsidRPr="004E13FA">
              <w:rPr>
                <w:rFonts w:eastAsia="Times New Roman" w:cs="Calibri"/>
                <w:color w:val="000000"/>
                <w:sz w:val="18"/>
                <w:szCs w:val="18"/>
                <w:lang w:val="en-US" w:eastAsia="es-ES"/>
              </w:rPr>
              <w:t>122</w:t>
            </w:r>
          </w:p>
        </w:tc>
        <w:tc>
          <w:tcPr>
            <w:tcW w:w="1365" w:type="dxa"/>
            <w:tcBorders>
              <w:top w:val="nil"/>
              <w:left w:val="nil"/>
              <w:bottom w:val="single" w:sz="4" w:space="0" w:color="auto"/>
              <w:right w:val="nil"/>
            </w:tcBorders>
            <w:shd w:val="clear" w:color="auto" w:fill="auto"/>
            <w:noWrap/>
            <w:vAlign w:val="bottom"/>
            <w:hideMark/>
          </w:tcPr>
          <w:p w:rsidR="00C5245B" w:rsidRPr="0061663D" w:rsidRDefault="00C5245B" w:rsidP="002F4F76">
            <w:pPr>
              <w:spacing w:after="0" w:line="240" w:lineRule="auto"/>
              <w:jc w:val="center"/>
              <w:rPr>
                <w:rFonts w:eastAsia="Times New Roman" w:cs="Calibri"/>
                <w:color w:val="000000"/>
                <w:sz w:val="18"/>
                <w:szCs w:val="18"/>
                <w:lang w:val="en-US" w:eastAsia="es-ES"/>
              </w:rPr>
            </w:pPr>
            <w:r w:rsidRPr="0061663D">
              <w:rPr>
                <w:rFonts w:eastAsia="Times New Roman" w:cs="Calibri"/>
                <w:color w:val="000000"/>
                <w:sz w:val="18"/>
                <w:szCs w:val="18"/>
                <w:lang w:val="en-US" w:eastAsia="es-ES"/>
              </w:rPr>
              <w:t>87</w:t>
            </w:r>
          </w:p>
        </w:tc>
        <w:tc>
          <w:tcPr>
            <w:tcW w:w="2275" w:type="dxa"/>
            <w:tcBorders>
              <w:top w:val="nil"/>
              <w:left w:val="nil"/>
              <w:bottom w:val="single" w:sz="4" w:space="0" w:color="auto"/>
              <w:right w:val="nil"/>
            </w:tcBorders>
            <w:shd w:val="clear" w:color="auto" w:fill="auto"/>
            <w:noWrap/>
            <w:vAlign w:val="bottom"/>
            <w:hideMark/>
          </w:tcPr>
          <w:p w:rsidR="00C5245B" w:rsidRPr="0061663D" w:rsidRDefault="00C5245B" w:rsidP="002F4F76">
            <w:pPr>
              <w:spacing w:after="0" w:line="240" w:lineRule="auto"/>
              <w:jc w:val="center"/>
              <w:rPr>
                <w:rFonts w:eastAsia="Times New Roman" w:cs="Calibri"/>
                <w:b/>
                <w:color w:val="000000"/>
                <w:sz w:val="18"/>
                <w:szCs w:val="18"/>
                <w:lang w:val="en-US" w:eastAsia="es-ES"/>
              </w:rPr>
            </w:pPr>
            <w:r w:rsidRPr="0061663D">
              <w:rPr>
                <w:rFonts w:eastAsia="Times New Roman" w:cs="Calibri"/>
                <w:b/>
                <w:color w:val="000000"/>
                <w:sz w:val="18"/>
                <w:szCs w:val="18"/>
                <w:lang w:val="en-US" w:eastAsia="es-ES"/>
              </w:rPr>
              <w:t>0.6 (0.44; 0.81)</w:t>
            </w:r>
          </w:p>
        </w:tc>
        <w:tc>
          <w:tcPr>
            <w:tcW w:w="2457" w:type="dxa"/>
            <w:tcBorders>
              <w:top w:val="nil"/>
              <w:left w:val="nil"/>
              <w:bottom w:val="single" w:sz="4" w:space="0" w:color="auto"/>
              <w:right w:val="nil"/>
            </w:tcBorders>
            <w:shd w:val="clear" w:color="auto" w:fill="auto"/>
            <w:noWrap/>
            <w:vAlign w:val="bottom"/>
            <w:hideMark/>
          </w:tcPr>
          <w:p w:rsidR="00C5245B" w:rsidRPr="0061663D" w:rsidRDefault="00C5245B" w:rsidP="002F4F76">
            <w:pPr>
              <w:spacing w:after="0" w:line="240" w:lineRule="auto"/>
              <w:jc w:val="center"/>
              <w:rPr>
                <w:rFonts w:eastAsia="Times New Roman" w:cs="Calibri"/>
                <w:b/>
                <w:bCs/>
                <w:color w:val="000000"/>
                <w:sz w:val="18"/>
                <w:szCs w:val="18"/>
                <w:lang w:eastAsia="es-ES"/>
              </w:rPr>
            </w:pPr>
            <w:r w:rsidRPr="0061663D">
              <w:rPr>
                <w:rFonts w:eastAsia="Times New Roman" w:cs="Calibri"/>
                <w:b/>
                <w:bCs/>
                <w:color w:val="000000"/>
                <w:sz w:val="18"/>
                <w:szCs w:val="18"/>
                <w:lang w:eastAsia="es-ES"/>
              </w:rPr>
              <w:t>0.64 (0.47; 0.87)</w:t>
            </w:r>
          </w:p>
        </w:tc>
      </w:tr>
      <w:tr w:rsidR="00A722A2" w:rsidRPr="00C5245B" w:rsidTr="002F4F76">
        <w:trPr>
          <w:trHeight w:val="290"/>
        </w:trPr>
        <w:tc>
          <w:tcPr>
            <w:tcW w:w="8828" w:type="dxa"/>
            <w:gridSpan w:val="5"/>
            <w:tcBorders>
              <w:top w:val="nil"/>
              <w:left w:val="nil"/>
              <w:bottom w:val="nil"/>
              <w:right w:val="nil"/>
            </w:tcBorders>
            <w:shd w:val="clear" w:color="auto" w:fill="auto"/>
            <w:noWrap/>
            <w:vAlign w:val="bottom"/>
            <w:hideMark/>
          </w:tcPr>
          <w:p w:rsidR="00A722A2" w:rsidRPr="00C5245B" w:rsidRDefault="00A722A2" w:rsidP="002F4F76">
            <w:pPr>
              <w:spacing w:after="0" w:line="240" w:lineRule="auto"/>
              <w:rPr>
                <w:rFonts w:eastAsia="Times New Roman" w:cs="Calibri"/>
                <w:b/>
                <w:bCs/>
                <w:color w:val="000000"/>
                <w:sz w:val="18"/>
                <w:szCs w:val="18"/>
                <w:lang w:val="en-US" w:eastAsia="es-ES"/>
              </w:rPr>
            </w:pPr>
            <w:r w:rsidRPr="004E13FA">
              <w:rPr>
                <w:rFonts w:eastAsia="Times New Roman" w:cs="Calibri"/>
                <w:b/>
                <w:bCs/>
                <w:color w:val="000000"/>
                <w:sz w:val="18"/>
                <w:szCs w:val="18"/>
                <w:lang w:val="en-CA" w:eastAsia="es-ES"/>
              </w:rPr>
              <w:t xml:space="preserve">Third scenario estimation: </w:t>
            </w:r>
            <w:r w:rsidRPr="004E13FA">
              <w:rPr>
                <w:rFonts w:eastAsia="Times New Roman" w:cs="Calibri"/>
                <w:color w:val="000000"/>
                <w:sz w:val="18"/>
                <w:szCs w:val="18"/>
                <w:lang w:val="en-CA" w:eastAsia="es-ES"/>
              </w:rPr>
              <w:t>we attributed to the “n-2” examinations the dose at age at last exposure</w:t>
            </w:r>
            <w:r w:rsidRPr="004E13FA">
              <w:rPr>
                <w:rFonts w:eastAsia="Times New Roman" w:cs="Calibri"/>
                <w:color w:val="000000"/>
                <w:sz w:val="18"/>
                <w:szCs w:val="18"/>
                <w:vertAlign w:val="superscript"/>
                <w:lang w:val="en-CA" w:eastAsia="es-ES"/>
              </w:rPr>
              <w:t xml:space="preserve"> a</w:t>
            </w:r>
          </w:p>
        </w:tc>
      </w:tr>
      <w:tr w:rsidR="00C5245B" w:rsidRPr="002D548E" w:rsidTr="00B55F5C">
        <w:trPr>
          <w:trHeight w:val="290"/>
        </w:trPr>
        <w:tc>
          <w:tcPr>
            <w:tcW w:w="1366" w:type="dxa"/>
            <w:tcBorders>
              <w:top w:val="nil"/>
              <w:left w:val="nil"/>
              <w:bottom w:val="nil"/>
              <w:right w:val="nil"/>
            </w:tcBorders>
            <w:shd w:val="clear" w:color="auto" w:fill="auto"/>
            <w:noWrap/>
            <w:hideMark/>
          </w:tcPr>
          <w:p w:rsidR="00C5245B" w:rsidRPr="007A6BEC" w:rsidRDefault="00C5245B" w:rsidP="007406A6">
            <w:pPr>
              <w:jc w:val="center"/>
              <w:rPr>
                <w:rFonts w:eastAsia="Times New Roman" w:cs="Calibri"/>
                <w:color w:val="000000"/>
                <w:sz w:val="18"/>
                <w:szCs w:val="18"/>
                <w:lang w:val="en-US" w:eastAsia="es-ES"/>
              </w:rPr>
            </w:pPr>
            <w:r w:rsidRPr="00797559">
              <w:rPr>
                <w:rFonts w:eastAsia="Times New Roman" w:cs="Calibri"/>
                <w:color w:val="000000"/>
                <w:sz w:val="18"/>
                <w:szCs w:val="18"/>
                <w:lang w:val="en-US" w:eastAsia="es-ES"/>
              </w:rPr>
              <w:t>0-</w:t>
            </w:r>
            <w:r>
              <w:rPr>
                <w:rFonts w:eastAsia="Times New Roman" w:cs="Calibri"/>
                <w:color w:val="000000"/>
                <w:sz w:val="18"/>
                <w:szCs w:val="18"/>
                <w:lang w:val="en-US" w:eastAsia="es-ES"/>
              </w:rPr>
              <w:t>&lt;</w:t>
            </w:r>
            <w:r w:rsidRPr="00797559">
              <w:rPr>
                <w:rFonts w:eastAsia="Times New Roman" w:cs="Calibri"/>
                <w:color w:val="000000"/>
                <w:sz w:val="18"/>
                <w:szCs w:val="18"/>
                <w:lang w:val="en-US" w:eastAsia="es-ES"/>
              </w:rPr>
              <w:t>1 mGy</w:t>
            </w:r>
          </w:p>
        </w:tc>
        <w:tc>
          <w:tcPr>
            <w:tcW w:w="1365" w:type="dxa"/>
            <w:tcBorders>
              <w:top w:val="nil"/>
              <w:left w:val="nil"/>
              <w:bottom w:val="nil"/>
              <w:right w:val="nil"/>
            </w:tcBorders>
            <w:shd w:val="clear" w:color="auto" w:fill="auto"/>
            <w:noWrap/>
            <w:vAlign w:val="bottom"/>
            <w:hideMark/>
          </w:tcPr>
          <w:p w:rsidR="00C5245B" w:rsidRPr="004E13FA" w:rsidRDefault="00C5245B" w:rsidP="002F4F76">
            <w:pPr>
              <w:spacing w:after="0" w:line="240" w:lineRule="auto"/>
              <w:jc w:val="center"/>
              <w:rPr>
                <w:rFonts w:eastAsia="Times New Roman" w:cs="Calibri"/>
                <w:color w:val="000000"/>
                <w:sz w:val="18"/>
                <w:szCs w:val="18"/>
                <w:lang w:val="en-US" w:eastAsia="es-ES"/>
              </w:rPr>
            </w:pPr>
            <w:r w:rsidRPr="004E13FA">
              <w:rPr>
                <w:rFonts w:eastAsia="Times New Roman" w:cs="Calibri"/>
                <w:color w:val="000000"/>
                <w:sz w:val="18"/>
                <w:szCs w:val="18"/>
                <w:lang w:val="en-US" w:eastAsia="es-ES"/>
              </w:rPr>
              <w:t>616</w:t>
            </w:r>
          </w:p>
        </w:tc>
        <w:tc>
          <w:tcPr>
            <w:tcW w:w="1365" w:type="dxa"/>
            <w:tcBorders>
              <w:top w:val="nil"/>
              <w:left w:val="nil"/>
              <w:bottom w:val="nil"/>
              <w:right w:val="nil"/>
            </w:tcBorders>
            <w:shd w:val="clear" w:color="auto" w:fill="auto"/>
            <w:noWrap/>
            <w:vAlign w:val="bottom"/>
            <w:hideMark/>
          </w:tcPr>
          <w:p w:rsidR="00C5245B" w:rsidRPr="0061663D" w:rsidRDefault="00C5245B" w:rsidP="002F4F76">
            <w:pPr>
              <w:spacing w:after="0" w:line="240" w:lineRule="auto"/>
              <w:jc w:val="center"/>
              <w:rPr>
                <w:rFonts w:eastAsia="Times New Roman" w:cs="Calibri"/>
                <w:color w:val="000000"/>
                <w:sz w:val="18"/>
                <w:szCs w:val="18"/>
                <w:lang w:val="en-US" w:eastAsia="es-ES"/>
              </w:rPr>
            </w:pPr>
            <w:r w:rsidRPr="0061663D">
              <w:rPr>
                <w:rFonts w:eastAsia="Times New Roman" w:cs="Calibri"/>
                <w:color w:val="000000"/>
                <w:sz w:val="18"/>
                <w:szCs w:val="18"/>
                <w:lang w:val="en-US" w:eastAsia="es-ES"/>
              </w:rPr>
              <w:t>697</w:t>
            </w:r>
          </w:p>
        </w:tc>
        <w:tc>
          <w:tcPr>
            <w:tcW w:w="2275" w:type="dxa"/>
            <w:tcBorders>
              <w:top w:val="nil"/>
              <w:left w:val="nil"/>
              <w:bottom w:val="nil"/>
              <w:right w:val="nil"/>
            </w:tcBorders>
            <w:shd w:val="clear" w:color="auto" w:fill="auto"/>
            <w:noWrap/>
            <w:vAlign w:val="bottom"/>
            <w:hideMark/>
          </w:tcPr>
          <w:p w:rsidR="00C5245B" w:rsidRPr="0061663D" w:rsidRDefault="00C5245B" w:rsidP="002F4F76">
            <w:pPr>
              <w:spacing w:after="0" w:line="240" w:lineRule="auto"/>
              <w:jc w:val="center"/>
              <w:rPr>
                <w:rFonts w:eastAsia="Times New Roman" w:cs="Calibri"/>
                <w:color w:val="000000"/>
                <w:sz w:val="18"/>
                <w:szCs w:val="18"/>
                <w:lang w:eastAsia="es-ES"/>
              </w:rPr>
            </w:pPr>
          </w:p>
        </w:tc>
        <w:tc>
          <w:tcPr>
            <w:tcW w:w="2457" w:type="dxa"/>
            <w:tcBorders>
              <w:top w:val="nil"/>
              <w:left w:val="nil"/>
              <w:bottom w:val="nil"/>
              <w:right w:val="nil"/>
            </w:tcBorders>
            <w:shd w:val="clear" w:color="auto" w:fill="auto"/>
            <w:noWrap/>
            <w:vAlign w:val="bottom"/>
            <w:hideMark/>
          </w:tcPr>
          <w:p w:rsidR="00C5245B" w:rsidRPr="0061663D" w:rsidRDefault="00C5245B" w:rsidP="002F4F76">
            <w:pPr>
              <w:spacing w:after="0" w:line="240" w:lineRule="auto"/>
              <w:jc w:val="center"/>
              <w:rPr>
                <w:rFonts w:eastAsia="Times New Roman" w:cs="Calibri"/>
                <w:color w:val="000000"/>
                <w:sz w:val="18"/>
                <w:szCs w:val="18"/>
                <w:lang w:eastAsia="es-ES"/>
              </w:rPr>
            </w:pPr>
          </w:p>
        </w:tc>
      </w:tr>
      <w:tr w:rsidR="00C5245B" w:rsidRPr="002D548E" w:rsidTr="00B55F5C">
        <w:trPr>
          <w:trHeight w:val="290"/>
        </w:trPr>
        <w:tc>
          <w:tcPr>
            <w:tcW w:w="1366" w:type="dxa"/>
            <w:tcBorders>
              <w:top w:val="nil"/>
              <w:left w:val="nil"/>
              <w:bottom w:val="nil"/>
              <w:right w:val="nil"/>
            </w:tcBorders>
            <w:shd w:val="clear" w:color="auto" w:fill="auto"/>
            <w:noWrap/>
            <w:hideMark/>
          </w:tcPr>
          <w:p w:rsidR="00C5245B" w:rsidRPr="007A6BEC" w:rsidRDefault="00C5245B" w:rsidP="007406A6">
            <w:pPr>
              <w:jc w:val="center"/>
              <w:rPr>
                <w:rFonts w:eastAsia="Times New Roman" w:cs="Calibri"/>
                <w:color w:val="000000"/>
                <w:sz w:val="18"/>
                <w:szCs w:val="18"/>
                <w:lang w:val="en-US" w:eastAsia="es-ES"/>
              </w:rPr>
            </w:pPr>
            <w:r w:rsidRPr="00797559">
              <w:rPr>
                <w:rFonts w:eastAsia="Times New Roman" w:cs="Calibri"/>
                <w:color w:val="000000"/>
                <w:sz w:val="18"/>
                <w:szCs w:val="18"/>
                <w:lang w:val="en-US" w:eastAsia="es-ES"/>
              </w:rPr>
              <w:t>1-</w:t>
            </w:r>
            <w:r>
              <w:rPr>
                <w:rFonts w:eastAsia="Times New Roman" w:cs="Calibri"/>
                <w:color w:val="000000"/>
                <w:sz w:val="18"/>
                <w:szCs w:val="18"/>
                <w:lang w:val="en-US" w:eastAsia="es-ES"/>
              </w:rPr>
              <w:t>&lt;</w:t>
            </w:r>
            <w:r w:rsidRPr="00797559">
              <w:rPr>
                <w:rFonts w:eastAsia="Times New Roman" w:cs="Calibri"/>
                <w:color w:val="000000"/>
                <w:sz w:val="18"/>
                <w:szCs w:val="18"/>
                <w:lang w:val="en-US" w:eastAsia="es-ES"/>
              </w:rPr>
              <w:t>5 mGy</w:t>
            </w:r>
          </w:p>
        </w:tc>
        <w:tc>
          <w:tcPr>
            <w:tcW w:w="1365" w:type="dxa"/>
            <w:tcBorders>
              <w:top w:val="nil"/>
              <w:left w:val="nil"/>
              <w:bottom w:val="nil"/>
              <w:right w:val="nil"/>
            </w:tcBorders>
            <w:shd w:val="clear" w:color="auto" w:fill="auto"/>
            <w:noWrap/>
            <w:vAlign w:val="bottom"/>
            <w:hideMark/>
          </w:tcPr>
          <w:p w:rsidR="00C5245B" w:rsidRPr="004E13FA" w:rsidRDefault="00C5245B" w:rsidP="002F4F76">
            <w:pPr>
              <w:spacing w:after="0" w:line="240" w:lineRule="auto"/>
              <w:jc w:val="center"/>
              <w:rPr>
                <w:rFonts w:eastAsia="Times New Roman" w:cs="Calibri"/>
                <w:color w:val="000000"/>
                <w:sz w:val="18"/>
                <w:szCs w:val="18"/>
                <w:lang w:val="en-US" w:eastAsia="es-ES"/>
              </w:rPr>
            </w:pPr>
            <w:r w:rsidRPr="004E13FA">
              <w:rPr>
                <w:rFonts w:eastAsia="Times New Roman" w:cs="Calibri"/>
                <w:color w:val="000000"/>
                <w:sz w:val="18"/>
                <w:szCs w:val="18"/>
                <w:lang w:val="en-US" w:eastAsia="es-ES"/>
              </w:rPr>
              <w:t>756</w:t>
            </w:r>
          </w:p>
        </w:tc>
        <w:tc>
          <w:tcPr>
            <w:tcW w:w="1365" w:type="dxa"/>
            <w:tcBorders>
              <w:top w:val="nil"/>
              <w:left w:val="nil"/>
              <w:bottom w:val="nil"/>
              <w:right w:val="nil"/>
            </w:tcBorders>
            <w:shd w:val="clear" w:color="auto" w:fill="auto"/>
            <w:noWrap/>
            <w:vAlign w:val="bottom"/>
            <w:hideMark/>
          </w:tcPr>
          <w:p w:rsidR="00C5245B" w:rsidRPr="0061663D" w:rsidRDefault="00C5245B" w:rsidP="002F4F76">
            <w:pPr>
              <w:spacing w:after="0" w:line="240" w:lineRule="auto"/>
              <w:jc w:val="center"/>
              <w:rPr>
                <w:rFonts w:eastAsia="Times New Roman" w:cs="Calibri"/>
                <w:color w:val="000000"/>
                <w:sz w:val="18"/>
                <w:szCs w:val="18"/>
                <w:lang w:val="en-US" w:eastAsia="es-ES"/>
              </w:rPr>
            </w:pPr>
            <w:r w:rsidRPr="0061663D">
              <w:rPr>
                <w:rFonts w:eastAsia="Times New Roman" w:cs="Calibri"/>
                <w:color w:val="000000"/>
                <w:sz w:val="18"/>
                <w:szCs w:val="18"/>
                <w:lang w:val="en-US" w:eastAsia="es-ES"/>
              </w:rPr>
              <w:t>690</w:t>
            </w:r>
          </w:p>
        </w:tc>
        <w:tc>
          <w:tcPr>
            <w:tcW w:w="2275" w:type="dxa"/>
            <w:tcBorders>
              <w:top w:val="nil"/>
              <w:left w:val="nil"/>
              <w:bottom w:val="nil"/>
              <w:right w:val="nil"/>
            </w:tcBorders>
            <w:shd w:val="clear" w:color="auto" w:fill="auto"/>
            <w:noWrap/>
            <w:vAlign w:val="bottom"/>
            <w:hideMark/>
          </w:tcPr>
          <w:p w:rsidR="00C5245B" w:rsidRPr="0061663D" w:rsidRDefault="00C5245B" w:rsidP="002F4F76">
            <w:pPr>
              <w:spacing w:after="0" w:line="240" w:lineRule="auto"/>
              <w:jc w:val="center"/>
              <w:rPr>
                <w:rFonts w:eastAsia="Times New Roman" w:cs="Calibri"/>
                <w:b/>
                <w:bCs/>
                <w:color w:val="000000"/>
                <w:sz w:val="18"/>
                <w:szCs w:val="18"/>
                <w:lang w:eastAsia="es-ES"/>
              </w:rPr>
            </w:pPr>
            <w:r w:rsidRPr="0061663D">
              <w:rPr>
                <w:rFonts w:eastAsia="Times New Roman" w:cs="Calibri"/>
                <w:b/>
                <w:bCs/>
                <w:color w:val="000000"/>
                <w:sz w:val="18"/>
                <w:szCs w:val="18"/>
                <w:lang w:eastAsia="es-ES"/>
              </w:rPr>
              <w:t>0.78 (0.67; 0.91)</w:t>
            </w:r>
          </w:p>
        </w:tc>
        <w:tc>
          <w:tcPr>
            <w:tcW w:w="2457" w:type="dxa"/>
            <w:tcBorders>
              <w:top w:val="nil"/>
              <w:left w:val="nil"/>
              <w:bottom w:val="nil"/>
              <w:right w:val="nil"/>
            </w:tcBorders>
            <w:shd w:val="clear" w:color="auto" w:fill="auto"/>
            <w:noWrap/>
            <w:vAlign w:val="bottom"/>
            <w:hideMark/>
          </w:tcPr>
          <w:p w:rsidR="00C5245B" w:rsidRPr="0061663D" w:rsidRDefault="00C5245B" w:rsidP="002F4F76">
            <w:pPr>
              <w:spacing w:after="0" w:line="240" w:lineRule="auto"/>
              <w:jc w:val="center"/>
              <w:rPr>
                <w:rFonts w:eastAsia="Times New Roman" w:cs="Calibri"/>
                <w:b/>
                <w:bCs/>
                <w:color w:val="000000"/>
                <w:sz w:val="18"/>
                <w:szCs w:val="18"/>
                <w:lang w:eastAsia="es-ES"/>
              </w:rPr>
            </w:pPr>
            <w:r w:rsidRPr="0061663D">
              <w:rPr>
                <w:rFonts w:eastAsia="Times New Roman" w:cs="Calibri"/>
                <w:b/>
                <w:bCs/>
                <w:color w:val="000000"/>
                <w:sz w:val="18"/>
                <w:szCs w:val="18"/>
                <w:lang w:eastAsia="es-ES"/>
              </w:rPr>
              <w:t>0.8 (0.68; 0.94)</w:t>
            </w:r>
          </w:p>
        </w:tc>
      </w:tr>
      <w:tr w:rsidR="00C5245B" w:rsidRPr="002D548E" w:rsidTr="00B55F5C">
        <w:trPr>
          <w:trHeight w:val="290"/>
        </w:trPr>
        <w:tc>
          <w:tcPr>
            <w:tcW w:w="1366" w:type="dxa"/>
            <w:tcBorders>
              <w:top w:val="nil"/>
              <w:left w:val="nil"/>
              <w:bottom w:val="nil"/>
              <w:right w:val="nil"/>
            </w:tcBorders>
            <w:shd w:val="clear" w:color="auto" w:fill="auto"/>
            <w:noWrap/>
            <w:hideMark/>
          </w:tcPr>
          <w:p w:rsidR="00C5245B" w:rsidRPr="007A6BEC" w:rsidRDefault="00C5245B" w:rsidP="007406A6">
            <w:pPr>
              <w:jc w:val="center"/>
              <w:rPr>
                <w:rFonts w:eastAsia="Times New Roman" w:cs="Calibri"/>
                <w:color w:val="000000"/>
                <w:sz w:val="18"/>
                <w:szCs w:val="18"/>
                <w:lang w:val="en-US" w:eastAsia="es-ES"/>
              </w:rPr>
            </w:pPr>
            <w:r w:rsidRPr="00797559">
              <w:rPr>
                <w:rFonts w:eastAsia="Times New Roman" w:cs="Calibri"/>
                <w:color w:val="000000"/>
                <w:sz w:val="18"/>
                <w:szCs w:val="18"/>
                <w:lang w:val="en-US" w:eastAsia="es-ES"/>
              </w:rPr>
              <w:t>5-</w:t>
            </w:r>
            <w:r>
              <w:rPr>
                <w:rFonts w:eastAsia="Times New Roman" w:cs="Calibri"/>
                <w:color w:val="000000"/>
                <w:sz w:val="18"/>
                <w:szCs w:val="18"/>
                <w:lang w:val="en-US" w:eastAsia="es-ES"/>
              </w:rPr>
              <w:t xml:space="preserve"> &lt;</w:t>
            </w:r>
            <w:r w:rsidRPr="00797559">
              <w:rPr>
                <w:rFonts w:eastAsia="Times New Roman" w:cs="Calibri"/>
                <w:color w:val="000000"/>
                <w:sz w:val="18"/>
                <w:szCs w:val="18"/>
                <w:lang w:val="en-US" w:eastAsia="es-ES"/>
              </w:rPr>
              <w:t>1</w:t>
            </w:r>
            <w:r>
              <w:rPr>
                <w:rFonts w:eastAsia="Times New Roman" w:cs="Calibri"/>
                <w:color w:val="000000"/>
                <w:sz w:val="18"/>
                <w:szCs w:val="18"/>
                <w:lang w:val="en-US" w:eastAsia="es-ES"/>
              </w:rPr>
              <w:t>5</w:t>
            </w:r>
            <w:r w:rsidRPr="00797559">
              <w:rPr>
                <w:rFonts w:eastAsia="Times New Roman" w:cs="Calibri"/>
                <w:color w:val="000000"/>
                <w:sz w:val="18"/>
                <w:szCs w:val="18"/>
                <w:lang w:val="en-US" w:eastAsia="es-ES"/>
              </w:rPr>
              <w:t xml:space="preserve"> mGy</w:t>
            </w:r>
          </w:p>
        </w:tc>
        <w:tc>
          <w:tcPr>
            <w:tcW w:w="1365" w:type="dxa"/>
            <w:tcBorders>
              <w:top w:val="nil"/>
              <w:left w:val="nil"/>
              <w:bottom w:val="nil"/>
              <w:right w:val="nil"/>
            </w:tcBorders>
            <w:shd w:val="clear" w:color="auto" w:fill="auto"/>
            <w:noWrap/>
            <w:vAlign w:val="bottom"/>
            <w:hideMark/>
          </w:tcPr>
          <w:p w:rsidR="00C5245B" w:rsidRPr="0061663D" w:rsidRDefault="00C5245B" w:rsidP="002F4F76">
            <w:pPr>
              <w:spacing w:after="0" w:line="240" w:lineRule="auto"/>
              <w:jc w:val="center"/>
              <w:rPr>
                <w:rFonts w:eastAsia="Times New Roman" w:cs="Calibri"/>
                <w:color w:val="000000"/>
                <w:sz w:val="18"/>
                <w:szCs w:val="18"/>
                <w:lang w:val="en-US" w:eastAsia="es-ES"/>
              </w:rPr>
            </w:pPr>
            <w:r w:rsidRPr="0061663D">
              <w:rPr>
                <w:rFonts w:eastAsia="Times New Roman" w:cs="Calibri"/>
                <w:color w:val="000000"/>
                <w:sz w:val="18"/>
                <w:szCs w:val="18"/>
                <w:lang w:val="en-US" w:eastAsia="es-ES"/>
              </w:rPr>
              <w:t>341</w:t>
            </w:r>
          </w:p>
        </w:tc>
        <w:tc>
          <w:tcPr>
            <w:tcW w:w="1365" w:type="dxa"/>
            <w:tcBorders>
              <w:top w:val="nil"/>
              <w:left w:val="nil"/>
              <w:bottom w:val="nil"/>
              <w:right w:val="nil"/>
            </w:tcBorders>
            <w:shd w:val="clear" w:color="auto" w:fill="auto"/>
            <w:noWrap/>
            <w:vAlign w:val="bottom"/>
            <w:hideMark/>
          </w:tcPr>
          <w:p w:rsidR="00C5245B" w:rsidRPr="0061663D" w:rsidRDefault="00C5245B" w:rsidP="002F4F76">
            <w:pPr>
              <w:spacing w:after="0" w:line="240" w:lineRule="auto"/>
              <w:jc w:val="center"/>
              <w:rPr>
                <w:rFonts w:eastAsia="Times New Roman" w:cs="Calibri"/>
                <w:color w:val="000000"/>
                <w:sz w:val="18"/>
                <w:szCs w:val="18"/>
                <w:lang w:val="en-US" w:eastAsia="es-ES"/>
              </w:rPr>
            </w:pPr>
            <w:r w:rsidRPr="0061663D">
              <w:rPr>
                <w:rFonts w:eastAsia="Times New Roman" w:cs="Calibri"/>
                <w:color w:val="000000"/>
                <w:sz w:val="18"/>
                <w:szCs w:val="18"/>
                <w:lang w:val="en-US" w:eastAsia="es-ES"/>
              </w:rPr>
              <w:t>247</w:t>
            </w:r>
          </w:p>
        </w:tc>
        <w:tc>
          <w:tcPr>
            <w:tcW w:w="2275" w:type="dxa"/>
            <w:tcBorders>
              <w:top w:val="nil"/>
              <w:left w:val="nil"/>
              <w:bottom w:val="nil"/>
              <w:right w:val="nil"/>
            </w:tcBorders>
            <w:shd w:val="clear" w:color="auto" w:fill="auto"/>
            <w:noWrap/>
            <w:vAlign w:val="bottom"/>
            <w:hideMark/>
          </w:tcPr>
          <w:p w:rsidR="00C5245B" w:rsidRPr="0061663D" w:rsidRDefault="00C5245B" w:rsidP="002F4F76">
            <w:pPr>
              <w:spacing w:after="0" w:line="240" w:lineRule="auto"/>
              <w:jc w:val="center"/>
              <w:rPr>
                <w:rFonts w:eastAsia="Times New Roman" w:cs="Calibri"/>
                <w:b/>
                <w:bCs/>
                <w:color w:val="000000"/>
                <w:sz w:val="18"/>
                <w:szCs w:val="18"/>
                <w:lang w:eastAsia="es-ES"/>
              </w:rPr>
            </w:pPr>
            <w:r w:rsidRPr="0061663D">
              <w:rPr>
                <w:rFonts w:eastAsia="Times New Roman" w:cs="Calibri"/>
                <w:b/>
                <w:bCs/>
                <w:color w:val="000000"/>
                <w:sz w:val="18"/>
                <w:szCs w:val="18"/>
                <w:lang w:eastAsia="es-ES"/>
              </w:rPr>
              <w:t>0.61 (0.5; 0.75)</w:t>
            </w:r>
          </w:p>
        </w:tc>
        <w:tc>
          <w:tcPr>
            <w:tcW w:w="2457" w:type="dxa"/>
            <w:tcBorders>
              <w:top w:val="nil"/>
              <w:left w:val="nil"/>
              <w:bottom w:val="nil"/>
              <w:right w:val="nil"/>
            </w:tcBorders>
            <w:shd w:val="clear" w:color="auto" w:fill="auto"/>
            <w:noWrap/>
            <w:vAlign w:val="bottom"/>
            <w:hideMark/>
          </w:tcPr>
          <w:p w:rsidR="00C5245B" w:rsidRPr="0061663D" w:rsidRDefault="00C5245B" w:rsidP="002F4F76">
            <w:pPr>
              <w:spacing w:after="0" w:line="240" w:lineRule="auto"/>
              <w:jc w:val="center"/>
              <w:rPr>
                <w:rFonts w:eastAsia="Times New Roman" w:cs="Calibri"/>
                <w:b/>
                <w:bCs/>
                <w:color w:val="000000"/>
                <w:sz w:val="18"/>
                <w:szCs w:val="18"/>
                <w:lang w:eastAsia="es-ES"/>
              </w:rPr>
            </w:pPr>
            <w:r w:rsidRPr="0061663D">
              <w:rPr>
                <w:rFonts w:eastAsia="Times New Roman" w:cs="Calibri"/>
                <w:b/>
                <w:bCs/>
                <w:color w:val="000000"/>
                <w:sz w:val="18"/>
                <w:szCs w:val="18"/>
                <w:lang w:eastAsia="es-ES"/>
              </w:rPr>
              <w:t>0.62 (0.5; 0.76)</w:t>
            </w:r>
          </w:p>
        </w:tc>
      </w:tr>
      <w:tr w:rsidR="00C5245B" w:rsidRPr="002D548E" w:rsidTr="00B55F5C">
        <w:trPr>
          <w:trHeight w:val="290"/>
        </w:trPr>
        <w:tc>
          <w:tcPr>
            <w:tcW w:w="1366" w:type="dxa"/>
            <w:tcBorders>
              <w:top w:val="nil"/>
              <w:left w:val="nil"/>
              <w:bottom w:val="single" w:sz="4" w:space="0" w:color="auto"/>
              <w:right w:val="nil"/>
            </w:tcBorders>
            <w:shd w:val="clear" w:color="auto" w:fill="auto"/>
            <w:noWrap/>
            <w:hideMark/>
          </w:tcPr>
          <w:p w:rsidR="00C5245B" w:rsidRPr="007A6BEC" w:rsidRDefault="00C5245B" w:rsidP="007406A6">
            <w:pPr>
              <w:jc w:val="center"/>
              <w:rPr>
                <w:rFonts w:eastAsia="Times New Roman" w:cs="Calibri"/>
                <w:color w:val="000000"/>
                <w:sz w:val="18"/>
                <w:szCs w:val="18"/>
                <w:lang w:val="en-US" w:eastAsia="es-ES"/>
              </w:rPr>
            </w:pPr>
            <w:r>
              <w:rPr>
                <w:rFonts w:eastAsia="Times New Roman" w:cs="Calibri"/>
                <w:color w:val="000000"/>
                <w:sz w:val="18"/>
                <w:szCs w:val="18"/>
                <w:lang w:val="en-US" w:eastAsia="es-ES"/>
              </w:rPr>
              <w:t>≥15</w:t>
            </w:r>
            <w:r w:rsidRPr="00797559">
              <w:rPr>
                <w:rFonts w:eastAsia="Times New Roman" w:cs="Calibri"/>
                <w:color w:val="000000"/>
                <w:sz w:val="18"/>
                <w:szCs w:val="18"/>
                <w:lang w:val="en-US" w:eastAsia="es-ES"/>
              </w:rPr>
              <w:t xml:space="preserve"> mGy</w:t>
            </w:r>
          </w:p>
        </w:tc>
        <w:tc>
          <w:tcPr>
            <w:tcW w:w="1365" w:type="dxa"/>
            <w:tcBorders>
              <w:top w:val="nil"/>
              <w:left w:val="nil"/>
              <w:bottom w:val="single" w:sz="4" w:space="0" w:color="auto"/>
              <w:right w:val="nil"/>
            </w:tcBorders>
            <w:shd w:val="clear" w:color="auto" w:fill="auto"/>
            <w:noWrap/>
            <w:vAlign w:val="bottom"/>
            <w:hideMark/>
          </w:tcPr>
          <w:p w:rsidR="00C5245B" w:rsidRPr="0061663D" w:rsidRDefault="00C5245B" w:rsidP="002F4F76">
            <w:pPr>
              <w:spacing w:after="0" w:line="240" w:lineRule="auto"/>
              <w:jc w:val="center"/>
              <w:rPr>
                <w:rFonts w:eastAsia="Times New Roman" w:cs="Calibri"/>
                <w:color w:val="000000"/>
                <w:sz w:val="18"/>
                <w:szCs w:val="18"/>
                <w:lang w:val="en-US" w:eastAsia="es-ES"/>
              </w:rPr>
            </w:pPr>
            <w:r w:rsidRPr="0061663D">
              <w:rPr>
                <w:rFonts w:eastAsia="Times New Roman" w:cs="Calibri"/>
                <w:color w:val="000000"/>
                <w:sz w:val="18"/>
                <w:szCs w:val="18"/>
                <w:lang w:val="en-US" w:eastAsia="es-ES"/>
              </w:rPr>
              <w:t>45</w:t>
            </w:r>
          </w:p>
        </w:tc>
        <w:tc>
          <w:tcPr>
            <w:tcW w:w="1365" w:type="dxa"/>
            <w:tcBorders>
              <w:top w:val="nil"/>
              <w:left w:val="nil"/>
              <w:bottom w:val="single" w:sz="4" w:space="0" w:color="auto"/>
              <w:right w:val="nil"/>
            </w:tcBorders>
            <w:shd w:val="clear" w:color="auto" w:fill="auto"/>
            <w:noWrap/>
            <w:vAlign w:val="bottom"/>
            <w:hideMark/>
          </w:tcPr>
          <w:p w:rsidR="00C5245B" w:rsidRPr="0061663D" w:rsidRDefault="00C5245B" w:rsidP="002F4F76">
            <w:pPr>
              <w:spacing w:after="0" w:line="240" w:lineRule="auto"/>
              <w:jc w:val="center"/>
              <w:rPr>
                <w:rFonts w:eastAsia="Times New Roman" w:cs="Calibri"/>
                <w:color w:val="000000"/>
                <w:sz w:val="18"/>
                <w:szCs w:val="18"/>
                <w:lang w:val="en-US" w:eastAsia="es-ES"/>
              </w:rPr>
            </w:pPr>
            <w:r w:rsidRPr="0061663D">
              <w:rPr>
                <w:rFonts w:eastAsia="Times New Roman" w:cs="Calibri"/>
                <w:color w:val="000000"/>
                <w:sz w:val="18"/>
                <w:szCs w:val="18"/>
                <w:lang w:val="en-US" w:eastAsia="es-ES"/>
              </w:rPr>
              <w:t>32</w:t>
            </w:r>
          </w:p>
        </w:tc>
        <w:tc>
          <w:tcPr>
            <w:tcW w:w="2275" w:type="dxa"/>
            <w:tcBorders>
              <w:top w:val="nil"/>
              <w:left w:val="nil"/>
              <w:bottom w:val="single" w:sz="4" w:space="0" w:color="auto"/>
              <w:right w:val="nil"/>
            </w:tcBorders>
            <w:shd w:val="clear" w:color="auto" w:fill="auto"/>
            <w:noWrap/>
            <w:vAlign w:val="bottom"/>
            <w:hideMark/>
          </w:tcPr>
          <w:p w:rsidR="00C5245B" w:rsidRPr="0061663D" w:rsidRDefault="00C5245B" w:rsidP="002F4F76">
            <w:pPr>
              <w:spacing w:after="0" w:line="240" w:lineRule="auto"/>
              <w:jc w:val="center"/>
              <w:rPr>
                <w:rFonts w:eastAsia="Times New Roman" w:cs="Calibri"/>
                <w:b/>
                <w:bCs/>
                <w:color w:val="000000"/>
                <w:sz w:val="18"/>
                <w:szCs w:val="18"/>
                <w:lang w:eastAsia="es-ES"/>
              </w:rPr>
            </w:pPr>
            <w:r w:rsidRPr="0061663D">
              <w:rPr>
                <w:rFonts w:eastAsia="Times New Roman" w:cs="Calibri"/>
                <w:b/>
                <w:bCs/>
                <w:color w:val="000000"/>
                <w:sz w:val="18"/>
                <w:szCs w:val="18"/>
                <w:lang w:eastAsia="es-ES"/>
              </w:rPr>
              <w:t>0.62 (0.39; 0.99)</w:t>
            </w:r>
          </w:p>
        </w:tc>
        <w:tc>
          <w:tcPr>
            <w:tcW w:w="2457" w:type="dxa"/>
            <w:tcBorders>
              <w:top w:val="nil"/>
              <w:left w:val="nil"/>
              <w:bottom w:val="single" w:sz="4" w:space="0" w:color="auto"/>
              <w:right w:val="nil"/>
            </w:tcBorders>
            <w:shd w:val="clear" w:color="auto" w:fill="auto"/>
            <w:noWrap/>
            <w:vAlign w:val="bottom"/>
            <w:hideMark/>
          </w:tcPr>
          <w:p w:rsidR="00C5245B" w:rsidRPr="0061663D" w:rsidRDefault="00C5245B" w:rsidP="002F4F76">
            <w:pPr>
              <w:spacing w:after="0" w:line="240" w:lineRule="auto"/>
              <w:jc w:val="center"/>
              <w:rPr>
                <w:rFonts w:eastAsia="Times New Roman" w:cs="Calibri"/>
                <w:color w:val="000000"/>
                <w:sz w:val="18"/>
                <w:szCs w:val="18"/>
                <w:lang w:eastAsia="es-ES"/>
              </w:rPr>
            </w:pPr>
            <w:r w:rsidRPr="0061663D">
              <w:rPr>
                <w:rFonts w:eastAsia="Times New Roman" w:cs="Calibri"/>
                <w:color w:val="000000"/>
                <w:sz w:val="18"/>
                <w:szCs w:val="18"/>
                <w:lang w:eastAsia="es-ES"/>
              </w:rPr>
              <w:t>0.66 (0.41; 1.07)</w:t>
            </w:r>
          </w:p>
        </w:tc>
      </w:tr>
      <w:tr w:rsidR="00A722A2" w:rsidRPr="00C5245B" w:rsidTr="002F4F76">
        <w:trPr>
          <w:trHeight w:val="980"/>
        </w:trPr>
        <w:tc>
          <w:tcPr>
            <w:tcW w:w="8828" w:type="dxa"/>
            <w:gridSpan w:val="5"/>
            <w:tcBorders>
              <w:top w:val="single" w:sz="4" w:space="0" w:color="auto"/>
              <w:left w:val="nil"/>
              <w:bottom w:val="nil"/>
              <w:right w:val="nil"/>
            </w:tcBorders>
            <w:shd w:val="clear" w:color="auto" w:fill="auto"/>
            <w:vAlign w:val="bottom"/>
            <w:hideMark/>
          </w:tcPr>
          <w:p w:rsidR="00A722A2" w:rsidRPr="00C5245B" w:rsidRDefault="00A722A2" w:rsidP="002F4F76">
            <w:pPr>
              <w:spacing w:after="0" w:line="240" w:lineRule="auto"/>
              <w:rPr>
                <w:rFonts w:eastAsia="Times New Roman" w:cs="Calibri"/>
                <w:color w:val="000000"/>
                <w:sz w:val="18"/>
                <w:szCs w:val="18"/>
                <w:lang w:val="en-US" w:eastAsia="es-ES"/>
              </w:rPr>
            </w:pPr>
            <w:r w:rsidRPr="00892EFE">
              <w:rPr>
                <w:rFonts w:eastAsia="Times New Roman" w:cs="Calibri"/>
                <w:color w:val="000000"/>
                <w:sz w:val="18"/>
                <w:szCs w:val="18"/>
                <w:lang w:val="en-CA" w:eastAsia="es-ES"/>
              </w:rPr>
              <w:t>Unconditional logistic regression model. Basic model is adjusted for sex, age, country and SES variables. Fully Adjusted model is adjusted also for family history of lymphoma and medical history positive to atopic, autoimmune, infectious, osteoarthritis and/or sick childhood.  Participants with any missing data in medical history variables were excluded from analysis.</w:t>
            </w:r>
          </w:p>
        </w:tc>
      </w:tr>
      <w:tr w:rsidR="00A722A2" w:rsidRPr="00C5245B" w:rsidTr="002F4F76">
        <w:trPr>
          <w:trHeight w:val="290"/>
        </w:trPr>
        <w:tc>
          <w:tcPr>
            <w:tcW w:w="8828" w:type="dxa"/>
            <w:gridSpan w:val="5"/>
            <w:tcBorders>
              <w:top w:val="nil"/>
              <w:left w:val="nil"/>
              <w:bottom w:val="nil"/>
              <w:right w:val="nil"/>
            </w:tcBorders>
            <w:shd w:val="clear" w:color="auto" w:fill="auto"/>
            <w:noWrap/>
            <w:vAlign w:val="bottom"/>
            <w:hideMark/>
          </w:tcPr>
          <w:p w:rsidR="00A722A2" w:rsidRPr="00C5245B" w:rsidRDefault="00A722A2" w:rsidP="002F4F76">
            <w:pPr>
              <w:spacing w:after="0" w:line="240" w:lineRule="auto"/>
              <w:rPr>
                <w:rFonts w:eastAsia="Times New Roman" w:cs="Calibri"/>
                <w:color w:val="000000"/>
                <w:lang w:val="en-US" w:eastAsia="es-ES"/>
              </w:rPr>
            </w:pPr>
            <w:r w:rsidRPr="00892EFE">
              <w:rPr>
                <w:rFonts w:eastAsia="Times New Roman" w:cs="Calibri"/>
                <w:color w:val="000000"/>
                <w:sz w:val="18"/>
                <w:szCs w:val="18"/>
                <w:lang w:val="en-CA" w:eastAsia="es-ES"/>
              </w:rPr>
              <w:t>a)</w:t>
            </w:r>
            <w:r>
              <w:rPr>
                <w:rFonts w:eastAsia="Times New Roman" w:cs="Calibri"/>
                <w:color w:val="000000"/>
                <w:sz w:val="18"/>
                <w:szCs w:val="18"/>
                <w:lang w:val="en-CA" w:eastAsia="es-ES"/>
              </w:rPr>
              <w:t xml:space="preserve"> Result of first scenario already presented in table 4 of the manuscript. Here a reported again to facilitate comparison. For the definition of each scenario, s</w:t>
            </w:r>
            <w:r w:rsidRPr="00892EFE">
              <w:rPr>
                <w:rFonts w:eastAsia="Times New Roman" w:cs="Calibri"/>
                <w:color w:val="000000"/>
                <w:sz w:val="18"/>
                <w:szCs w:val="18"/>
                <w:lang w:val="en-CA" w:eastAsia="es-ES"/>
              </w:rPr>
              <w:t>ee methods for details</w:t>
            </w:r>
            <w:r>
              <w:rPr>
                <w:rFonts w:eastAsia="Times New Roman" w:cs="Calibri"/>
                <w:color w:val="000000"/>
                <w:sz w:val="18"/>
                <w:szCs w:val="18"/>
                <w:lang w:val="en-CA" w:eastAsia="es-ES"/>
              </w:rPr>
              <w:t>.</w:t>
            </w:r>
          </w:p>
        </w:tc>
      </w:tr>
    </w:tbl>
    <w:p w:rsidR="00A722A2" w:rsidRDefault="00A722A2" w:rsidP="00A722A2">
      <w:pPr>
        <w:rPr>
          <w:b/>
          <w:lang w:val="en-US"/>
        </w:rPr>
      </w:pPr>
    </w:p>
    <w:p w:rsidR="002B3D49" w:rsidRPr="00C5245B" w:rsidRDefault="00C5245B">
      <w:pPr>
        <w:rPr>
          <w:lang w:val="en-US"/>
        </w:rPr>
      </w:pPr>
    </w:p>
    <w:sectPr w:rsidR="002B3D49" w:rsidRPr="00C5245B" w:rsidSect="0056143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722A2"/>
    <w:rsid w:val="001116BF"/>
    <w:rsid w:val="00355285"/>
    <w:rsid w:val="004D0411"/>
    <w:rsid w:val="00561431"/>
    <w:rsid w:val="00A722A2"/>
    <w:rsid w:val="00C5131A"/>
    <w:rsid w:val="00C5245B"/>
    <w:rsid w:val="00F65E6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2A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1413</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epasqual</dc:creator>
  <cp:lastModifiedBy>epasqual</cp:lastModifiedBy>
  <cp:revision>2</cp:revision>
  <dcterms:created xsi:type="dcterms:W3CDTF">2019-01-31T10:34:00Z</dcterms:created>
  <dcterms:modified xsi:type="dcterms:W3CDTF">2019-07-17T08:15:00Z</dcterms:modified>
</cp:coreProperties>
</file>