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9F47" w14:textId="77777777" w:rsidR="008D6049" w:rsidRDefault="008D6049" w:rsidP="0009438C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9352B4">
        <w:rPr>
          <w:rFonts w:ascii="Arial" w:hAnsi="Arial" w:cs="Arial"/>
          <w:b/>
          <w:color w:val="auto"/>
          <w:sz w:val="24"/>
          <w:szCs w:val="24"/>
        </w:rPr>
        <w:t xml:space="preserve">Appendix 12: Results of the NICE guideline NMA </w:t>
      </w:r>
    </w:p>
    <w:p w14:paraId="5E00534A" w14:textId="77777777" w:rsidR="008D6049" w:rsidRPr="00404952" w:rsidRDefault="008D6049" w:rsidP="0009438C">
      <w:pPr>
        <w:pStyle w:val="BodyTextNum"/>
        <w:spacing w:before="0"/>
        <w:rPr>
          <w:rFonts w:ascii="Arial" w:hAnsi="Arial" w:cs="Arial"/>
        </w:rPr>
      </w:pPr>
    </w:p>
    <w:p w14:paraId="4D881852" w14:textId="77777777" w:rsidR="008D6049" w:rsidRDefault="008D6049" w:rsidP="0009438C">
      <w:pPr>
        <w:pStyle w:val="Heading2"/>
      </w:pPr>
      <w:r w:rsidRPr="001757D9">
        <w:t>A. Changes in PTSD symptom scores between baseline and treatment endpoint</w:t>
      </w:r>
    </w:p>
    <w:p w14:paraId="7919E4D7" w14:textId="77777777" w:rsidR="008D6049" w:rsidRPr="00194A59" w:rsidRDefault="008D6049" w:rsidP="0009438C">
      <w:pPr>
        <w:spacing w:after="0"/>
        <w:rPr>
          <w:rFonts w:ascii="Arial" w:hAnsi="Arial" w:cs="Arial"/>
          <w:sz w:val="20"/>
          <w:szCs w:val="20"/>
        </w:rPr>
      </w:pPr>
    </w:p>
    <w:p w14:paraId="716D1140" w14:textId="77777777" w:rsidR="008D6049" w:rsidRPr="00194A59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Random effects model used</w:t>
      </w:r>
    </w:p>
    <w:p w14:paraId="003BBBEA" w14:textId="0E49F241" w:rsidR="008D6049" w:rsidRPr="00194A59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 w:rsidRPr="00194A59">
        <w:rPr>
          <w:rFonts w:ascii="Arial" w:hAnsi="Arial" w:cs="Arial"/>
          <w:b/>
          <w:sz w:val="20"/>
          <w:szCs w:val="20"/>
        </w:rPr>
        <w:t>Posterior median s</w:t>
      </w:r>
      <w:r w:rsidR="00F27029">
        <w:rPr>
          <w:rFonts w:ascii="Arial" w:hAnsi="Arial" w:cs="Arial"/>
          <w:b/>
          <w:sz w:val="20"/>
          <w:szCs w:val="20"/>
        </w:rPr>
        <w:t xml:space="preserve">tandard </w:t>
      </w:r>
      <w:r w:rsidRPr="00194A59">
        <w:rPr>
          <w:rFonts w:ascii="Arial" w:hAnsi="Arial" w:cs="Arial"/>
          <w:b/>
          <w:sz w:val="20"/>
          <w:szCs w:val="20"/>
        </w:rPr>
        <w:t>d</w:t>
      </w:r>
      <w:r w:rsidR="00F27029">
        <w:rPr>
          <w:rFonts w:ascii="Arial" w:hAnsi="Arial" w:cs="Arial"/>
          <w:b/>
          <w:sz w:val="20"/>
          <w:szCs w:val="20"/>
        </w:rPr>
        <w:t>eviation</w:t>
      </w:r>
      <w:r w:rsidRPr="00194A59">
        <w:rPr>
          <w:rFonts w:ascii="Arial" w:hAnsi="Arial" w:cs="Arial"/>
          <w:b/>
          <w:sz w:val="20"/>
          <w:szCs w:val="20"/>
        </w:rPr>
        <w:t xml:space="preserve">: 0.88 (95% </w:t>
      </w:r>
      <w:proofErr w:type="spellStart"/>
      <w:r w:rsidRPr="00194A59">
        <w:rPr>
          <w:rFonts w:ascii="Arial" w:hAnsi="Arial" w:cs="Arial"/>
          <w:b/>
          <w:sz w:val="20"/>
          <w:szCs w:val="20"/>
        </w:rPr>
        <w:t>CrI</w:t>
      </w:r>
      <w:proofErr w:type="spellEnd"/>
      <w:r w:rsidRPr="00194A59">
        <w:rPr>
          <w:rFonts w:ascii="Arial" w:hAnsi="Arial" w:cs="Arial"/>
          <w:b/>
          <w:sz w:val="20"/>
          <w:szCs w:val="20"/>
        </w:rPr>
        <w:t xml:space="preserve"> 0.73 to 1.10); residual devi</w:t>
      </w:r>
      <w:r w:rsidR="00781EE1">
        <w:rPr>
          <w:rFonts w:ascii="Arial" w:hAnsi="Arial" w:cs="Arial"/>
          <w:b/>
          <w:sz w:val="20"/>
          <w:szCs w:val="20"/>
        </w:rPr>
        <w:t>a</w:t>
      </w:r>
      <w:r w:rsidRPr="00194A59">
        <w:rPr>
          <w:rFonts w:ascii="Arial" w:hAnsi="Arial" w:cs="Arial"/>
          <w:b/>
          <w:sz w:val="20"/>
          <w:szCs w:val="20"/>
        </w:rPr>
        <w:t>nce 157.3</w:t>
      </w:r>
    </w:p>
    <w:p w14:paraId="0EA4B6A2" w14:textId="77777777" w:rsidR="008D6049" w:rsidRPr="00194A59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 w:rsidRPr="00194A59">
        <w:rPr>
          <w:rFonts w:ascii="Arial" w:hAnsi="Arial" w:cs="Arial"/>
          <w:b/>
          <w:sz w:val="20"/>
          <w:szCs w:val="20"/>
        </w:rPr>
        <w:t>No evidence of inconsistency detected</w:t>
      </w:r>
    </w:p>
    <w:p w14:paraId="5FFF2849" w14:textId="77777777" w:rsidR="008D6049" w:rsidRPr="00194A59" w:rsidRDefault="008D6049" w:rsidP="0009438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4"/>
        <w:gridCol w:w="1034"/>
        <w:gridCol w:w="850"/>
        <w:gridCol w:w="3219"/>
      </w:tblGrid>
      <w:tr w:rsidR="008D6049" w:rsidRPr="0080449B" w14:paraId="045D3AE7" w14:textId="77777777" w:rsidTr="0009438C">
        <w:tc>
          <w:tcPr>
            <w:tcW w:w="3964" w:type="dxa"/>
            <w:shd w:val="clear" w:color="auto" w:fill="F4B083" w:themeFill="accent2" w:themeFillTint="99"/>
            <w:vAlign w:val="center"/>
          </w:tcPr>
          <w:p w14:paraId="5AB97302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1034" w:type="dxa"/>
            <w:shd w:val="clear" w:color="auto" w:fill="F4B083" w:themeFill="accent2" w:themeFillTint="99"/>
          </w:tcPr>
          <w:p w14:paraId="177DF4C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562398E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3219" w:type="dxa"/>
            <w:shd w:val="clear" w:color="auto" w:fill="F4B083" w:themeFill="accent2" w:themeFillTint="99"/>
            <w:vAlign w:val="center"/>
          </w:tcPr>
          <w:p w14:paraId="2EAED63A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 xml:space="preserve">Mean SMD (95% </w:t>
            </w:r>
            <w:proofErr w:type="spellStart"/>
            <w:r w:rsidRPr="0080449B">
              <w:rPr>
                <w:rFonts w:ascii="Arial" w:hAnsi="Arial" w:cs="Arial"/>
                <w:b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b/>
                <w:sz w:val="18"/>
                <w:szCs w:val="18"/>
              </w:rPr>
              <w:t>) vs waitlist</w:t>
            </w:r>
          </w:p>
        </w:tc>
      </w:tr>
      <w:tr w:rsidR="008D6049" w:rsidRPr="0080449B" w14:paraId="3DEEB135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07A95C81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Couple intervention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074E774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8421A3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4AF541E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-3.49 (-6.22 to -0.75)</w:t>
            </w:r>
          </w:p>
        </w:tc>
      </w:tr>
      <w:tr w:rsidR="008D6049" w:rsidRPr="0080449B" w14:paraId="69F15941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09111A1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Metacognitive therapy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7023BEE5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65F5AC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3329E98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-3.03 (-4.99 to -1.06)</w:t>
            </w:r>
          </w:p>
        </w:tc>
      </w:tr>
      <w:tr w:rsidR="008D6049" w:rsidRPr="0080449B" w14:paraId="7CFBE93A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6AF9F1B2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mixed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1BA26C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6DCC4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6843680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-2.83 (-4.70 to -0.98)</w:t>
            </w:r>
          </w:p>
        </w:tc>
      </w:tr>
      <w:tr w:rsidR="008D6049" w:rsidRPr="0080449B" w14:paraId="70A19298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672F57D8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group &gt;12 sessions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E49EA6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B1A78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7E752F39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-2.38 (-4.34 to -0.46)</w:t>
            </w:r>
          </w:p>
        </w:tc>
      </w:tr>
      <w:tr w:rsidR="008D6049" w:rsidRPr="0080449B" w14:paraId="2102E768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0181B8D9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individual &lt;8 sessions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689D186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BDEA6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29D6658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-2.26 (-3.23 to -1.30)</w:t>
            </w:r>
          </w:p>
        </w:tc>
      </w:tr>
      <w:tr w:rsidR="008D6049" w:rsidRPr="0080449B" w14:paraId="626FFDB7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07744D10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Psychoeducation 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3BD0ED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6EF388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3257840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-2.02 (-4.01 to -0.02)</w:t>
            </w:r>
          </w:p>
        </w:tc>
      </w:tr>
      <w:tr w:rsidR="008D6049" w:rsidRPr="0080449B" w14:paraId="506A6A43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7D655022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EMDR 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32C035D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2DD6A5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5346710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-1.98 (-2.59 to -1.37)</w:t>
            </w:r>
          </w:p>
        </w:tc>
      </w:tr>
      <w:tr w:rsidR="008D6049" w:rsidRPr="0080449B" w14:paraId="1EB4F7F2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1D7B74F1" w14:textId="70753510" w:rsidR="008D6049" w:rsidRPr="0080449B" w:rsidRDefault="008D60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sz w:val="18"/>
                <w:szCs w:val="18"/>
              </w:rPr>
              <w:t>/</w:t>
            </w:r>
            <w:r w:rsidRPr="0080449B">
              <w:rPr>
                <w:rFonts w:ascii="Arial" w:hAnsi="Arial" w:cs="Arial"/>
                <w:sz w:val="18"/>
                <w:szCs w:val="18"/>
              </w:rPr>
              <w:t>cognitive therapies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24420AE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A9397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3B0DE27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-1.67 (-2.59 to -0.75)</w:t>
            </w:r>
          </w:p>
        </w:tc>
      </w:tr>
      <w:tr w:rsidR="008D6049" w:rsidRPr="0080449B" w14:paraId="34A8E2CB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1F98D229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Resilience-oriented treatment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44C3412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1A7D309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6E57AD8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-1.62 (-3.50 to 0.25)</w:t>
            </w:r>
          </w:p>
        </w:tc>
      </w:tr>
      <w:tr w:rsidR="008D6049" w:rsidRPr="0080449B" w14:paraId="69905072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4E115BFD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Self-help with support 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0B02D560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6C07CE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21843FC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-1.46 (-2.28 to -0.64)</w:t>
            </w:r>
          </w:p>
        </w:tc>
      </w:tr>
      <w:tr w:rsidR="008D6049" w:rsidRPr="0080449B" w14:paraId="1616BA1A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606B0F5C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individual 8-12 sessions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0639367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BEBE26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03595B7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-1.43 (-2.00 to -0.88)</w:t>
            </w:r>
          </w:p>
        </w:tc>
      </w:tr>
      <w:tr w:rsidR="008D6049" w:rsidRPr="0080449B" w14:paraId="4AC715D7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00EE3112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Present-</w:t>
            </w: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centered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4CDD26C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B26673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6B522E4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-1.32 (-2.33 to -0.33)</w:t>
            </w:r>
          </w:p>
        </w:tc>
      </w:tr>
      <w:tr w:rsidR="008D6049" w:rsidRPr="0080449B" w14:paraId="3A196F44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529DB93D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Behavioural therapy 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07D834B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C6B75B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118F1B5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-1.20 (-2.52 to 0.11)</w:t>
            </w:r>
          </w:p>
        </w:tc>
      </w:tr>
      <w:tr w:rsidR="008D6049" w:rsidRPr="0080449B" w14:paraId="21A9E6AB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7CCE4B2E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non-TF-CBT 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1272ED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73D46E0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74D4C58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-1.19 (-1.90 to -0.49)</w:t>
            </w:r>
          </w:p>
        </w:tc>
      </w:tr>
      <w:tr w:rsidR="008D6049" w:rsidRPr="0080449B" w14:paraId="46FB5D5D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0E02EAE4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IPT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20F9EC3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E7ED7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128D04B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-1.16 (-2.47 to 0.13)</w:t>
            </w:r>
          </w:p>
        </w:tc>
      </w:tr>
      <w:tr w:rsidR="008D6049" w:rsidRPr="0080449B" w14:paraId="0F435F56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3439940D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individual 8-12 sessions + SSRI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FF1735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CE2A86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6E640C9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-1.06 (-2.17 to 0.02)</w:t>
            </w:r>
          </w:p>
        </w:tc>
      </w:tr>
      <w:tr w:rsidR="008D6049" w:rsidRPr="0080449B" w14:paraId="78BBC892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26AD2A81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SSRI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5C445C8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59F3DD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0914A99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-1.02 (-1.94 to -0.11)</w:t>
            </w:r>
          </w:p>
        </w:tc>
      </w:tr>
      <w:tr w:rsidR="008D6049" w:rsidRPr="0080449B" w14:paraId="1BBCAE7F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570A6F64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individual &gt;12 sessions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46602DF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D0200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356917A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-0.94 (-1.71 to -0.17)</w:t>
            </w:r>
          </w:p>
        </w:tc>
      </w:tr>
      <w:tr w:rsidR="008D6049" w:rsidRPr="0080449B" w14:paraId="37D3A670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307EEF4A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Self-help without support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10AEC9B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C7D5789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0F93E56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-0.91 (-1.64 to -0.18)</w:t>
            </w:r>
          </w:p>
        </w:tc>
      </w:tr>
      <w:tr w:rsidR="008D6049" w:rsidRPr="0080449B" w14:paraId="7070C398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4DA4D541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Counselling 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4795EBC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8381A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19125C6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-0.70 (-1.39 to -0.01)</w:t>
            </w:r>
          </w:p>
        </w:tc>
      </w:tr>
      <w:tr w:rsidR="008D6049" w:rsidRPr="0080449B" w14:paraId="5A96D1F3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310CA40B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Relaxation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4CFDFD5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6ED713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1E1D06B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-0.67 (-2.07 to 0.69)</w:t>
            </w:r>
          </w:p>
        </w:tc>
      </w:tr>
      <w:tr w:rsidR="008D6049" w:rsidRPr="0080449B" w14:paraId="7D1A82A9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670137B5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group 8-12 sessions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34C3123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A9DA9C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4D88330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-0.65 (-1.75 to 0.45)</w:t>
            </w:r>
          </w:p>
        </w:tc>
      </w:tr>
      <w:tr w:rsidR="008D6049" w:rsidRPr="0080449B" w14:paraId="18175454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7D13758B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Attention placebo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6E9141E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59AA7E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2928AA3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-0.39 (-1.36 to 0.59)</w:t>
            </w:r>
          </w:p>
        </w:tc>
      </w:tr>
      <w:tr w:rsidR="008D6049" w:rsidRPr="0080449B" w14:paraId="36532473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520AEB83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Family therapy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07F9E7F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945C83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251F217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0.15 (-1.66 to 1.94)</w:t>
            </w:r>
          </w:p>
        </w:tc>
      </w:tr>
      <w:tr w:rsidR="008D6049" w:rsidRPr="0080449B" w14:paraId="3E666D03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2EAA2A4B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Waitlist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512542E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D8498F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02EC4D8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8D6049" w:rsidRPr="0080449B" w14:paraId="53B93F3E" w14:textId="77777777" w:rsidTr="0009438C">
        <w:tc>
          <w:tcPr>
            <w:tcW w:w="3964" w:type="dxa"/>
            <w:shd w:val="clear" w:color="auto" w:fill="F2F2F2" w:themeFill="background1" w:themeFillShade="F2"/>
          </w:tcPr>
          <w:p w14:paraId="7A70DE6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Attention bias modification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5712511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4BCE60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0DD2314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2.14 (0.73 to 3.59)</w:t>
            </w:r>
          </w:p>
        </w:tc>
      </w:tr>
      <w:tr w:rsidR="008D6049" w:rsidRPr="0080449B" w14:paraId="52194B34" w14:textId="77777777" w:rsidTr="0009438C">
        <w:tc>
          <w:tcPr>
            <w:tcW w:w="9067" w:type="dxa"/>
            <w:gridSpan w:val="4"/>
            <w:shd w:val="clear" w:color="auto" w:fill="F2F2F2" w:themeFill="background1" w:themeFillShade="F2"/>
          </w:tcPr>
          <w:p w14:paraId="04BC0E2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>: credible intervals; EMDR: eye movement desensitisation reprocessing; IPT: interpersonal psychotherapy; SMD: standardised mean difference; SSRI: selective serotonin reuptake inhibitor; TF-CBT: trauma-focused cognitive behavioural therapy</w:t>
            </w:r>
          </w:p>
          <w:p w14:paraId="3D78E0B0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k: number of randomised controlled trials (RCTs) that assessed each intervention; N: number randomised to each treatment across RCTs</w:t>
            </w:r>
          </w:p>
          <w:p w14:paraId="6150A1F1" w14:textId="77777777" w:rsidR="008D6049" w:rsidRDefault="008D6049" w:rsidP="000943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Negative values indicate a better effect for the intervention compared with the reference treatment (waitlist).</w:t>
            </w:r>
            <w:r w:rsidRPr="008044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D618ADE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In bold</w:t>
            </w:r>
            <w:r w:rsidRPr="0080449B">
              <w:rPr>
                <w:rFonts w:ascii="Arial" w:hAnsi="Arial" w:cs="Arial"/>
                <w:sz w:val="18"/>
                <w:szCs w:val="18"/>
              </w:rPr>
              <w:t xml:space="preserve"> effects where the 95% </w:t>
            </w: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 xml:space="preserve"> do not cross the line of no effect (SMD=0)</w:t>
            </w:r>
          </w:p>
        </w:tc>
      </w:tr>
    </w:tbl>
    <w:p w14:paraId="2F66DABD" w14:textId="77777777" w:rsidR="008D6049" w:rsidRDefault="008D6049" w:rsidP="0009438C"/>
    <w:p w14:paraId="17E25E21" w14:textId="77777777" w:rsidR="008D6049" w:rsidRDefault="008D6049">
      <w:pPr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14:paraId="6241C6D1" w14:textId="77777777" w:rsidR="008D6049" w:rsidRDefault="008D6049" w:rsidP="0009438C">
      <w:pPr>
        <w:pStyle w:val="Heading2"/>
      </w:pPr>
      <w:r w:rsidRPr="00412E79">
        <w:lastRenderedPageBreak/>
        <w:t>B. Changes in PTSD symptom scores between baseline and 1-</w:t>
      </w:r>
      <w:r w:rsidR="00781EE1">
        <w:t>4</w:t>
      </w:r>
      <w:r w:rsidRPr="00412E79">
        <w:t xml:space="preserve"> month follow-up</w:t>
      </w:r>
    </w:p>
    <w:p w14:paraId="10752DEC" w14:textId="77777777" w:rsidR="008D6049" w:rsidRPr="00194A59" w:rsidRDefault="008D6049" w:rsidP="0009438C">
      <w:pPr>
        <w:spacing w:after="0"/>
        <w:rPr>
          <w:rFonts w:ascii="Arial" w:hAnsi="Arial" w:cs="Arial"/>
        </w:rPr>
      </w:pPr>
    </w:p>
    <w:p w14:paraId="7A6F8315" w14:textId="77777777" w:rsidR="008D6049" w:rsidRPr="00194A59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 w:rsidRPr="00194A59">
        <w:rPr>
          <w:rFonts w:ascii="Arial" w:hAnsi="Arial" w:cs="Arial"/>
          <w:b/>
          <w:sz w:val="20"/>
          <w:szCs w:val="20"/>
        </w:rPr>
        <w:t>Random effects model used</w:t>
      </w:r>
    </w:p>
    <w:p w14:paraId="2304C05B" w14:textId="77F74F7F" w:rsidR="008D6049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Posterior median s</w:t>
      </w:r>
      <w:r w:rsidR="00F27029">
        <w:rPr>
          <w:rFonts w:ascii="Arial" w:hAnsi="Arial" w:cs="Arial"/>
          <w:b/>
          <w:sz w:val="20"/>
          <w:szCs w:val="20"/>
        </w:rPr>
        <w:t xml:space="preserve">tandard </w:t>
      </w:r>
      <w:r>
        <w:rPr>
          <w:rFonts w:ascii="Arial" w:hAnsi="Arial" w:cs="Arial"/>
          <w:b/>
          <w:sz w:val="20"/>
          <w:szCs w:val="20"/>
        </w:rPr>
        <w:t>d</w:t>
      </w:r>
      <w:r w:rsidR="00F27029">
        <w:rPr>
          <w:rFonts w:ascii="Arial" w:hAnsi="Arial" w:cs="Arial"/>
          <w:b/>
          <w:sz w:val="20"/>
          <w:szCs w:val="20"/>
        </w:rPr>
        <w:t>eviation</w:t>
      </w:r>
      <w:r>
        <w:rPr>
          <w:rFonts w:ascii="Arial" w:hAnsi="Arial" w:cs="Arial"/>
          <w:b/>
          <w:sz w:val="20"/>
          <w:szCs w:val="20"/>
        </w:rPr>
        <w:t>: 0.65</w:t>
      </w:r>
      <w:r w:rsidRPr="00194A59">
        <w:rPr>
          <w:rFonts w:ascii="Arial" w:hAnsi="Arial" w:cs="Arial"/>
          <w:b/>
          <w:sz w:val="20"/>
          <w:szCs w:val="20"/>
        </w:rPr>
        <w:t xml:space="preserve"> (95% </w:t>
      </w:r>
      <w:proofErr w:type="spellStart"/>
      <w:r w:rsidRPr="00194A59">
        <w:rPr>
          <w:rFonts w:ascii="Arial" w:hAnsi="Arial" w:cs="Arial"/>
          <w:b/>
          <w:sz w:val="20"/>
          <w:szCs w:val="20"/>
        </w:rPr>
        <w:t>CrI</w:t>
      </w:r>
      <w:proofErr w:type="spellEnd"/>
      <w:r w:rsidRPr="00194A59">
        <w:rPr>
          <w:rFonts w:ascii="Arial" w:hAnsi="Arial" w:cs="Arial"/>
          <w:b/>
          <w:sz w:val="20"/>
          <w:szCs w:val="20"/>
        </w:rPr>
        <w:t xml:space="preserve"> 0.</w:t>
      </w:r>
      <w:r>
        <w:rPr>
          <w:rFonts w:ascii="Arial" w:hAnsi="Arial" w:cs="Arial"/>
          <w:b/>
          <w:sz w:val="20"/>
          <w:szCs w:val="20"/>
        </w:rPr>
        <w:t>41</w:t>
      </w:r>
      <w:r w:rsidRPr="00194A59">
        <w:rPr>
          <w:rFonts w:ascii="Arial" w:hAnsi="Arial" w:cs="Arial"/>
          <w:b/>
          <w:sz w:val="20"/>
          <w:szCs w:val="20"/>
        </w:rPr>
        <w:t xml:space="preserve"> to 1.1</w:t>
      </w:r>
      <w:r>
        <w:rPr>
          <w:rFonts w:ascii="Arial" w:hAnsi="Arial" w:cs="Arial"/>
          <w:b/>
          <w:sz w:val="20"/>
          <w:szCs w:val="20"/>
        </w:rPr>
        <w:t>3</w:t>
      </w:r>
      <w:r w:rsidRPr="00194A59">
        <w:rPr>
          <w:rFonts w:ascii="Arial" w:hAnsi="Arial" w:cs="Arial"/>
          <w:b/>
          <w:sz w:val="20"/>
          <w:szCs w:val="20"/>
        </w:rPr>
        <w:t>); r</w:t>
      </w:r>
      <w:r>
        <w:rPr>
          <w:rFonts w:ascii="Arial" w:hAnsi="Arial" w:cs="Arial"/>
          <w:b/>
          <w:sz w:val="20"/>
          <w:szCs w:val="20"/>
        </w:rPr>
        <w:t>esidual devi</w:t>
      </w:r>
      <w:r w:rsidR="00781EE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nce </w:t>
      </w:r>
      <w:r w:rsidRPr="00194A5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1</w:t>
      </w:r>
      <w:r w:rsidRPr="00194A59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b/>
          <w:sz w:val="20"/>
          <w:szCs w:val="20"/>
        </w:rPr>
        <w:t>7</w:t>
      </w:r>
    </w:p>
    <w:p w14:paraId="08542320" w14:textId="77777777" w:rsidR="008D6049" w:rsidRPr="00194A59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194A59">
        <w:rPr>
          <w:rFonts w:ascii="Arial" w:hAnsi="Arial" w:cs="Arial"/>
          <w:b/>
          <w:sz w:val="20"/>
          <w:szCs w:val="20"/>
        </w:rPr>
        <w:t>vidence of inconsistency detected</w:t>
      </w:r>
    </w:p>
    <w:p w14:paraId="1ED441B8" w14:textId="77777777" w:rsidR="008D6049" w:rsidRPr="00194A59" w:rsidRDefault="008D6049" w:rsidP="0009438C">
      <w:pPr>
        <w:pStyle w:val="BodyTextNum"/>
        <w:spacing w:before="0"/>
        <w:rPr>
          <w:rFonts w:ascii="Arial" w:hAnsi="Arial" w:cs="Arial"/>
        </w:rPr>
      </w:pPr>
    </w:p>
    <w:tbl>
      <w:tblPr>
        <w:tblStyle w:val="TableGrid"/>
        <w:tblW w:w="878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3119"/>
      </w:tblGrid>
      <w:tr w:rsidR="008D6049" w:rsidRPr="0080449B" w14:paraId="7523A592" w14:textId="77777777" w:rsidTr="0009438C">
        <w:tc>
          <w:tcPr>
            <w:tcW w:w="3681" w:type="dxa"/>
            <w:shd w:val="clear" w:color="auto" w:fill="F4B083" w:themeFill="accent2" w:themeFillTint="99"/>
            <w:vAlign w:val="center"/>
          </w:tcPr>
          <w:p w14:paraId="4FE9E112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5A6C565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939298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14:paraId="70FB561E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 xml:space="preserve">Mean SMD (95% </w:t>
            </w:r>
            <w:proofErr w:type="spellStart"/>
            <w:r w:rsidRPr="0080449B">
              <w:rPr>
                <w:rFonts w:ascii="Arial" w:hAnsi="Arial" w:cs="Arial"/>
                <w:b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b/>
                <w:sz w:val="18"/>
                <w:szCs w:val="18"/>
              </w:rPr>
              <w:t>) vs waitlist</w:t>
            </w:r>
          </w:p>
        </w:tc>
      </w:tr>
      <w:tr w:rsidR="008D6049" w:rsidRPr="0080449B" w14:paraId="5AC29EEA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7393C8CC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Couple intervention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8B369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B9274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424970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-1.93 (-3.84 to -0.03)</w:t>
            </w:r>
          </w:p>
        </w:tc>
      </w:tr>
      <w:tr w:rsidR="008D6049" w:rsidRPr="0080449B" w14:paraId="176DE1EC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775770C3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Self-help with support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8DEF69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02671A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E3CE4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-1.22 (-2.17 to -0.26)</w:t>
            </w:r>
          </w:p>
        </w:tc>
      </w:tr>
      <w:tr w:rsidR="008D6049" w:rsidRPr="0080449B" w14:paraId="5FABA94F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6D80E9EE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Self-help without support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9B4F7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435ED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D995DA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-1.17 (-2.60 to 0.30)</w:t>
            </w:r>
          </w:p>
        </w:tc>
      </w:tr>
      <w:tr w:rsidR="008D6049" w:rsidRPr="0080449B" w14:paraId="7EF29CF1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578B3861" w14:textId="5B81A404" w:rsidR="008D6049" w:rsidRPr="0080449B" w:rsidRDefault="008D6049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Combined somatic</w:t>
            </w:r>
            <w:r w:rsidR="00BA14BC">
              <w:rPr>
                <w:rFonts w:ascii="Arial" w:hAnsi="Arial" w:cs="Arial"/>
                <w:sz w:val="18"/>
                <w:szCs w:val="18"/>
              </w:rPr>
              <w:t>/</w:t>
            </w:r>
            <w:r w:rsidRPr="0080449B">
              <w:rPr>
                <w:rFonts w:ascii="Arial" w:hAnsi="Arial" w:cs="Arial"/>
                <w:sz w:val="18"/>
                <w:szCs w:val="18"/>
              </w:rPr>
              <w:t xml:space="preserve">cognitive therapies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FEC4A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CBAF6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B14259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-1.16 (-2.95 to 0.61)</w:t>
            </w:r>
          </w:p>
        </w:tc>
      </w:tr>
      <w:tr w:rsidR="008D6049" w:rsidRPr="0080449B" w14:paraId="75D04211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3C7BC542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EMDR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4B4A9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7A80D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8AD923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-1.13 (-2.06 to -0.19)</w:t>
            </w:r>
          </w:p>
        </w:tc>
      </w:tr>
      <w:tr w:rsidR="008D6049" w:rsidRPr="0080449B" w14:paraId="55B439B3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51837572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individual 8-12 sessions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3D663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D87109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1953F90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-0.86 (-1.52 to -0.21)</w:t>
            </w:r>
          </w:p>
        </w:tc>
      </w:tr>
      <w:tr w:rsidR="008D6049" w:rsidRPr="0080449B" w14:paraId="12404550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7E165F51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individual &gt;12 sessions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53A32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A80630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302172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-0.75 (-2.24 to 0.72)</w:t>
            </w:r>
          </w:p>
        </w:tc>
      </w:tr>
      <w:tr w:rsidR="008D6049" w:rsidRPr="0080449B" w14:paraId="2995C9FA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46AFBC5E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TF-CBT individual &lt;8 sessions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DA45B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B1D9C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FFC354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-0.52 (-1.33 to 0.30)</w:t>
            </w:r>
          </w:p>
        </w:tc>
      </w:tr>
      <w:tr w:rsidR="008D6049" w:rsidRPr="0080449B" w14:paraId="4BB6550D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72725116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non-TF-CBT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9DADF5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275850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273B36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-0.45 (-1.53 to 0.67)</w:t>
            </w:r>
          </w:p>
        </w:tc>
      </w:tr>
      <w:tr w:rsidR="008D6049" w:rsidRPr="0080449B" w14:paraId="4081741E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2CE9BD5F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Psychoeducation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E12C3B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0EA69D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BEC3A3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-0.40 (-1.51 to 0.71)</w:t>
            </w:r>
          </w:p>
        </w:tc>
      </w:tr>
      <w:tr w:rsidR="008D6049" w:rsidRPr="0080449B" w14:paraId="1A9F1C4D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41508894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IPT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945BE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9660F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313D35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-0.39 (-1.92 to 1.14)</w:t>
            </w:r>
          </w:p>
        </w:tc>
      </w:tr>
      <w:tr w:rsidR="008D6049" w:rsidRPr="0080449B" w14:paraId="7D02A813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650D8731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Counselling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3085F1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3575C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F3835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-0.30 (-1.29 to 0.69)</w:t>
            </w:r>
          </w:p>
        </w:tc>
      </w:tr>
      <w:tr w:rsidR="008D6049" w:rsidRPr="0080449B" w14:paraId="4ACF1941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69F6E154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Present-</w:t>
            </w: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centered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2F3A3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DA377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B8F7D8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-0.17 (-1.67 to 1.35)</w:t>
            </w:r>
          </w:p>
        </w:tc>
      </w:tr>
      <w:tr w:rsidR="008D6049" w:rsidRPr="0080449B" w14:paraId="210877E2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0608A676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Attention placebo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E6BA29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8080B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D629A5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-0.01 (-1.50 to 1.52)</w:t>
            </w:r>
          </w:p>
        </w:tc>
      </w:tr>
      <w:tr w:rsidR="008D6049" w:rsidRPr="0080449B" w14:paraId="260B8349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5CEBE3E1" w14:textId="77777777" w:rsidR="008D6049" w:rsidRPr="0080449B" w:rsidRDefault="008D6049" w:rsidP="0009438C">
            <w:pPr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Waitlist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92133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F8151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E4D498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8D6049" w:rsidRPr="0080449B" w14:paraId="595C2F88" w14:textId="77777777" w:rsidTr="0009438C">
        <w:tc>
          <w:tcPr>
            <w:tcW w:w="8784" w:type="dxa"/>
            <w:gridSpan w:val="4"/>
            <w:shd w:val="clear" w:color="auto" w:fill="F2F2F2" w:themeFill="background1" w:themeFillShade="F2"/>
          </w:tcPr>
          <w:p w14:paraId="22B85213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>: credible intervals; EMDR: eye movement desensitisation reprocessing; IPT: interpersonal psychotherapy; SMD: standardised mean difference; TF-CBT: trauma-focused cognitive behavioural therapy</w:t>
            </w:r>
          </w:p>
          <w:p w14:paraId="1431727B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k: number of randomised controlled trials (RCTs) that assessed each intervention; N: number randomised to each treatment across RCTs</w:t>
            </w:r>
          </w:p>
          <w:p w14:paraId="4801886A" w14:textId="77777777" w:rsidR="008D6049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Negative values indicate a better effect for the intervention compared with the reference treatment (waitlist). </w:t>
            </w:r>
          </w:p>
          <w:p w14:paraId="7DDB1907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In bold</w:t>
            </w:r>
            <w:r w:rsidRPr="0080449B">
              <w:rPr>
                <w:rFonts w:ascii="Arial" w:hAnsi="Arial" w:cs="Arial"/>
                <w:sz w:val="18"/>
                <w:szCs w:val="18"/>
              </w:rPr>
              <w:t xml:space="preserve"> effects where the 95% </w:t>
            </w: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 xml:space="preserve"> do not cross the line of no effect (SMD=0)</w:t>
            </w:r>
          </w:p>
        </w:tc>
      </w:tr>
    </w:tbl>
    <w:p w14:paraId="40985656" w14:textId="77777777" w:rsidR="008D6049" w:rsidRPr="004946DC" w:rsidRDefault="008D6049" w:rsidP="0009438C">
      <w:pPr>
        <w:pStyle w:val="BodyTextNum"/>
        <w:spacing w:before="0"/>
        <w:rPr>
          <w:rFonts w:ascii="Arial" w:hAnsi="Arial" w:cs="Arial"/>
        </w:rPr>
      </w:pPr>
    </w:p>
    <w:p w14:paraId="2F350A98" w14:textId="77777777" w:rsidR="008D6049" w:rsidRDefault="008D6049">
      <w:pPr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14:paraId="20E42B88" w14:textId="77777777" w:rsidR="008D6049" w:rsidRDefault="008D6049" w:rsidP="0009438C">
      <w:pPr>
        <w:pStyle w:val="Heading2"/>
      </w:pPr>
      <w:r w:rsidRPr="001539FF">
        <w:lastRenderedPageBreak/>
        <w:t>C. Dichotomous remission at treatment endpoint</w:t>
      </w:r>
    </w:p>
    <w:p w14:paraId="6C66D0BA" w14:textId="77777777" w:rsidR="008D6049" w:rsidRPr="007255CF" w:rsidRDefault="008D6049" w:rsidP="0009438C">
      <w:pPr>
        <w:spacing w:after="0"/>
        <w:rPr>
          <w:rFonts w:ascii="Arial" w:hAnsi="Arial" w:cs="Arial"/>
        </w:rPr>
      </w:pPr>
    </w:p>
    <w:p w14:paraId="3F6264FC" w14:textId="77777777" w:rsidR="008D6049" w:rsidRPr="007255CF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 w:rsidRPr="007255CF">
        <w:rPr>
          <w:rFonts w:ascii="Arial" w:hAnsi="Arial" w:cs="Arial"/>
          <w:b/>
          <w:sz w:val="20"/>
          <w:szCs w:val="20"/>
        </w:rPr>
        <w:t>Random effects model used</w:t>
      </w:r>
    </w:p>
    <w:p w14:paraId="3CC8E34D" w14:textId="2779C9AB" w:rsidR="008D6049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Posterior median s</w:t>
      </w:r>
      <w:r w:rsidR="00F27029">
        <w:rPr>
          <w:rFonts w:ascii="Arial" w:hAnsi="Arial" w:cs="Arial"/>
          <w:b/>
          <w:sz w:val="20"/>
          <w:szCs w:val="20"/>
        </w:rPr>
        <w:t xml:space="preserve">tandard </w:t>
      </w:r>
      <w:r>
        <w:rPr>
          <w:rFonts w:ascii="Arial" w:hAnsi="Arial" w:cs="Arial"/>
          <w:b/>
          <w:sz w:val="20"/>
          <w:szCs w:val="20"/>
        </w:rPr>
        <w:t>d</w:t>
      </w:r>
      <w:r w:rsidR="00F27029">
        <w:rPr>
          <w:rFonts w:ascii="Arial" w:hAnsi="Arial" w:cs="Arial"/>
          <w:b/>
          <w:sz w:val="20"/>
          <w:szCs w:val="20"/>
        </w:rPr>
        <w:t>eviation</w:t>
      </w:r>
      <w:r>
        <w:rPr>
          <w:rFonts w:ascii="Arial" w:hAnsi="Arial" w:cs="Arial"/>
          <w:b/>
          <w:sz w:val="20"/>
          <w:szCs w:val="20"/>
        </w:rPr>
        <w:t>: 1</w:t>
      </w:r>
      <w:r w:rsidRPr="007255C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</w:t>
      </w:r>
      <w:r w:rsidRPr="007255CF">
        <w:rPr>
          <w:rFonts w:ascii="Arial" w:hAnsi="Arial" w:cs="Arial"/>
          <w:b/>
          <w:sz w:val="20"/>
          <w:szCs w:val="20"/>
        </w:rPr>
        <w:t xml:space="preserve"> (95% </w:t>
      </w:r>
      <w:proofErr w:type="spellStart"/>
      <w:r w:rsidRPr="007255CF">
        <w:rPr>
          <w:rFonts w:ascii="Arial" w:hAnsi="Arial" w:cs="Arial"/>
          <w:b/>
          <w:sz w:val="20"/>
          <w:szCs w:val="20"/>
        </w:rPr>
        <w:t>CrI</w:t>
      </w:r>
      <w:proofErr w:type="spellEnd"/>
      <w:r w:rsidRPr="007255CF">
        <w:rPr>
          <w:rFonts w:ascii="Arial" w:hAnsi="Arial" w:cs="Arial"/>
          <w:b/>
          <w:sz w:val="20"/>
          <w:szCs w:val="20"/>
        </w:rPr>
        <w:t xml:space="preserve"> 0.</w:t>
      </w:r>
      <w:r>
        <w:rPr>
          <w:rFonts w:ascii="Arial" w:hAnsi="Arial" w:cs="Arial"/>
          <w:b/>
          <w:sz w:val="20"/>
          <w:szCs w:val="20"/>
        </w:rPr>
        <w:t>5</w:t>
      </w:r>
      <w:r w:rsidRPr="007255CF">
        <w:rPr>
          <w:rFonts w:ascii="Arial" w:hAnsi="Arial" w:cs="Arial"/>
          <w:b/>
          <w:sz w:val="20"/>
          <w:szCs w:val="20"/>
        </w:rPr>
        <w:t>1 to 1.</w:t>
      </w:r>
      <w:r>
        <w:rPr>
          <w:rFonts w:ascii="Arial" w:hAnsi="Arial" w:cs="Arial"/>
          <w:b/>
          <w:sz w:val="20"/>
          <w:szCs w:val="20"/>
        </w:rPr>
        <w:t>74</w:t>
      </w:r>
      <w:r w:rsidRPr="007255CF">
        <w:rPr>
          <w:rFonts w:ascii="Arial" w:hAnsi="Arial" w:cs="Arial"/>
          <w:b/>
          <w:sz w:val="20"/>
          <w:szCs w:val="20"/>
        </w:rPr>
        <w:t>); residual devi</w:t>
      </w:r>
      <w:r w:rsidR="00781EE1">
        <w:rPr>
          <w:rFonts w:ascii="Arial" w:hAnsi="Arial" w:cs="Arial"/>
          <w:b/>
          <w:sz w:val="20"/>
          <w:szCs w:val="20"/>
        </w:rPr>
        <w:t>a</w:t>
      </w:r>
      <w:r w:rsidRPr="007255CF">
        <w:rPr>
          <w:rFonts w:ascii="Arial" w:hAnsi="Arial" w:cs="Arial"/>
          <w:b/>
          <w:sz w:val="20"/>
          <w:szCs w:val="20"/>
        </w:rPr>
        <w:t xml:space="preserve">nce </w:t>
      </w:r>
      <w:r>
        <w:rPr>
          <w:rFonts w:ascii="Arial" w:hAnsi="Arial" w:cs="Arial"/>
          <w:b/>
          <w:sz w:val="20"/>
          <w:szCs w:val="20"/>
        </w:rPr>
        <w:t>78</w:t>
      </w:r>
      <w:r w:rsidRPr="007255C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51</w:t>
      </w:r>
    </w:p>
    <w:p w14:paraId="01C4CCF4" w14:textId="77777777" w:rsidR="008D6049" w:rsidRPr="007255CF" w:rsidRDefault="008D6049" w:rsidP="0009438C">
      <w:pPr>
        <w:spacing w:after="0"/>
        <w:rPr>
          <w:rFonts w:ascii="Arial" w:hAnsi="Arial" w:cs="Arial"/>
          <w:b/>
          <w:sz w:val="20"/>
          <w:szCs w:val="20"/>
        </w:rPr>
      </w:pPr>
      <w:r w:rsidRPr="007255CF">
        <w:rPr>
          <w:rFonts w:ascii="Arial" w:hAnsi="Arial" w:cs="Arial"/>
          <w:b/>
          <w:sz w:val="20"/>
          <w:szCs w:val="20"/>
        </w:rPr>
        <w:t>Evidence of inconsistency detected</w:t>
      </w:r>
    </w:p>
    <w:p w14:paraId="75F76728" w14:textId="77777777" w:rsidR="008D6049" w:rsidRPr="007255CF" w:rsidRDefault="008D6049" w:rsidP="0009438C">
      <w:pPr>
        <w:pStyle w:val="BodyTextNum"/>
        <w:spacing w:before="0"/>
        <w:rPr>
          <w:rFonts w:ascii="Arial" w:hAnsi="Arial" w:cs="Arial"/>
        </w:rPr>
      </w:pPr>
    </w:p>
    <w:tbl>
      <w:tblPr>
        <w:tblStyle w:val="TableGrid"/>
        <w:tblW w:w="835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3119"/>
      </w:tblGrid>
      <w:tr w:rsidR="008D6049" w:rsidRPr="0080449B" w14:paraId="3DB70870" w14:textId="77777777" w:rsidTr="0009438C">
        <w:tc>
          <w:tcPr>
            <w:tcW w:w="3681" w:type="dxa"/>
            <w:shd w:val="clear" w:color="auto" w:fill="F4B083" w:themeFill="accent2" w:themeFillTint="99"/>
            <w:vAlign w:val="center"/>
          </w:tcPr>
          <w:p w14:paraId="2F3D646B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2B4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80449B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6142233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414E576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14:paraId="757C543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 xml:space="preserve">Mean LOR (95% </w:t>
            </w:r>
            <w:proofErr w:type="spellStart"/>
            <w:r w:rsidRPr="0080449B">
              <w:rPr>
                <w:rFonts w:ascii="Arial" w:hAnsi="Arial" w:cs="Arial"/>
                <w:b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b/>
                <w:sz w:val="18"/>
                <w:szCs w:val="18"/>
              </w:rPr>
              <w:t>) vs waitlist</w:t>
            </w:r>
          </w:p>
        </w:tc>
      </w:tr>
      <w:tr w:rsidR="008D6049" w:rsidRPr="0080449B" w14:paraId="47C55973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31CB7759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Psychodynamic therapy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5AE4FD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B3917D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8553455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4.60 (1.84 to 7.53)</w:t>
            </w:r>
          </w:p>
        </w:tc>
      </w:tr>
      <w:tr w:rsidR="008D6049" w:rsidRPr="0080449B" w14:paraId="534810C7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79056FE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non-TF-CBT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A417E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235473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0FADEF5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3.66 (1.80 to 5.73)</w:t>
            </w:r>
          </w:p>
        </w:tc>
      </w:tr>
      <w:tr w:rsidR="008D6049" w:rsidRPr="0080449B" w14:paraId="73609680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0EB88FD7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TF-CBT individual 8-12 sessions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72F40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07E6D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C2E9D9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3.39 (2.33 to 4.59)</w:t>
            </w:r>
          </w:p>
        </w:tc>
      </w:tr>
      <w:tr w:rsidR="008D6049" w:rsidRPr="0080449B" w14:paraId="42F88283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5B7A94E0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TF-CBT individual &lt;8 sessions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8AE304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7E60D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456048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3.37 (0.67 to 6.95)</w:t>
            </w:r>
          </w:p>
        </w:tc>
      </w:tr>
      <w:tr w:rsidR="008D6049" w:rsidRPr="0080449B" w14:paraId="43A06F2F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52B3C2C4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EMDR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543B79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1E7D6C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6277AD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3.35 (1.98 to 4.82)</w:t>
            </w:r>
          </w:p>
        </w:tc>
      </w:tr>
      <w:tr w:rsidR="008D6049" w:rsidRPr="0080449B" w14:paraId="7CEBD1E6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7CD6392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Relaxation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15CBB7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913DD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7FD567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3.02 (1.13 to 4.98)</w:t>
            </w:r>
          </w:p>
        </w:tc>
      </w:tr>
      <w:tr w:rsidR="008D6049" w:rsidRPr="0080449B" w14:paraId="5F673CD4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7DE0523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IPT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1C0381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634B84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F8E412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2.96 (1.10 to 4.91)</w:t>
            </w:r>
          </w:p>
        </w:tc>
      </w:tr>
      <w:tr w:rsidR="008D6049" w:rsidRPr="0080449B" w14:paraId="2A5BDAA4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169576EC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Present-</w:t>
            </w: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centered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 xml:space="preserve"> therapy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EFFF06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BB6BA38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C12DAA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2.58 (0.78 to 4.50)</w:t>
            </w:r>
          </w:p>
        </w:tc>
      </w:tr>
      <w:tr w:rsidR="008D6049" w:rsidRPr="0080449B" w14:paraId="7BD55132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20DF9D9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group &gt;12 sessions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DAEA0A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F55C98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9206BD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2.54 (-0.25 to 5.45)</w:t>
            </w:r>
          </w:p>
        </w:tc>
      </w:tr>
      <w:tr w:rsidR="008D6049" w:rsidRPr="0080449B" w14:paraId="68CD28EA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4198D94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TF-CBT mixed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D5862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D87CFC5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E3A975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2.43 (-0.02 to 4.94)</w:t>
            </w:r>
          </w:p>
        </w:tc>
      </w:tr>
      <w:tr w:rsidR="008D6049" w:rsidRPr="0080449B" w14:paraId="01E15E9A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21A79551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TF-CBT individual 8-12 sessions + SSRI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518050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58533F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2271F1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2.38 (0.05 to 4.85)</w:t>
            </w:r>
          </w:p>
        </w:tc>
      </w:tr>
      <w:tr w:rsidR="008D6049" w:rsidRPr="0080449B" w14:paraId="1989A7C2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3DF6DCDD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individual &gt;12 sessions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283D67D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6C85FD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0117A3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2.25 (1.12 to 3.46)</w:t>
            </w:r>
          </w:p>
        </w:tc>
      </w:tr>
      <w:tr w:rsidR="008D6049" w:rsidRPr="0080449B" w14:paraId="6C5EFC7A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50F57DEA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Couple intervention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4EC5BF0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8FEF8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EE5439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2.14 (-0.47 to 4.79)</w:t>
            </w:r>
          </w:p>
        </w:tc>
      </w:tr>
      <w:tr w:rsidR="008D6049" w:rsidRPr="0080449B" w14:paraId="18C40964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1308C1A5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SSRI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1F98B0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56FB8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CFB8903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1.95 (0.01 to 4.01)</w:t>
            </w:r>
          </w:p>
        </w:tc>
      </w:tr>
      <w:tr w:rsidR="008D6049" w:rsidRPr="0080449B" w14:paraId="284B4AD3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33A8F7E1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Self-help without support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43A2F34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731CE21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CBDCC1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1.79 (0.11 to 3.65)</w:t>
            </w:r>
          </w:p>
        </w:tc>
      </w:tr>
      <w:tr w:rsidR="008D6049" w:rsidRPr="0080449B" w14:paraId="215C2553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6B824A88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Self-help with support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07220F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568852B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5C994B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1.76 (0.08 to 3.48)</w:t>
            </w:r>
          </w:p>
        </w:tc>
      </w:tr>
      <w:tr w:rsidR="008D6049" w:rsidRPr="0080449B" w14:paraId="1CB5DC8C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6710B4FF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Counselling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6FC7E4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F85CD0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B18425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1.71 (0.51 to 2.98)</w:t>
            </w:r>
          </w:p>
        </w:tc>
      </w:tr>
      <w:tr w:rsidR="008D6049" w:rsidRPr="0080449B" w14:paraId="17AE43E9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07DAB1B7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Attention placebo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BE07E90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E644649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7E92E9F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1.38 (-1.63 to 4.56)</w:t>
            </w:r>
          </w:p>
        </w:tc>
      </w:tr>
      <w:tr w:rsidR="008D6049" w:rsidRPr="0080449B" w14:paraId="06A6B528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136FF353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TF-CBT group 8-12 sessions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D67B0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3AF7D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C42B85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0.93 (-0.74 to 2.53)</w:t>
            </w:r>
          </w:p>
        </w:tc>
      </w:tr>
      <w:tr w:rsidR="008D6049" w:rsidRPr="0080449B" w14:paraId="0F4D417B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448060F3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Psychoeducation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C142492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BCBA3CA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E5789C6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-0.76 (-4.61 to 2.99)</w:t>
            </w:r>
          </w:p>
        </w:tc>
      </w:tr>
      <w:tr w:rsidR="008D6049" w:rsidRPr="0080449B" w14:paraId="103070FD" w14:textId="77777777" w:rsidTr="0009438C">
        <w:tc>
          <w:tcPr>
            <w:tcW w:w="3681" w:type="dxa"/>
            <w:shd w:val="clear" w:color="auto" w:fill="F2F2F2" w:themeFill="background1" w:themeFillShade="F2"/>
          </w:tcPr>
          <w:p w14:paraId="21D5C947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Waitlist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197681C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881C04E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BB4AC7" w14:textId="77777777" w:rsidR="008D6049" w:rsidRPr="0080449B" w:rsidRDefault="008D6049" w:rsidP="000943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8D6049" w:rsidRPr="00681844" w14:paraId="3C68D7E0" w14:textId="77777777" w:rsidTr="0009438C">
        <w:tc>
          <w:tcPr>
            <w:tcW w:w="8359" w:type="dxa"/>
            <w:gridSpan w:val="4"/>
            <w:shd w:val="clear" w:color="auto" w:fill="F2F2F2" w:themeFill="background1" w:themeFillShade="F2"/>
          </w:tcPr>
          <w:p w14:paraId="2D6B5255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>: credible intervals; EMDR: eye movement desensitisation reprocessing; IPT: interpersonal psychotherapy; LOR: log-odds ratio; SSRI: selective serotonin reuptake inhibitor; TF-CBT: trauma-focused cognitive behavioural therapy</w:t>
            </w:r>
          </w:p>
          <w:p w14:paraId="0942581B" w14:textId="77777777" w:rsidR="008D6049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 xml:space="preserve">k: number of randomised controlled trials (RCTs) that assessed each intervention; N: number randomised to each treatment across RCTs </w:t>
            </w:r>
          </w:p>
          <w:p w14:paraId="513AB363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sz w:val="18"/>
                <w:szCs w:val="18"/>
              </w:rPr>
              <w:t>Positive values indicate a better effect for the intervention compared with the reference treatment (waitlist).</w:t>
            </w:r>
          </w:p>
          <w:p w14:paraId="5400C3EA" w14:textId="77777777" w:rsidR="008D6049" w:rsidRPr="0080449B" w:rsidRDefault="008D6049" w:rsidP="000943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49B">
              <w:rPr>
                <w:rFonts w:ascii="Arial" w:hAnsi="Arial" w:cs="Arial"/>
                <w:b/>
                <w:sz w:val="18"/>
                <w:szCs w:val="18"/>
              </w:rPr>
              <w:t>In bold</w:t>
            </w:r>
            <w:r w:rsidRPr="0080449B">
              <w:rPr>
                <w:rFonts w:ascii="Arial" w:hAnsi="Arial" w:cs="Arial"/>
                <w:sz w:val="18"/>
                <w:szCs w:val="18"/>
              </w:rPr>
              <w:t xml:space="preserve"> effects where the 95% </w:t>
            </w:r>
            <w:proofErr w:type="spellStart"/>
            <w:r w:rsidRPr="0080449B">
              <w:rPr>
                <w:rFonts w:ascii="Arial" w:hAnsi="Arial" w:cs="Arial"/>
                <w:sz w:val="18"/>
                <w:szCs w:val="18"/>
              </w:rPr>
              <w:t>CrI</w:t>
            </w:r>
            <w:proofErr w:type="spellEnd"/>
            <w:r w:rsidRPr="0080449B">
              <w:rPr>
                <w:rFonts w:ascii="Arial" w:hAnsi="Arial" w:cs="Arial"/>
                <w:sz w:val="18"/>
                <w:szCs w:val="18"/>
              </w:rPr>
              <w:t xml:space="preserve"> do not cross the line of no effect (LOR=0)</w:t>
            </w:r>
          </w:p>
        </w:tc>
      </w:tr>
    </w:tbl>
    <w:p w14:paraId="1D2E8D7C" w14:textId="77777777" w:rsidR="008D6049" w:rsidRPr="004946DC" w:rsidRDefault="008D6049" w:rsidP="0009438C"/>
    <w:p w14:paraId="1DF6911C" w14:textId="3356275E" w:rsidR="008D6049" w:rsidRDefault="008D6049">
      <w:pPr>
        <w:rPr>
          <w:rFonts w:ascii="Arial" w:eastAsiaTheme="majorEastAsia" w:hAnsi="Arial" w:cs="Arial"/>
          <w:b/>
          <w:sz w:val="24"/>
          <w:szCs w:val="24"/>
        </w:rPr>
      </w:pPr>
      <w:bookmarkStart w:id="0" w:name="_GoBack"/>
      <w:bookmarkEnd w:id="0"/>
    </w:p>
    <w:sectPr w:rsidR="008D6049" w:rsidSect="00094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5E0" w14:textId="77777777" w:rsidR="009C0A73" w:rsidRDefault="009C0A73">
      <w:pPr>
        <w:spacing w:after="0" w:line="240" w:lineRule="auto"/>
      </w:pPr>
      <w:r>
        <w:separator/>
      </w:r>
    </w:p>
  </w:endnote>
  <w:endnote w:type="continuationSeparator" w:id="0">
    <w:p w14:paraId="5A7F567A" w14:textId="77777777" w:rsidR="009C0A73" w:rsidRDefault="009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0FD" w14:textId="77777777" w:rsidR="004B4510" w:rsidRDefault="004B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7FF8E" w14:textId="03348168" w:rsidR="008529A2" w:rsidRDefault="0085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63B98F" w14:textId="77777777" w:rsidR="008529A2" w:rsidRDefault="00852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8A2E" w14:textId="77777777" w:rsidR="004B4510" w:rsidRDefault="004B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6D9A" w14:textId="77777777" w:rsidR="009C0A73" w:rsidRDefault="009C0A73">
      <w:pPr>
        <w:spacing w:after="0" w:line="240" w:lineRule="auto"/>
      </w:pPr>
      <w:r>
        <w:separator/>
      </w:r>
    </w:p>
  </w:footnote>
  <w:footnote w:type="continuationSeparator" w:id="0">
    <w:p w14:paraId="10987211" w14:textId="77777777" w:rsidR="009C0A73" w:rsidRDefault="009C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4B14" w14:textId="77777777" w:rsidR="004B4510" w:rsidRDefault="004B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26AA" w14:textId="77777777" w:rsidR="004B4510" w:rsidRDefault="004B4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4550" w14:textId="77777777" w:rsidR="004B4510" w:rsidRDefault="004B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8"/>
    <w:multiLevelType w:val="multilevel"/>
    <w:tmpl w:val="DFC655CC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03D6"/>
    <w:multiLevelType w:val="hybridMultilevel"/>
    <w:tmpl w:val="98CC4BEA"/>
    <w:lvl w:ilvl="0" w:tplc="41CED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>
    <w:nsid w:val="08BB2578"/>
    <w:multiLevelType w:val="hybridMultilevel"/>
    <w:tmpl w:val="F4307AC2"/>
    <w:lvl w:ilvl="0" w:tplc="F620DF00">
      <w:start w:val="1"/>
      <w:numFmt w:val="lowerLetter"/>
      <w:pStyle w:val="Section42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1AEC1517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73B"/>
    <w:multiLevelType w:val="hybridMultilevel"/>
    <w:tmpl w:val="555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2148EF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584"/>
    <w:multiLevelType w:val="multilevel"/>
    <w:tmpl w:val="AB8A7C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F41"/>
    <w:multiLevelType w:val="hybridMultilevel"/>
    <w:tmpl w:val="541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6B76"/>
    <w:multiLevelType w:val="hybridMultilevel"/>
    <w:tmpl w:val="CA0CE0D8"/>
    <w:lvl w:ilvl="0" w:tplc="4EB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883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34A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0AF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D6A7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8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E5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1E8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0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0B7C"/>
    <w:multiLevelType w:val="hybridMultilevel"/>
    <w:tmpl w:val="18EC6CE2"/>
    <w:lvl w:ilvl="0" w:tplc="85442B6A">
      <w:start w:val="1"/>
      <w:numFmt w:val="lowerLetter"/>
      <w:pStyle w:val="Section331paragraph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618"/>
    <w:multiLevelType w:val="hybridMultilevel"/>
    <w:tmpl w:val="9F82CFA4"/>
    <w:lvl w:ilvl="0" w:tplc="5EFC4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2EA9"/>
    <w:multiLevelType w:val="hybridMultilevel"/>
    <w:tmpl w:val="7AF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8">
    <w:nsid w:val="4AC12288"/>
    <w:multiLevelType w:val="hybridMultilevel"/>
    <w:tmpl w:val="7D1ABA4E"/>
    <w:lvl w:ilvl="0" w:tplc="B83E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B523FDB"/>
    <w:multiLevelType w:val="hybridMultilevel"/>
    <w:tmpl w:val="D01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54B"/>
    <w:multiLevelType w:val="hybridMultilevel"/>
    <w:tmpl w:val="4BA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090"/>
    <w:multiLevelType w:val="hybridMultilevel"/>
    <w:tmpl w:val="2CC83D3A"/>
    <w:lvl w:ilvl="0" w:tplc="34B6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5C7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48D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67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EA3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9A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2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9C3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2A2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E25"/>
    <w:multiLevelType w:val="hybridMultilevel"/>
    <w:tmpl w:val="7638DD72"/>
    <w:lvl w:ilvl="0" w:tplc="1F92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F49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96B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CC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CE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6A0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3ED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F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9CB3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4CD570F"/>
    <w:multiLevelType w:val="hybridMultilevel"/>
    <w:tmpl w:val="3F6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39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5FB2"/>
    <w:multiLevelType w:val="multilevel"/>
    <w:tmpl w:val="7612055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3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1"/>
  </w:num>
  <w:num w:numId="7">
    <w:abstractNumId w:val="41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40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8"/>
  </w:num>
  <w:num w:numId="20">
    <w:abstractNumId w:val="43"/>
  </w:num>
  <w:num w:numId="21">
    <w:abstractNumId w:val="39"/>
  </w:num>
  <w:num w:numId="22">
    <w:abstractNumId w:val="16"/>
  </w:num>
  <w:num w:numId="23">
    <w:abstractNumId w:val="42"/>
  </w:num>
  <w:num w:numId="24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25">
    <w:abstractNumId w:val="9"/>
  </w:num>
  <w:num w:numId="26">
    <w:abstractNumId w:val="0"/>
  </w:num>
  <w:num w:numId="27">
    <w:abstractNumId w:val="8"/>
  </w:num>
  <w:num w:numId="28">
    <w:abstractNumId w:val="12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32"/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8"/>
  </w:num>
  <w:num w:numId="43">
    <w:abstractNumId w:val="2"/>
  </w:num>
  <w:num w:numId="44">
    <w:abstractNumId w:val="25"/>
  </w:num>
  <w:num w:numId="45">
    <w:abstractNumId w:val="35"/>
  </w:num>
  <w:num w:numId="46">
    <w:abstractNumId w:val="36"/>
  </w:num>
  <w:num w:numId="47">
    <w:abstractNumId w:val="3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8D6049"/>
    <w:rsid w:val="00000FF2"/>
    <w:rsid w:val="00002FC0"/>
    <w:rsid w:val="00010404"/>
    <w:rsid w:val="00011DD7"/>
    <w:rsid w:val="0001557F"/>
    <w:rsid w:val="00016B93"/>
    <w:rsid w:val="00021B4F"/>
    <w:rsid w:val="00032EE1"/>
    <w:rsid w:val="00034418"/>
    <w:rsid w:val="00077442"/>
    <w:rsid w:val="00083580"/>
    <w:rsid w:val="0009438C"/>
    <w:rsid w:val="000A0CB5"/>
    <w:rsid w:val="000A5F7A"/>
    <w:rsid w:val="000B65D1"/>
    <w:rsid w:val="000C0489"/>
    <w:rsid w:val="000D4693"/>
    <w:rsid w:val="000E0783"/>
    <w:rsid w:val="000E5FF1"/>
    <w:rsid w:val="00107187"/>
    <w:rsid w:val="00114792"/>
    <w:rsid w:val="00117D43"/>
    <w:rsid w:val="00135A13"/>
    <w:rsid w:val="00143A07"/>
    <w:rsid w:val="00161306"/>
    <w:rsid w:val="0016516D"/>
    <w:rsid w:val="00182F77"/>
    <w:rsid w:val="001A0344"/>
    <w:rsid w:val="001C3B66"/>
    <w:rsid w:val="001D4B04"/>
    <w:rsid w:val="001E3FD2"/>
    <w:rsid w:val="00212B8E"/>
    <w:rsid w:val="0021375E"/>
    <w:rsid w:val="00221614"/>
    <w:rsid w:val="00233699"/>
    <w:rsid w:val="00246D60"/>
    <w:rsid w:val="002513C1"/>
    <w:rsid w:val="00253D74"/>
    <w:rsid w:val="0027661E"/>
    <w:rsid w:val="00277AA0"/>
    <w:rsid w:val="0028102B"/>
    <w:rsid w:val="00286653"/>
    <w:rsid w:val="002B040A"/>
    <w:rsid w:val="002D3B65"/>
    <w:rsid w:val="002E5DDF"/>
    <w:rsid w:val="0030494B"/>
    <w:rsid w:val="00311CA2"/>
    <w:rsid w:val="003667DF"/>
    <w:rsid w:val="00380372"/>
    <w:rsid w:val="003A6F7F"/>
    <w:rsid w:val="003D1767"/>
    <w:rsid w:val="003D1A71"/>
    <w:rsid w:val="003D1DA3"/>
    <w:rsid w:val="003D5A46"/>
    <w:rsid w:val="0043461A"/>
    <w:rsid w:val="00435AE0"/>
    <w:rsid w:val="00452063"/>
    <w:rsid w:val="00461685"/>
    <w:rsid w:val="00487284"/>
    <w:rsid w:val="00492308"/>
    <w:rsid w:val="004A46CD"/>
    <w:rsid w:val="004B1478"/>
    <w:rsid w:val="004B4510"/>
    <w:rsid w:val="004B634D"/>
    <w:rsid w:val="004C104F"/>
    <w:rsid w:val="004F21BE"/>
    <w:rsid w:val="00512AC0"/>
    <w:rsid w:val="0054142E"/>
    <w:rsid w:val="00542769"/>
    <w:rsid w:val="005568A9"/>
    <w:rsid w:val="00557E5F"/>
    <w:rsid w:val="00565741"/>
    <w:rsid w:val="005701BA"/>
    <w:rsid w:val="00595C17"/>
    <w:rsid w:val="005B26A9"/>
    <w:rsid w:val="005C0196"/>
    <w:rsid w:val="005F59CC"/>
    <w:rsid w:val="005F6D90"/>
    <w:rsid w:val="00602454"/>
    <w:rsid w:val="0060512B"/>
    <w:rsid w:val="006068E7"/>
    <w:rsid w:val="00613EBE"/>
    <w:rsid w:val="00634302"/>
    <w:rsid w:val="006931D2"/>
    <w:rsid w:val="00697E05"/>
    <w:rsid w:val="00697F30"/>
    <w:rsid w:val="006A7704"/>
    <w:rsid w:val="006D61E1"/>
    <w:rsid w:val="006D6F68"/>
    <w:rsid w:val="00703DA6"/>
    <w:rsid w:val="00724760"/>
    <w:rsid w:val="00740839"/>
    <w:rsid w:val="00744522"/>
    <w:rsid w:val="00753BF9"/>
    <w:rsid w:val="00760FFE"/>
    <w:rsid w:val="00781EE1"/>
    <w:rsid w:val="007958C8"/>
    <w:rsid w:val="007C4166"/>
    <w:rsid w:val="007D6FE0"/>
    <w:rsid w:val="007F4C5C"/>
    <w:rsid w:val="00825762"/>
    <w:rsid w:val="00840DE4"/>
    <w:rsid w:val="00840E6E"/>
    <w:rsid w:val="008529A2"/>
    <w:rsid w:val="00855BE6"/>
    <w:rsid w:val="00871683"/>
    <w:rsid w:val="00881D7A"/>
    <w:rsid w:val="00885D42"/>
    <w:rsid w:val="00895BC1"/>
    <w:rsid w:val="008D53E0"/>
    <w:rsid w:val="008D6049"/>
    <w:rsid w:val="008E58C0"/>
    <w:rsid w:val="008F1731"/>
    <w:rsid w:val="00900C20"/>
    <w:rsid w:val="0091645C"/>
    <w:rsid w:val="00933C86"/>
    <w:rsid w:val="009525CA"/>
    <w:rsid w:val="00956D29"/>
    <w:rsid w:val="00957BE7"/>
    <w:rsid w:val="009A3CE2"/>
    <w:rsid w:val="009C0A73"/>
    <w:rsid w:val="009E2B12"/>
    <w:rsid w:val="00A30567"/>
    <w:rsid w:val="00A4223C"/>
    <w:rsid w:val="00A71DBC"/>
    <w:rsid w:val="00A769C6"/>
    <w:rsid w:val="00AA157F"/>
    <w:rsid w:val="00AC1A05"/>
    <w:rsid w:val="00AC2423"/>
    <w:rsid w:val="00B13062"/>
    <w:rsid w:val="00B26066"/>
    <w:rsid w:val="00B713FB"/>
    <w:rsid w:val="00B82CB3"/>
    <w:rsid w:val="00BA14BC"/>
    <w:rsid w:val="00BB4727"/>
    <w:rsid w:val="00BC350B"/>
    <w:rsid w:val="00C0034D"/>
    <w:rsid w:val="00C05F1F"/>
    <w:rsid w:val="00C35AFB"/>
    <w:rsid w:val="00C62787"/>
    <w:rsid w:val="00C636B7"/>
    <w:rsid w:val="00D04DED"/>
    <w:rsid w:val="00D1331D"/>
    <w:rsid w:val="00DA0586"/>
    <w:rsid w:val="00DB0902"/>
    <w:rsid w:val="00DD0ED7"/>
    <w:rsid w:val="00DE6B7A"/>
    <w:rsid w:val="00DF098C"/>
    <w:rsid w:val="00DF2857"/>
    <w:rsid w:val="00DF6A68"/>
    <w:rsid w:val="00E20636"/>
    <w:rsid w:val="00E51CE3"/>
    <w:rsid w:val="00E53BFC"/>
    <w:rsid w:val="00E53C65"/>
    <w:rsid w:val="00E7694F"/>
    <w:rsid w:val="00EC2EF7"/>
    <w:rsid w:val="00EE5BEF"/>
    <w:rsid w:val="00F204E0"/>
    <w:rsid w:val="00F2197E"/>
    <w:rsid w:val="00F27029"/>
    <w:rsid w:val="00F3641D"/>
    <w:rsid w:val="00F4445C"/>
    <w:rsid w:val="00F5496C"/>
    <w:rsid w:val="00F63C9D"/>
    <w:rsid w:val="00F9117F"/>
    <w:rsid w:val="00F9761C"/>
    <w:rsid w:val="00FA091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C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B365C081944D8EA5E61C10EF1F82" ma:contentTypeVersion="7" ma:contentTypeDescription="Create a new document." ma:contentTypeScope="" ma:versionID="f63bc0ddcffe595665e86afdbe8cf927">
  <xsd:schema xmlns:xsd="http://www.w3.org/2001/XMLSchema" xmlns:xs="http://www.w3.org/2001/XMLSchema" xmlns:p="http://schemas.microsoft.com/office/2006/metadata/properties" xmlns:ns3="104a0355-07e8-4f28-b083-7d2917829253" targetNamespace="http://schemas.microsoft.com/office/2006/metadata/properties" ma:root="true" ma:fieldsID="a5711ace9ff7bb9eead0e299c5e1fd60" ns3:_="">
    <xsd:import namespace="104a0355-07e8-4f28-b083-7d2917829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0355-07e8-4f28-b083-7d291782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C84-54C4-44BF-BA26-BA5886B3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14E4-13A8-4DF3-BF65-E98AF330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62FF9-820C-4A88-9218-092CBC86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0355-07e8-4f28-b083-7d291782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Shankar Kanthan</cp:lastModifiedBy>
  <cp:revision>43</cp:revision>
  <dcterms:created xsi:type="dcterms:W3CDTF">2019-11-19T20:00:00Z</dcterms:created>
  <dcterms:modified xsi:type="dcterms:W3CDTF">2020-04-23T11:21:00Z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0x0101003ACAB365C081944D8EA5E61C10EF1F82</vt:lpwstr>
  </property>
</Properties>
</file>