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F1F0F" w:rsidRDefault="00A12BD3" w:rsidP="00A12B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</w:t>
      </w:r>
      <w:r w:rsidR="003517F1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A37EF4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lipid peroxidation (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nmol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/g 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fwt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>.)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081"/>
        <w:gridCol w:w="1417"/>
        <w:gridCol w:w="1357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17" w:type="dxa"/>
          </w:tcPr>
          <w:p w:rsidR="00A12BD3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2014-15 </w:t>
            </w:r>
          </w:p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0.105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0.109 cd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0.052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0.083 d 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0.060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0.064 e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0.045 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0.049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0.124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0.136 b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0.072 c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0.093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0.104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0.119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0.052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0.051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0.056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0.049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0.040 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0.035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0.030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0.023 g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0.030 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0.024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0.103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0.105 d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0.104 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0.109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0.125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0.126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0.111 ab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0.110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0.042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0.040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0.038 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0.037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0.165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0.170 a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0.130 a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0.135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0.060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0.063 e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0.050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0.053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Default="00A12BD3" w:rsidP="00A12BD3">
      <w:pPr>
        <w:rPr>
          <w:rFonts w:ascii="Times New Roman" w:hAnsi="Times New Roman" w:cs="Times New Roman"/>
        </w:rPr>
      </w:pPr>
    </w:p>
    <w:p w:rsidR="00A12BD3" w:rsidRDefault="00A12BD3" w:rsidP="00A12BD3">
      <w:pPr>
        <w:rPr>
          <w:rFonts w:ascii="Times New Roman" w:hAnsi="Times New Roman" w:cs="Times New Roman"/>
        </w:rPr>
      </w:pPr>
    </w:p>
    <w:p w:rsidR="00A12BD3" w:rsidRDefault="00A12BD3" w:rsidP="00A12BD3">
      <w:pPr>
        <w:rPr>
          <w:rFonts w:ascii="Times New Roman" w:hAnsi="Times New Roman" w:cs="Times New Roman"/>
        </w:rPr>
      </w:pPr>
    </w:p>
    <w:p w:rsidR="00A12BD3" w:rsidRDefault="00A12BD3" w:rsidP="00A12BD3">
      <w:pPr>
        <w:rPr>
          <w:rFonts w:ascii="Times New Roman" w:hAnsi="Times New Roman" w:cs="Times New Roman"/>
        </w:rPr>
      </w:pPr>
    </w:p>
    <w:p w:rsidR="00A12BD3" w:rsidRPr="00AE291E" w:rsidRDefault="00A12BD3" w:rsidP="00A12BD3">
      <w:pPr>
        <w:rPr>
          <w:rFonts w:ascii="Times New Roman" w:hAnsi="Times New Roman" w:cs="Times New Roman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57" w:rsidRDefault="0029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297257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57" w:rsidRDefault="0029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57" w:rsidRDefault="0029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57" w:rsidRDefault="00297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57" w:rsidRDefault="0029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97257"/>
    <w:rsid w:val="002B0763"/>
    <w:rsid w:val="002F6101"/>
    <w:rsid w:val="002F7253"/>
    <w:rsid w:val="00324268"/>
    <w:rsid w:val="00324BEC"/>
    <w:rsid w:val="00337AEF"/>
    <w:rsid w:val="003517F1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37EF4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2020-04-02T13:44:00Z</dcterms:modified>
</cp:coreProperties>
</file>