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4E063" w14:textId="0DC66292" w:rsidR="000C02D6" w:rsidRPr="00891295" w:rsidRDefault="000C02D6" w:rsidP="000C02D6">
      <w:pPr>
        <w:rPr>
          <w:rFonts w:ascii="Calibri" w:eastAsia="Calibri" w:hAnsi="Calibri" w:cs="Times New Roman"/>
          <w:sz w:val="20"/>
          <w:szCs w:val="20"/>
        </w:rPr>
      </w:pPr>
      <w:r w:rsidRPr="00510354">
        <w:rPr>
          <w:noProof/>
          <w:lang w:val="en-IN" w:eastAsia="en-IN"/>
        </w:rPr>
        <w:drawing>
          <wp:inline distT="0" distB="0" distL="0" distR="0" wp14:anchorId="68BC418D" wp14:editId="192BAB8C">
            <wp:extent cx="3051716" cy="28619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6126" cy="2866089"/>
                    </a:xfrm>
                    <a:prstGeom prst="rect">
                      <a:avLst/>
                    </a:prstGeom>
                    <a:noFill/>
                    <a:ln>
                      <a:noFill/>
                    </a:ln>
                  </pic:spPr>
                </pic:pic>
              </a:graphicData>
            </a:graphic>
          </wp:inline>
        </w:drawing>
      </w:r>
    </w:p>
    <w:p w14:paraId="5B511A98" w14:textId="006641C2" w:rsidR="000C02D6" w:rsidRPr="00891295" w:rsidRDefault="004520EB" w:rsidP="000C02D6">
      <w:pPr>
        <w:rPr>
          <w:rFonts w:ascii="Calibri" w:eastAsia="Calibri" w:hAnsi="Calibri" w:cs="Times New Roman"/>
          <w:sz w:val="20"/>
          <w:szCs w:val="20"/>
        </w:rPr>
      </w:pPr>
      <w:r>
        <w:rPr>
          <w:rFonts w:ascii="Calibri" w:eastAsia="Calibri" w:hAnsi="Calibri" w:cs="Times New Roman"/>
          <w:sz w:val="20"/>
          <w:szCs w:val="20"/>
        </w:rPr>
        <w:t>S</w:t>
      </w:r>
      <w:r w:rsidR="00B17A8D">
        <w:rPr>
          <w:rFonts w:ascii="Calibri" w:eastAsia="Calibri" w:hAnsi="Calibri" w:cs="Times New Roman"/>
          <w:sz w:val="20"/>
          <w:szCs w:val="20"/>
        </w:rPr>
        <w:t>3</w:t>
      </w:r>
      <w:r>
        <w:rPr>
          <w:rFonts w:ascii="Calibri" w:eastAsia="Calibri" w:hAnsi="Calibri" w:cs="Times New Roman"/>
          <w:sz w:val="20"/>
          <w:szCs w:val="20"/>
        </w:rPr>
        <w:t xml:space="preserve"> </w:t>
      </w:r>
      <w:r w:rsidR="000C02D6" w:rsidRPr="00EC7821">
        <w:rPr>
          <w:rFonts w:ascii="Calibri" w:eastAsia="Calibri" w:hAnsi="Calibri" w:cs="Times New Roman"/>
          <w:sz w:val="20"/>
          <w:szCs w:val="20"/>
        </w:rPr>
        <w:t>Fig</w:t>
      </w:r>
      <w:r>
        <w:rPr>
          <w:rFonts w:ascii="Calibri" w:eastAsia="Calibri" w:hAnsi="Calibri" w:cs="Times New Roman"/>
          <w:sz w:val="20"/>
          <w:szCs w:val="20"/>
        </w:rPr>
        <w:t>ure</w:t>
      </w:r>
      <w:r w:rsidR="000C02D6" w:rsidRPr="00EC7821">
        <w:rPr>
          <w:rFonts w:ascii="Calibri" w:eastAsia="Calibri" w:hAnsi="Calibri" w:cs="Times New Roman"/>
          <w:sz w:val="20"/>
          <w:szCs w:val="20"/>
        </w:rPr>
        <w:t>.</w:t>
      </w:r>
      <w:r w:rsidR="000C02D6" w:rsidRPr="00891295">
        <w:rPr>
          <w:rFonts w:ascii="Calibri" w:eastAsia="Calibri" w:hAnsi="Calibri" w:cs="Times New Roman"/>
          <w:sz w:val="20"/>
          <w:szCs w:val="20"/>
        </w:rPr>
        <w:t xml:space="preserve"> Trade-off ‘frontier’ between the number of countries for which the indicator datasets are complete and the number of indicators included in the metric. The frontier shows that the larger the number of indicators considered, the smaller the number of countries for which those indicator datasets are complete, and vice versa. </w:t>
      </w:r>
    </w:p>
    <w:p w14:paraId="517610E2" w14:textId="77777777" w:rsidR="000C02D6" w:rsidRDefault="000C02D6" w:rsidP="000C02D6">
      <w:pPr>
        <w:rPr>
          <w:rFonts w:ascii="Calibri" w:eastAsia="Calibri" w:hAnsi="Calibri" w:cs="Times New Roman"/>
          <w:sz w:val="20"/>
          <w:szCs w:val="20"/>
        </w:rPr>
      </w:pPr>
      <w:bookmarkStart w:id="0" w:name="_GoBack"/>
      <w:bookmarkEnd w:id="0"/>
    </w:p>
    <w:sectPr w:rsidR="000C02D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BF795" w14:textId="77777777" w:rsidR="00A35798" w:rsidRDefault="00A35798">
      <w:pPr>
        <w:spacing w:after="0" w:line="240" w:lineRule="auto"/>
      </w:pPr>
      <w:r>
        <w:separator/>
      </w:r>
    </w:p>
  </w:endnote>
  <w:endnote w:type="continuationSeparator" w:id="0">
    <w:p w14:paraId="772B9EEC" w14:textId="77777777" w:rsidR="00A35798" w:rsidRDefault="00A3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851954"/>
      <w:docPartObj>
        <w:docPartGallery w:val="Page Numbers (Bottom of Page)"/>
        <w:docPartUnique/>
      </w:docPartObj>
    </w:sdtPr>
    <w:sdtEndPr>
      <w:rPr>
        <w:noProof/>
      </w:rPr>
    </w:sdtEndPr>
    <w:sdtContent>
      <w:p w14:paraId="211F6F7E" w14:textId="085430F0" w:rsidR="00321661" w:rsidRDefault="00321661">
        <w:pPr>
          <w:pStyle w:val="Footer"/>
          <w:jc w:val="right"/>
        </w:pPr>
        <w:r>
          <w:fldChar w:fldCharType="begin"/>
        </w:r>
        <w:r>
          <w:instrText xml:space="preserve"> PAGE   \* MERGEFORMAT </w:instrText>
        </w:r>
        <w:r>
          <w:fldChar w:fldCharType="separate"/>
        </w:r>
        <w:r w:rsidR="0046365C">
          <w:rPr>
            <w:noProof/>
          </w:rPr>
          <w:t>1</w:t>
        </w:r>
        <w:r>
          <w:rPr>
            <w:noProof/>
          </w:rPr>
          <w:fldChar w:fldCharType="end"/>
        </w:r>
      </w:p>
    </w:sdtContent>
  </w:sdt>
  <w:p w14:paraId="4E050A1E" w14:textId="77777777" w:rsidR="00321661" w:rsidRDefault="003216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FAA22" w14:textId="77777777" w:rsidR="00A35798" w:rsidRDefault="00A35798">
      <w:pPr>
        <w:spacing w:after="0" w:line="240" w:lineRule="auto"/>
      </w:pPr>
      <w:r>
        <w:separator/>
      </w:r>
    </w:p>
  </w:footnote>
  <w:footnote w:type="continuationSeparator" w:id="0">
    <w:p w14:paraId="664B59AF" w14:textId="77777777" w:rsidR="00A35798" w:rsidRDefault="00A357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A28EA"/>
    <w:multiLevelType w:val="hybridMultilevel"/>
    <w:tmpl w:val="C79E93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9D11CA"/>
    <w:multiLevelType w:val="hybridMultilevel"/>
    <w:tmpl w:val="63C86C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D6"/>
    <w:rsid w:val="00011C79"/>
    <w:rsid w:val="00060AA2"/>
    <w:rsid w:val="0008313B"/>
    <w:rsid w:val="000B608E"/>
    <w:rsid w:val="000C02D6"/>
    <w:rsid w:val="000C11C4"/>
    <w:rsid w:val="000D3ABD"/>
    <w:rsid w:val="000D5DCF"/>
    <w:rsid w:val="001366B8"/>
    <w:rsid w:val="001B5B41"/>
    <w:rsid w:val="001D3608"/>
    <w:rsid w:val="00207C20"/>
    <w:rsid w:val="002225E6"/>
    <w:rsid w:val="002D1F2C"/>
    <w:rsid w:val="00317796"/>
    <w:rsid w:val="00317E4B"/>
    <w:rsid w:val="00321661"/>
    <w:rsid w:val="0035304C"/>
    <w:rsid w:val="00402ABB"/>
    <w:rsid w:val="0044305C"/>
    <w:rsid w:val="004520EB"/>
    <w:rsid w:val="004620D2"/>
    <w:rsid w:val="0046365C"/>
    <w:rsid w:val="0049599E"/>
    <w:rsid w:val="004E3D65"/>
    <w:rsid w:val="0050734D"/>
    <w:rsid w:val="00586670"/>
    <w:rsid w:val="00594FD1"/>
    <w:rsid w:val="005A1E5B"/>
    <w:rsid w:val="00616775"/>
    <w:rsid w:val="00690598"/>
    <w:rsid w:val="006B5424"/>
    <w:rsid w:val="00773A99"/>
    <w:rsid w:val="007A3302"/>
    <w:rsid w:val="007A5B84"/>
    <w:rsid w:val="007F471B"/>
    <w:rsid w:val="00811B5D"/>
    <w:rsid w:val="0083015F"/>
    <w:rsid w:val="00862836"/>
    <w:rsid w:val="00866CC1"/>
    <w:rsid w:val="00875A39"/>
    <w:rsid w:val="008B53C1"/>
    <w:rsid w:val="008E4582"/>
    <w:rsid w:val="008F767C"/>
    <w:rsid w:val="009168E8"/>
    <w:rsid w:val="00A35798"/>
    <w:rsid w:val="00A43907"/>
    <w:rsid w:val="00A7002E"/>
    <w:rsid w:val="00A8577F"/>
    <w:rsid w:val="00A868CB"/>
    <w:rsid w:val="00AB6F69"/>
    <w:rsid w:val="00B17A8D"/>
    <w:rsid w:val="00B27FD8"/>
    <w:rsid w:val="00B34403"/>
    <w:rsid w:val="00B4454A"/>
    <w:rsid w:val="00B53D1D"/>
    <w:rsid w:val="00B6061F"/>
    <w:rsid w:val="00B71C34"/>
    <w:rsid w:val="00B872FD"/>
    <w:rsid w:val="00CA5C89"/>
    <w:rsid w:val="00D008B8"/>
    <w:rsid w:val="00D57F72"/>
    <w:rsid w:val="00D86C9B"/>
    <w:rsid w:val="00DC17FB"/>
    <w:rsid w:val="00DF4E6F"/>
    <w:rsid w:val="00E00431"/>
    <w:rsid w:val="00E7508F"/>
    <w:rsid w:val="00E942CB"/>
    <w:rsid w:val="00F479FF"/>
    <w:rsid w:val="00F7263F"/>
    <w:rsid w:val="00F74124"/>
    <w:rsid w:val="00FA197E"/>
    <w:rsid w:val="00FB335F"/>
    <w:rsid w:val="00FE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B5CB"/>
  <w15:chartTrackingRefBased/>
  <w15:docId w15:val="{E6AEE8EC-E463-4009-B427-6F283B09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2D6"/>
  </w:style>
  <w:style w:type="paragraph" w:styleId="Heading2">
    <w:name w:val="heading 2"/>
    <w:basedOn w:val="Normal"/>
    <w:next w:val="Normal"/>
    <w:link w:val="Heading2Char"/>
    <w:qFormat/>
    <w:rsid w:val="00B17A8D"/>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C02D6"/>
    <w:rPr>
      <w:sz w:val="16"/>
      <w:szCs w:val="16"/>
    </w:rPr>
  </w:style>
  <w:style w:type="paragraph" w:styleId="CommentText">
    <w:name w:val="annotation text"/>
    <w:basedOn w:val="Normal"/>
    <w:link w:val="CommentTextChar"/>
    <w:uiPriority w:val="99"/>
    <w:semiHidden/>
    <w:unhideWhenUsed/>
    <w:rsid w:val="000C02D6"/>
    <w:pPr>
      <w:spacing w:line="240" w:lineRule="auto"/>
    </w:pPr>
    <w:rPr>
      <w:sz w:val="20"/>
      <w:szCs w:val="20"/>
    </w:rPr>
  </w:style>
  <w:style w:type="character" w:customStyle="1" w:styleId="CommentTextChar">
    <w:name w:val="Comment Text Char"/>
    <w:basedOn w:val="DefaultParagraphFont"/>
    <w:link w:val="CommentText"/>
    <w:uiPriority w:val="99"/>
    <w:semiHidden/>
    <w:rsid w:val="000C02D6"/>
    <w:rPr>
      <w:sz w:val="20"/>
      <w:szCs w:val="20"/>
    </w:rPr>
  </w:style>
  <w:style w:type="paragraph" w:styleId="Footer">
    <w:name w:val="footer"/>
    <w:basedOn w:val="Normal"/>
    <w:link w:val="FooterChar"/>
    <w:uiPriority w:val="99"/>
    <w:unhideWhenUsed/>
    <w:rsid w:val="000C0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2D6"/>
  </w:style>
  <w:style w:type="paragraph" w:styleId="BalloonText">
    <w:name w:val="Balloon Text"/>
    <w:basedOn w:val="Normal"/>
    <w:link w:val="BalloonTextChar"/>
    <w:uiPriority w:val="99"/>
    <w:semiHidden/>
    <w:unhideWhenUsed/>
    <w:rsid w:val="000C0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2D6"/>
    <w:rPr>
      <w:rFonts w:ascii="Segoe UI" w:hAnsi="Segoe UI" w:cs="Segoe UI"/>
      <w:sz w:val="18"/>
      <w:szCs w:val="18"/>
    </w:rPr>
  </w:style>
  <w:style w:type="table" w:customStyle="1" w:styleId="TableGrid11">
    <w:name w:val="Table Grid11"/>
    <w:basedOn w:val="TableNormal"/>
    <w:next w:val="TableGrid"/>
    <w:uiPriority w:val="39"/>
    <w:rsid w:val="00916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16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6C9B"/>
    <w:pPr>
      <w:spacing w:after="0" w:line="240" w:lineRule="auto"/>
    </w:pPr>
  </w:style>
  <w:style w:type="character" w:customStyle="1" w:styleId="Heading2Char">
    <w:name w:val="Heading 2 Char"/>
    <w:basedOn w:val="DefaultParagraphFont"/>
    <w:link w:val="Heading2"/>
    <w:rsid w:val="00B17A8D"/>
    <w:rPr>
      <w:rFonts w:ascii="Times New Roman" w:eastAsia="Times New Roman" w:hAnsi="Times New Roman" w:cs="Times New Roman"/>
      <w:b/>
      <w:bCs/>
      <w:color w:val="000000"/>
      <w:kern w:val="28"/>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3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50</Words>
  <Characters>290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Béné</dc:creator>
  <cp:keywords/>
  <dc:description/>
  <cp:lastModifiedBy>Admin</cp:lastModifiedBy>
  <cp:revision>20</cp:revision>
  <dcterms:created xsi:type="dcterms:W3CDTF">2019-09-13T15:42:00Z</dcterms:created>
  <dcterms:modified xsi:type="dcterms:W3CDTF">2020-03-28T13:36:00Z</dcterms:modified>
</cp:coreProperties>
</file>