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F9BC" w14:textId="7F2C5ADA" w:rsidR="00A8577F" w:rsidRPr="00F3087C" w:rsidRDefault="00A8577F" w:rsidP="00A8577F">
      <w:pPr>
        <w:rPr>
          <w:rFonts w:ascii="Calibri" w:eastAsia="Calibri" w:hAnsi="Calibri" w:cs="Times New Roman"/>
          <w:sz w:val="20"/>
          <w:szCs w:val="20"/>
        </w:rPr>
      </w:pPr>
      <w:r w:rsidRPr="000C4D47">
        <w:rPr>
          <w:noProof/>
          <w:lang w:val="en-IN" w:eastAsia="en-IN"/>
        </w:rPr>
        <w:drawing>
          <wp:inline distT="0" distB="0" distL="0" distR="0" wp14:anchorId="25E7E857" wp14:editId="46BCD70A">
            <wp:extent cx="5943600" cy="4586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86605"/>
                    </a:xfrm>
                    <a:prstGeom prst="rect">
                      <a:avLst/>
                    </a:prstGeom>
                    <a:noFill/>
                    <a:ln>
                      <a:noFill/>
                    </a:ln>
                  </pic:spPr>
                </pic:pic>
              </a:graphicData>
            </a:graphic>
          </wp:inline>
        </w:drawing>
      </w:r>
      <w:r>
        <w:rPr>
          <w:rFonts w:ascii="Calibri" w:eastAsia="Calibri" w:hAnsi="Calibri" w:cs="Times New Roman"/>
          <w:sz w:val="20"/>
          <w:szCs w:val="20"/>
        </w:rPr>
        <w:t>S</w:t>
      </w:r>
      <w:r w:rsidR="00B17A8D">
        <w:rPr>
          <w:rFonts w:ascii="Calibri" w:eastAsia="Calibri" w:hAnsi="Calibri" w:cs="Times New Roman"/>
          <w:sz w:val="20"/>
          <w:szCs w:val="20"/>
        </w:rPr>
        <w:t>2</w:t>
      </w:r>
      <w:r>
        <w:rPr>
          <w:rFonts w:ascii="Calibri" w:eastAsia="Calibri" w:hAnsi="Calibri" w:cs="Times New Roman"/>
          <w:sz w:val="20"/>
          <w:szCs w:val="20"/>
        </w:rPr>
        <w:t xml:space="preserve"> Figure</w:t>
      </w:r>
      <w:r w:rsidRPr="00EC7821">
        <w:rPr>
          <w:rFonts w:ascii="Calibri" w:eastAsia="Calibri" w:hAnsi="Calibri" w:cs="Times New Roman"/>
          <w:sz w:val="20"/>
          <w:szCs w:val="20"/>
        </w:rPr>
        <w:t>.</w:t>
      </w:r>
      <w:r w:rsidRPr="00F3087C">
        <w:rPr>
          <w:rFonts w:ascii="Calibri" w:eastAsia="Calibri" w:hAnsi="Calibri" w:cs="Times New Roman"/>
          <w:sz w:val="20"/>
          <w:szCs w:val="20"/>
        </w:rPr>
        <w:t xml:space="preserve"> </w:t>
      </w:r>
      <w:r>
        <w:rPr>
          <w:rFonts w:ascii="Calibri" w:eastAsia="Calibri" w:hAnsi="Calibri" w:cs="Times New Roman"/>
          <w:sz w:val="20"/>
          <w:szCs w:val="20"/>
        </w:rPr>
        <w:t>Spearman</w:t>
      </w:r>
      <w:r w:rsidRPr="00F3087C">
        <w:rPr>
          <w:rFonts w:ascii="Calibri" w:eastAsia="Calibri" w:hAnsi="Calibri" w:cs="Times New Roman"/>
          <w:sz w:val="20"/>
          <w:szCs w:val="20"/>
        </w:rPr>
        <w:t>-correlation matrix of the 27 indicators included in the food system sustainability metric. High positive correlations are indicated in dark blue, while high negative correlations are showed in dark red. The diagram shows that the environmental and social dimensions are characterized by low internal cross-correlations, while the economic and food &amp; nutrition dimensions display a large</w:t>
      </w:r>
      <w:r>
        <w:rPr>
          <w:rFonts w:ascii="Calibri" w:eastAsia="Calibri" w:hAnsi="Calibri" w:cs="Times New Roman"/>
          <w:sz w:val="20"/>
          <w:szCs w:val="20"/>
        </w:rPr>
        <w:t>r</w:t>
      </w:r>
      <w:r w:rsidRPr="00F3087C">
        <w:rPr>
          <w:rFonts w:ascii="Calibri" w:eastAsia="Calibri" w:hAnsi="Calibri" w:cs="Times New Roman"/>
          <w:sz w:val="20"/>
          <w:szCs w:val="20"/>
        </w:rPr>
        <w:t xml:space="preserve"> number of high positive and/or negative cross-correlations. </w:t>
      </w:r>
      <w:bookmarkStart w:id="0" w:name="_GoBack"/>
      <w:bookmarkEnd w:id="0"/>
    </w:p>
    <w:sectPr w:rsidR="00A8577F" w:rsidRPr="00F30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F81A" w14:textId="77777777" w:rsidR="003A3D39" w:rsidRDefault="003A3D39">
      <w:pPr>
        <w:spacing w:after="0" w:line="240" w:lineRule="auto"/>
      </w:pPr>
      <w:r>
        <w:separator/>
      </w:r>
    </w:p>
  </w:endnote>
  <w:endnote w:type="continuationSeparator" w:id="0">
    <w:p w14:paraId="4799C7AC" w14:textId="77777777" w:rsidR="003A3D39" w:rsidRDefault="003A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51954"/>
      <w:docPartObj>
        <w:docPartGallery w:val="Page Numbers (Bottom of Page)"/>
        <w:docPartUnique/>
      </w:docPartObj>
    </w:sdtPr>
    <w:sdtEndPr>
      <w:rPr>
        <w:noProof/>
      </w:rPr>
    </w:sdtEndPr>
    <w:sdtContent>
      <w:p w14:paraId="211F6F7E" w14:textId="2A186C37" w:rsidR="00321661" w:rsidRDefault="00321661">
        <w:pPr>
          <w:pStyle w:val="Footer"/>
          <w:jc w:val="right"/>
        </w:pPr>
        <w:r>
          <w:fldChar w:fldCharType="begin"/>
        </w:r>
        <w:r>
          <w:instrText xml:space="preserve"> PAGE   \* MERGEFORMAT </w:instrText>
        </w:r>
        <w:r>
          <w:fldChar w:fldCharType="separate"/>
        </w:r>
        <w:r w:rsidR="00067B44">
          <w:rPr>
            <w:noProof/>
          </w:rPr>
          <w:t>1</w:t>
        </w:r>
        <w:r>
          <w:rPr>
            <w:noProof/>
          </w:rPr>
          <w:fldChar w:fldCharType="end"/>
        </w:r>
      </w:p>
    </w:sdtContent>
  </w:sdt>
  <w:p w14:paraId="4E050A1E" w14:textId="77777777" w:rsidR="00321661" w:rsidRDefault="00321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A517" w14:textId="77777777" w:rsidR="003A3D39" w:rsidRDefault="003A3D39">
      <w:pPr>
        <w:spacing w:after="0" w:line="240" w:lineRule="auto"/>
      </w:pPr>
      <w:r>
        <w:separator/>
      </w:r>
    </w:p>
  </w:footnote>
  <w:footnote w:type="continuationSeparator" w:id="0">
    <w:p w14:paraId="73703DCE" w14:textId="77777777" w:rsidR="003A3D39" w:rsidRDefault="003A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8EA"/>
    <w:multiLevelType w:val="hybridMultilevel"/>
    <w:tmpl w:val="C79E9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9D11CA"/>
    <w:multiLevelType w:val="hybridMultilevel"/>
    <w:tmpl w:val="63C8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6"/>
    <w:rsid w:val="00011C79"/>
    <w:rsid w:val="00060AA2"/>
    <w:rsid w:val="00067B44"/>
    <w:rsid w:val="0008313B"/>
    <w:rsid w:val="000B608E"/>
    <w:rsid w:val="000C02D6"/>
    <w:rsid w:val="000C11C4"/>
    <w:rsid w:val="000D3ABD"/>
    <w:rsid w:val="000D5DCF"/>
    <w:rsid w:val="001366B8"/>
    <w:rsid w:val="001B5B41"/>
    <w:rsid w:val="001D3608"/>
    <w:rsid w:val="00207C20"/>
    <w:rsid w:val="002225E6"/>
    <w:rsid w:val="002D1F2C"/>
    <w:rsid w:val="00317796"/>
    <w:rsid w:val="00317E4B"/>
    <w:rsid w:val="00321661"/>
    <w:rsid w:val="0035304C"/>
    <w:rsid w:val="003A3D39"/>
    <w:rsid w:val="00402ABB"/>
    <w:rsid w:val="0044305C"/>
    <w:rsid w:val="004520EB"/>
    <w:rsid w:val="004620D2"/>
    <w:rsid w:val="0049599E"/>
    <w:rsid w:val="004E3D65"/>
    <w:rsid w:val="0050734D"/>
    <w:rsid w:val="00586670"/>
    <w:rsid w:val="00594FD1"/>
    <w:rsid w:val="005A1E5B"/>
    <w:rsid w:val="00616775"/>
    <w:rsid w:val="00690598"/>
    <w:rsid w:val="006B5424"/>
    <w:rsid w:val="00773A99"/>
    <w:rsid w:val="007A3302"/>
    <w:rsid w:val="007A5B84"/>
    <w:rsid w:val="007F471B"/>
    <w:rsid w:val="00811B5D"/>
    <w:rsid w:val="0083015F"/>
    <w:rsid w:val="00862836"/>
    <w:rsid w:val="00866CC1"/>
    <w:rsid w:val="00875A39"/>
    <w:rsid w:val="008B53C1"/>
    <w:rsid w:val="008E4582"/>
    <w:rsid w:val="008F767C"/>
    <w:rsid w:val="009168E8"/>
    <w:rsid w:val="00A43907"/>
    <w:rsid w:val="00A7002E"/>
    <w:rsid w:val="00A8577F"/>
    <w:rsid w:val="00A868CB"/>
    <w:rsid w:val="00AB6F69"/>
    <w:rsid w:val="00B17A8D"/>
    <w:rsid w:val="00B27FD8"/>
    <w:rsid w:val="00B34403"/>
    <w:rsid w:val="00B4454A"/>
    <w:rsid w:val="00B53D1D"/>
    <w:rsid w:val="00B6061F"/>
    <w:rsid w:val="00B71C34"/>
    <w:rsid w:val="00B872FD"/>
    <w:rsid w:val="00CA5C89"/>
    <w:rsid w:val="00D008B8"/>
    <w:rsid w:val="00D57F72"/>
    <w:rsid w:val="00D86C9B"/>
    <w:rsid w:val="00DC17FB"/>
    <w:rsid w:val="00DF4E6F"/>
    <w:rsid w:val="00E00431"/>
    <w:rsid w:val="00E7508F"/>
    <w:rsid w:val="00E942CB"/>
    <w:rsid w:val="00F479FF"/>
    <w:rsid w:val="00F7263F"/>
    <w:rsid w:val="00F74124"/>
    <w:rsid w:val="00FA197E"/>
    <w:rsid w:val="00FB335F"/>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B5CB"/>
  <w15:chartTrackingRefBased/>
  <w15:docId w15:val="{E6AEE8EC-E463-4009-B427-6F283B0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6"/>
  </w:style>
  <w:style w:type="paragraph" w:styleId="Heading2">
    <w:name w:val="heading 2"/>
    <w:basedOn w:val="Normal"/>
    <w:next w:val="Normal"/>
    <w:link w:val="Heading2Char"/>
    <w:qFormat/>
    <w:rsid w:val="00B17A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2D6"/>
    <w:rPr>
      <w:sz w:val="16"/>
      <w:szCs w:val="16"/>
    </w:rPr>
  </w:style>
  <w:style w:type="paragraph" w:styleId="CommentText">
    <w:name w:val="annotation text"/>
    <w:basedOn w:val="Normal"/>
    <w:link w:val="CommentTextChar"/>
    <w:uiPriority w:val="99"/>
    <w:semiHidden/>
    <w:unhideWhenUsed/>
    <w:rsid w:val="000C02D6"/>
    <w:pPr>
      <w:spacing w:line="240" w:lineRule="auto"/>
    </w:pPr>
    <w:rPr>
      <w:sz w:val="20"/>
      <w:szCs w:val="20"/>
    </w:rPr>
  </w:style>
  <w:style w:type="character" w:customStyle="1" w:styleId="CommentTextChar">
    <w:name w:val="Comment Text Char"/>
    <w:basedOn w:val="DefaultParagraphFont"/>
    <w:link w:val="CommentText"/>
    <w:uiPriority w:val="99"/>
    <w:semiHidden/>
    <w:rsid w:val="000C02D6"/>
    <w:rPr>
      <w:sz w:val="20"/>
      <w:szCs w:val="20"/>
    </w:rPr>
  </w:style>
  <w:style w:type="paragraph" w:styleId="Footer">
    <w:name w:val="footer"/>
    <w:basedOn w:val="Normal"/>
    <w:link w:val="FooterChar"/>
    <w:uiPriority w:val="99"/>
    <w:unhideWhenUsed/>
    <w:rsid w:val="000C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D6"/>
  </w:style>
  <w:style w:type="paragraph" w:styleId="BalloonText">
    <w:name w:val="Balloon Text"/>
    <w:basedOn w:val="Normal"/>
    <w:link w:val="BalloonTextChar"/>
    <w:uiPriority w:val="99"/>
    <w:semiHidden/>
    <w:unhideWhenUsed/>
    <w:rsid w:val="000C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D6"/>
    <w:rPr>
      <w:rFonts w:ascii="Segoe UI" w:hAnsi="Segoe UI" w:cs="Segoe UI"/>
      <w:sz w:val="18"/>
      <w:szCs w:val="18"/>
    </w:rPr>
  </w:style>
  <w:style w:type="table" w:customStyle="1" w:styleId="TableGrid11">
    <w:name w:val="Table Grid11"/>
    <w:basedOn w:val="TableNormal"/>
    <w:next w:val="TableGrid"/>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C9B"/>
    <w:pPr>
      <w:spacing w:after="0" w:line="240" w:lineRule="auto"/>
    </w:pPr>
  </w:style>
  <w:style w:type="character" w:customStyle="1" w:styleId="Heading2Char">
    <w:name w:val="Heading 2 Char"/>
    <w:basedOn w:val="DefaultParagraphFont"/>
    <w:link w:val="Heading2"/>
    <w:rsid w:val="00B17A8D"/>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Béné</dc:creator>
  <cp:keywords/>
  <dc:description/>
  <cp:lastModifiedBy>Admin</cp:lastModifiedBy>
  <cp:revision>20</cp:revision>
  <dcterms:created xsi:type="dcterms:W3CDTF">2019-09-13T15:42:00Z</dcterms:created>
  <dcterms:modified xsi:type="dcterms:W3CDTF">2020-03-28T13:35:00Z</dcterms:modified>
</cp:coreProperties>
</file>