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B9" w:rsidRPr="00F2760F" w:rsidRDefault="00A83FB9" w:rsidP="00A83FB9">
      <w:pPr>
        <w:widowControl w:val="0"/>
        <w:autoSpaceDE w:val="0"/>
        <w:autoSpaceDN w:val="0"/>
        <w:adjustRightInd w:val="0"/>
        <w:spacing w:line="480" w:lineRule="auto"/>
        <w:rPr>
          <w:b/>
          <w:bCs/>
          <w:color w:val="0432FF"/>
          <w:sz w:val="22"/>
          <w:szCs w:val="22"/>
        </w:rPr>
      </w:pPr>
      <w:bookmarkStart w:id="0" w:name="_GoBack"/>
      <w:bookmarkEnd w:id="0"/>
      <w:proofErr w:type="gramStart"/>
      <w:r>
        <w:rPr>
          <w:b/>
          <w:sz w:val="22"/>
          <w:szCs w:val="22"/>
        </w:rPr>
        <w:t>S8 Table.</w:t>
      </w:r>
      <w:proofErr w:type="gramEnd"/>
      <w:r>
        <w:rPr>
          <w:b/>
          <w:sz w:val="22"/>
          <w:szCs w:val="22"/>
        </w:rPr>
        <w:t xml:space="preserve"> </w:t>
      </w:r>
      <w:r w:rsidRPr="00F2760F">
        <w:rPr>
          <w:b/>
          <w:bCs/>
          <w:color w:val="0432FF"/>
          <w:sz w:val="22"/>
          <w:szCs w:val="22"/>
        </w:rPr>
        <w:t xml:space="preserve">Descriptive statistics for CBD concentrations (%) in all products offered in each sampled state separated by % THC categories (&lt;5%, &gt;5&lt;10% THC, &gt;10&lt;15% THC, &gt;15% THC). </w:t>
      </w:r>
    </w:p>
    <w:tbl>
      <w:tblPr>
        <w:tblW w:w="910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44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</w:tblGrid>
      <w:tr w:rsidR="00A83FB9" w:rsidRPr="00852288" w:rsidTr="00895D00">
        <w:trPr>
          <w:trHeight w:val="202"/>
        </w:trPr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 xml:space="preserve">CBD in &lt;5% 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</w:tr>
      <w:tr w:rsidR="00A83FB9" w:rsidRPr="00852288" w:rsidTr="00895D00">
        <w:trPr>
          <w:trHeight w:val="202"/>
        </w:trPr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ME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NH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VT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RI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MA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NM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CO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WA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CA</w:t>
            </w:r>
          </w:p>
        </w:tc>
      </w:tr>
      <w:tr w:rsidR="00A83FB9" w:rsidRPr="00852288" w:rsidTr="00895D00">
        <w:trPr>
          <w:trHeight w:val="202"/>
        </w:trPr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25% Percentile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7.85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12.71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0.05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8.698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12.18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8.325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11.76</w:t>
            </w:r>
          </w:p>
        </w:tc>
      </w:tr>
      <w:tr w:rsidR="00A83FB9" w:rsidRPr="00852288" w:rsidTr="00895D00">
        <w:trPr>
          <w:trHeight w:val="202"/>
        </w:trPr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Median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13.75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12.71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7.2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11.2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13.95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13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12.6</w:t>
            </w:r>
          </w:p>
        </w:tc>
      </w:tr>
      <w:tr w:rsidR="00A83FB9" w:rsidRPr="00852288" w:rsidTr="00895D00">
        <w:trPr>
          <w:trHeight w:val="202"/>
        </w:trPr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75% Percentile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14.47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12.71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16.2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13.72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15.73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16.33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15.09</w:t>
            </w:r>
          </w:p>
        </w:tc>
      </w:tr>
      <w:tr w:rsidR="00A83FB9" w:rsidRPr="00852288" w:rsidTr="00895D00">
        <w:trPr>
          <w:trHeight w:val="202"/>
        </w:trPr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Mean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12.04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12.71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8.442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11.59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14.96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12.02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13.23</w:t>
            </w:r>
          </w:p>
        </w:tc>
      </w:tr>
      <w:tr w:rsidR="00A83FB9" w:rsidRPr="00852288" w:rsidTr="00895D00">
        <w:trPr>
          <w:trHeight w:val="202"/>
        </w:trPr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Std. Deviation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3.264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9.33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2.784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3.551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6.014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2.075</w:t>
            </w:r>
          </w:p>
        </w:tc>
      </w:tr>
      <w:tr w:rsidR="00A83FB9" w:rsidRPr="00852288" w:rsidTr="00895D00">
        <w:trPr>
          <w:trHeight w:val="202"/>
        </w:trPr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Std. Error of Mean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1.333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2.588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0.6224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1.025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0.7517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0.7843</w:t>
            </w:r>
          </w:p>
        </w:tc>
      </w:tr>
      <w:tr w:rsidR="00A83FB9" w:rsidRPr="00852288" w:rsidTr="00895D00">
        <w:trPr>
          <w:trHeight w:val="202"/>
        </w:trPr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</w:tr>
      <w:tr w:rsidR="00A83FB9" w:rsidRPr="00852288" w:rsidTr="00895D00">
        <w:trPr>
          <w:trHeight w:val="202"/>
        </w:trPr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 xml:space="preserve">CBD in &gt;5&lt;10% 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</w:tr>
      <w:tr w:rsidR="00A83FB9" w:rsidRPr="00852288" w:rsidTr="00895D00">
        <w:trPr>
          <w:trHeight w:val="202"/>
        </w:trPr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ME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NH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VT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RI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MA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NM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CO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WA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CA</w:t>
            </w:r>
          </w:p>
        </w:tc>
      </w:tr>
      <w:tr w:rsidR="00A83FB9" w:rsidRPr="00852288" w:rsidTr="00895D00">
        <w:trPr>
          <w:trHeight w:val="202"/>
        </w:trPr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25% Percentile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0.13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9.16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8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8.244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0.0025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10.69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7.85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8.85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7.475</w:t>
            </w:r>
          </w:p>
        </w:tc>
      </w:tr>
      <w:tr w:rsidR="00A83FB9" w:rsidRPr="00852288" w:rsidTr="00895D00">
        <w:trPr>
          <w:trHeight w:val="202"/>
        </w:trPr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Median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3.67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11.28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8.345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8.495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6.17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12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9.155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10.2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8.505</w:t>
            </w:r>
          </w:p>
        </w:tc>
      </w:tr>
      <w:tr w:rsidR="00A83FB9" w:rsidRPr="00852288" w:rsidTr="00895D00">
        <w:trPr>
          <w:trHeight w:val="202"/>
        </w:trPr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75% Percentile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7.21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11.28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8.69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10.94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12.68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14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12.14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13.35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11.63</w:t>
            </w:r>
          </w:p>
        </w:tc>
      </w:tr>
      <w:tr w:rsidR="00A83FB9" w:rsidRPr="00852288" w:rsidTr="00895D00">
        <w:trPr>
          <w:trHeight w:val="202"/>
        </w:trPr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</w:tr>
      <w:tr w:rsidR="00A83FB9" w:rsidRPr="00852288" w:rsidTr="00895D00">
        <w:trPr>
          <w:trHeight w:val="202"/>
        </w:trPr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Mean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3.67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11.09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8.345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9.228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6.637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12.09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10.08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11.17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8.993</w:t>
            </w:r>
          </w:p>
        </w:tc>
      </w:tr>
      <w:tr w:rsidR="00A83FB9" w:rsidRPr="00852288" w:rsidTr="00895D00">
        <w:trPr>
          <w:trHeight w:val="202"/>
        </w:trPr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Std. Deviation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5.006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1.687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0.3984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1.696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6.258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3.854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2.861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4.984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4.316</w:t>
            </w:r>
          </w:p>
        </w:tc>
      </w:tr>
      <w:tr w:rsidR="00A83FB9" w:rsidRPr="00852288" w:rsidTr="00895D00">
        <w:trPr>
          <w:trHeight w:val="202"/>
        </w:trPr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Std. Error of Mean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3.54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0.6377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0.1992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0.8479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1.399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0.7707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0.4768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0.5537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1.365</w:t>
            </w:r>
          </w:p>
        </w:tc>
      </w:tr>
      <w:tr w:rsidR="00A83FB9" w:rsidRPr="00852288" w:rsidTr="00895D00">
        <w:trPr>
          <w:trHeight w:val="202"/>
        </w:trPr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</w:tr>
      <w:tr w:rsidR="00A83FB9" w:rsidRPr="00852288" w:rsidTr="00895D00">
        <w:trPr>
          <w:trHeight w:val="202"/>
        </w:trPr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 xml:space="preserve">CBD in &gt;10&lt;15% 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</w:tr>
      <w:tr w:rsidR="00A83FB9" w:rsidRPr="00852288" w:rsidTr="00895D00">
        <w:trPr>
          <w:trHeight w:val="202"/>
        </w:trPr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ME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NH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VT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RI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MA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NM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CO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WA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CA</w:t>
            </w:r>
          </w:p>
        </w:tc>
      </w:tr>
      <w:tr w:rsidR="00A83FB9" w:rsidRPr="00852288" w:rsidTr="00895D00">
        <w:trPr>
          <w:trHeight w:val="202"/>
        </w:trPr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25% Percentile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0.175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0.06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0.2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0.015</w:t>
            </w:r>
          </w:p>
        </w:tc>
      </w:tr>
      <w:tr w:rsidR="00A83FB9" w:rsidRPr="00852288" w:rsidTr="00895D00">
        <w:trPr>
          <w:trHeight w:val="202"/>
        </w:trPr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lastRenderedPageBreak/>
              <w:t>Median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0.29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6.625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0.1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0.29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0.02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0.3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0.03</w:t>
            </w:r>
          </w:p>
        </w:tc>
      </w:tr>
      <w:tr w:rsidR="00A83FB9" w:rsidRPr="00852288" w:rsidTr="00895D00">
        <w:trPr>
          <w:trHeight w:val="202"/>
        </w:trPr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75% Percentile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0.3975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14.05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5.745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8.57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7.6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1.2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4.1</w:t>
            </w:r>
          </w:p>
        </w:tc>
      </w:tr>
      <w:tr w:rsidR="00A83FB9" w:rsidRPr="00852288" w:rsidTr="00895D00">
        <w:trPr>
          <w:trHeight w:val="202"/>
        </w:trPr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Mean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0.2875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6.913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2.182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3.527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3.44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2.517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2.345</w:t>
            </w:r>
          </w:p>
        </w:tc>
      </w:tr>
      <w:tr w:rsidR="00A83FB9" w:rsidRPr="00852288" w:rsidTr="00895D00">
        <w:trPr>
          <w:trHeight w:val="202"/>
        </w:trPr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Std. Deviation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0.117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7.916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3.431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4.804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5.768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4.178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4.364</w:t>
            </w:r>
          </w:p>
        </w:tc>
      </w:tr>
      <w:tr w:rsidR="00A83FB9" w:rsidRPr="00852288" w:rsidTr="00895D00">
        <w:trPr>
          <w:trHeight w:val="202"/>
        </w:trPr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Std. Error of Mean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0.05851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3.958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0.8321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1.048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1.259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0.5439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0.9524</w:t>
            </w:r>
          </w:p>
        </w:tc>
      </w:tr>
      <w:tr w:rsidR="00A83FB9" w:rsidRPr="00852288" w:rsidTr="00895D00">
        <w:trPr>
          <w:trHeight w:val="202"/>
        </w:trPr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</w:tr>
      <w:tr w:rsidR="00A83FB9" w:rsidRPr="00852288" w:rsidTr="00895D00">
        <w:trPr>
          <w:trHeight w:val="202"/>
        </w:trPr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 xml:space="preserve">CBD in &gt;15% 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</w:tr>
      <w:tr w:rsidR="00A83FB9" w:rsidRPr="00852288" w:rsidTr="00895D00">
        <w:trPr>
          <w:trHeight w:val="202"/>
        </w:trPr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ME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NH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VT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RI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MA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NM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CO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WA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CA</w:t>
            </w:r>
          </w:p>
        </w:tc>
      </w:tr>
      <w:tr w:rsidR="00A83FB9" w:rsidRPr="00852288" w:rsidTr="00895D00">
        <w:trPr>
          <w:trHeight w:val="202"/>
        </w:trPr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25% Percentile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0.235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0.05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0.01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0.06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</w:t>
            </w:r>
          </w:p>
        </w:tc>
      </w:tr>
      <w:tr w:rsidR="00A83FB9" w:rsidRPr="00852288" w:rsidTr="00895D00">
        <w:trPr>
          <w:trHeight w:val="202"/>
        </w:trPr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Median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0.46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0.05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0.744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0.1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0.01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0.2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0.04</w:t>
            </w:r>
          </w:p>
        </w:tc>
      </w:tr>
      <w:tr w:rsidR="00A83FB9" w:rsidRPr="00852288" w:rsidTr="00895D00">
        <w:trPr>
          <w:trHeight w:val="202"/>
        </w:trPr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75% Percentile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0.915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0.06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1.002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0.1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0.07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0.02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0.5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0.1075</w:t>
            </w:r>
          </w:p>
        </w:tc>
      </w:tr>
      <w:tr w:rsidR="00A83FB9" w:rsidRPr="00852288" w:rsidTr="00895D00">
        <w:trPr>
          <w:trHeight w:val="202"/>
        </w:trPr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Mean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0.6069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0.1383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0.5733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0.09278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0.09462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0.2632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0.5656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0.2094</w:t>
            </w:r>
          </w:p>
        </w:tc>
      </w:tr>
      <w:tr w:rsidR="00A83FB9" w:rsidRPr="00852288" w:rsidTr="00895D00">
        <w:trPr>
          <w:trHeight w:val="202"/>
        </w:trPr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Std. Deviation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0.5155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0.7406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0.5268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0.1783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0.1925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1.514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1.632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0.625</w:t>
            </w:r>
          </w:p>
        </w:tc>
      </w:tr>
      <w:tr w:rsidR="00A83FB9" w:rsidRPr="00852288" w:rsidTr="00895D00">
        <w:trPr>
          <w:trHeight w:val="202"/>
        </w:trPr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Std. Error of Mean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0.143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0.07894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0.09035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0.01329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0.01599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0.07311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0.03611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A83FB9" w:rsidRPr="00852288" w:rsidRDefault="00A83FB9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852288">
              <w:rPr>
                <w:sz w:val="22"/>
                <w:szCs w:val="22"/>
              </w:rPr>
              <w:t>0.04941</w:t>
            </w:r>
          </w:p>
        </w:tc>
      </w:tr>
    </w:tbl>
    <w:p w:rsidR="00A83FB9" w:rsidRDefault="00A83FB9" w:rsidP="00A83FB9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sz w:val="22"/>
          <w:szCs w:val="22"/>
        </w:rPr>
      </w:pPr>
      <w:r>
        <w:rPr>
          <w:color w:val="0432FF"/>
          <w:sz w:val="22"/>
          <w:szCs w:val="22"/>
        </w:rPr>
        <w:t>ND= no data</w:t>
      </w:r>
    </w:p>
    <w:p w:rsidR="00EF72BD" w:rsidRDefault="00EF72BD"/>
    <w:sectPr w:rsidR="00EF7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B9"/>
    <w:rsid w:val="00237BEE"/>
    <w:rsid w:val="00A83FB9"/>
    <w:rsid w:val="00E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Company>Microsoft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Hemakumar</dc:creator>
  <cp:lastModifiedBy>Hemakumar</cp:lastModifiedBy>
  <cp:revision>1</cp:revision>
  <dcterms:created xsi:type="dcterms:W3CDTF">2020-03-18T01:30:00Z</dcterms:created>
  <dcterms:modified xsi:type="dcterms:W3CDTF">2020-03-18T01:30:00Z</dcterms:modified>
</cp:coreProperties>
</file>