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ED" w:rsidRPr="001060FC" w:rsidRDefault="007D55ED" w:rsidP="007D55ED">
      <w:pPr>
        <w:spacing w:line="480" w:lineRule="auto"/>
        <w:rPr>
          <w:sz w:val="22"/>
          <w:szCs w:val="22"/>
        </w:rPr>
      </w:pPr>
      <w:proofErr w:type="gramStart"/>
      <w:r>
        <w:rPr>
          <w:b/>
          <w:bCs/>
          <w:color w:val="000000"/>
          <w:spacing w:val="-4"/>
          <w:kern w:val="1"/>
          <w:sz w:val="22"/>
          <w:szCs w:val="22"/>
        </w:rPr>
        <w:t>S4 Table</w:t>
      </w:r>
      <w:r w:rsidRPr="00EB7473">
        <w:rPr>
          <w:bCs/>
          <w:color w:val="000000"/>
          <w:spacing w:val="-4"/>
          <w:kern w:val="1"/>
          <w:sz w:val="22"/>
          <w:szCs w:val="22"/>
        </w:rPr>
        <w:t>.</w:t>
      </w:r>
      <w:proofErr w:type="gramEnd"/>
      <w:r w:rsidRPr="00EB7473">
        <w:rPr>
          <w:bCs/>
          <w:color w:val="000000"/>
          <w:spacing w:val="-4"/>
          <w:kern w:val="1"/>
          <w:sz w:val="22"/>
          <w:szCs w:val="22"/>
        </w:rPr>
        <w:t xml:space="preserve"> </w:t>
      </w:r>
      <w:r w:rsidRPr="00F2760F">
        <w:rPr>
          <w:b/>
          <w:bCs/>
          <w:color w:val="0432FF"/>
          <w:sz w:val="22"/>
          <w:szCs w:val="22"/>
        </w:rPr>
        <w:t>Comparisons of THC concentrations (%) in all products between each sampled state.</w:t>
      </w:r>
      <w:r>
        <w:rPr>
          <w:color w:val="0432FF"/>
          <w:sz w:val="22"/>
          <w:szCs w:val="22"/>
        </w:rPr>
        <w:t xml:space="preserve"> One way-ANOVA followed by</w:t>
      </w:r>
      <w:r w:rsidRPr="00EB7473">
        <w:rPr>
          <w:color w:val="0432FF"/>
          <w:sz w:val="22"/>
          <w:szCs w:val="22"/>
        </w:rPr>
        <w:t xml:space="preserve"> </w:t>
      </w:r>
      <w:r w:rsidRPr="008D25A6">
        <w:rPr>
          <w:color w:val="0432FF"/>
          <w:sz w:val="22"/>
          <w:szCs w:val="22"/>
        </w:rPr>
        <w:t>Turkey’s multiple comparisons test was used</w:t>
      </w:r>
      <w:r>
        <w:rPr>
          <w:color w:val="0432FF"/>
          <w:sz w:val="22"/>
          <w:szCs w:val="22"/>
        </w:rPr>
        <w:t>,</w:t>
      </w:r>
      <w:r w:rsidRPr="008D25A6">
        <w:rPr>
          <w:color w:val="0432FF"/>
          <w:sz w:val="22"/>
          <w:szCs w:val="22"/>
        </w:rPr>
        <w:t xml:space="preserve"> and P values are reported. A P&lt;0.05 was considered statistically significant. </w:t>
      </w:r>
    </w:p>
    <w:tbl>
      <w:tblPr>
        <w:tblW w:w="910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40"/>
        <w:gridCol w:w="962"/>
        <w:gridCol w:w="1516"/>
        <w:gridCol w:w="1084"/>
        <w:gridCol w:w="876"/>
        <w:gridCol w:w="1825"/>
      </w:tblGrid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Number of families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Number of comparisons per family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Alpha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proofErr w:type="spellStart"/>
            <w:r w:rsidRPr="00634B3F">
              <w:rPr>
                <w:sz w:val="22"/>
                <w:szCs w:val="22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8468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Tukey's multiple comparisons test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Mean Diff.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95.00% CI of diff.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Significant?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Summary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Adjusted P Value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NH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-2.703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-6.143 to 0.7362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0.2631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VT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2.338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-2.584 to 7.259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0.868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-2.312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-6.235 to 1.611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0.6632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-1.819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-4.941 to 1.303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0.6773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NM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-1.417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-4.468 to 1.633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0.8817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-3.98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-6.985 to -0.9757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0.0013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-4.144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-7.115 to -1.172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0.0005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ME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-1.369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-4.42 to 1.681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VT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5.041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0.7384 to 9.344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0.0085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0.3914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-2.72 to 3.503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0.8846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-1.125 to 2.894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0.9107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NM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1.286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-0.6099 to 3.182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0.4701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-1.277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-3.099 to 0.545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0.4225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NH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-1.44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-3.207 to 0.3261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0.2177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lastRenderedPageBreak/>
              <w:t>NH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1.334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-0.5622 to 3.231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0.417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RI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-9.348 to 0.04865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0.055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-4.157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-8.21 to -0.1032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0.0394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NM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-3.755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-7.753 to 0.2433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0.0855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-6.318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-10.28 to -2.354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-6.481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-10.42 to -2.543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VT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-3.707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-7.705 to 0.2916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0.0946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MA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0.4931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-2.264 to 3.25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0.9998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NM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0.8947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-1.78 to 3.57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0.9822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-1.668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-4.291 to 0.9547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0.5622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-1.832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-4.417 to 0.7531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0.4065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RI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0.9428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-1.733 to 3.618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0.9753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NM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0.4016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-0.8277 to 1.631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0.9847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-2.162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-3.273 to -1.05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-2.325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-3.343 to -1.307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MA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0.4497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-0.7803 to 1.68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0.9691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CO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-2.563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-3.453 to -1.673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-2.727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-3.497 to -1.956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NM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0.04812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-0.9859 to 1.082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&gt;0.9999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 vs. WA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-0.1634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-0.7271 to 0.4003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ns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0.9931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CO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2.611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1.72 to 3.502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  <w:tr w:rsidR="007D55ED" w:rsidRPr="000A7F00" w:rsidTr="00895D00">
        <w:trPr>
          <w:trHeight w:val="200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WA vs. CA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2.775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2.003 to 3.546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****</w:t>
            </w:r>
          </w:p>
        </w:tc>
        <w:tc>
          <w:tcPr>
            <w:tcW w:w="18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" w:type="dxa"/>
              <w:left w:w="7" w:type="dxa"/>
              <w:bottom w:w="0" w:type="dxa"/>
              <w:right w:w="7" w:type="dxa"/>
            </w:tcMar>
            <w:vAlign w:val="bottom"/>
            <w:hideMark/>
          </w:tcPr>
          <w:p w:rsidR="007D55ED" w:rsidRPr="00634B3F" w:rsidRDefault="007D55ED" w:rsidP="00895D00">
            <w:pPr>
              <w:widowControl w:val="0"/>
              <w:autoSpaceDE w:val="0"/>
              <w:autoSpaceDN w:val="0"/>
              <w:adjustRightInd w:val="0"/>
              <w:spacing w:line="480" w:lineRule="auto"/>
              <w:ind w:left="480" w:hanging="480"/>
              <w:rPr>
                <w:sz w:val="22"/>
                <w:szCs w:val="22"/>
              </w:rPr>
            </w:pPr>
            <w:r w:rsidRPr="00634B3F">
              <w:rPr>
                <w:sz w:val="22"/>
                <w:szCs w:val="22"/>
              </w:rPr>
              <w:t>&lt;0.0001</w:t>
            </w:r>
          </w:p>
        </w:tc>
      </w:tr>
    </w:tbl>
    <w:p w:rsidR="007D55ED" w:rsidRDefault="007D55ED" w:rsidP="007D55ED">
      <w:pPr>
        <w:spacing w:line="480" w:lineRule="auto"/>
        <w:rPr>
          <w:sz w:val="22"/>
          <w:szCs w:val="22"/>
        </w:rPr>
      </w:pPr>
      <w:proofErr w:type="gramStart"/>
      <w:r>
        <w:rPr>
          <w:color w:val="0432FF"/>
          <w:sz w:val="22"/>
          <w:szCs w:val="22"/>
        </w:rPr>
        <w:lastRenderedPageBreak/>
        <w:t>ns</w:t>
      </w:r>
      <w:proofErr w:type="gramEnd"/>
      <w:r w:rsidRPr="008D25A6">
        <w:rPr>
          <w:color w:val="0432FF"/>
          <w:sz w:val="22"/>
          <w:szCs w:val="22"/>
        </w:rPr>
        <w:t xml:space="preserve"> = not statistically significant.</w:t>
      </w:r>
    </w:p>
    <w:p w:rsidR="00EF72BD" w:rsidRDefault="00EF72BD">
      <w:bookmarkStart w:id="0" w:name="_GoBack"/>
      <w:bookmarkEnd w:id="0"/>
    </w:p>
    <w:sectPr w:rsidR="00EF7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ED"/>
    <w:rsid w:val="00237BEE"/>
    <w:rsid w:val="007D55ED"/>
    <w:rsid w:val="00E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1882</Characters>
  <Application>Microsoft Office Word</Application>
  <DocSecurity>0</DocSecurity>
  <Lines>15</Lines>
  <Paragraphs>4</Paragraphs>
  <ScaleCrop>false</ScaleCrop>
  <Company>Microsoft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Hemakumar</dc:creator>
  <cp:lastModifiedBy>Hemakumar</cp:lastModifiedBy>
  <cp:revision>1</cp:revision>
  <dcterms:created xsi:type="dcterms:W3CDTF">2020-03-18T01:28:00Z</dcterms:created>
  <dcterms:modified xsi:type="dcterms:W3CDTF">2020-03-18T01:29:00Z</dcterms:modified>
</cp:coreProperties>
</file>