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5AB4D" w14:textId="69C44BEA" w:rsidR="008704D1" w:rsidRPr="00AC6320" w:rsidRDefault="00B67A95" w:rsidP="008704D1">
      <w:pPr>
        <w:rPr>
          <w:bCs/>
        </w:rPr>
      </w:pPr>
      <w:r w:rsidRPr="00AC6320">
        <w:rPr>
          <w:bCs/>
        </w:rPr>
        <w:t>Supp</w:t>
      </w:r>
      <w:r w:rsidR="00AC6320" w:rsidRPr="00AC6320">
        <w:rPr>
          <w:bCs/>
        </w:rPr>
        <w:t>orting Information</w:t>
      </w:r>
      <w:r w:rsidRPr="00AC6320">
        <w:rPr>
          <w:bCs/>
        </w:rPr>
        <w:t xml:space="preserve"> File </w:t>
      </w:r>
      <w:r w:rsidR="00E52C12">
        <w:rPr>
          <w:bCs/>
        </w:rPr>
        <w:t>7</w:t>
      </w:r>
      <w:bookmarkStart w:id="0" w:name="_GoBack"/>
      <w:bookmarkEnd w:id="0"/>
      <w:r w:rsidRPr="00AC6320">
        <w:rPr>
          <w:bCs/>
        </w:rPr>
        <w:t xml:space="preserve">: </w:t>
      </w:r>
      <w:r w:rsidR="008704D1" w:rsidRPr="00AC6320">
        <w:rPr>
          <w:bCs/>
        </w:rPr>
        <w:t xml:space="preserve">Topic Guide for Focus Group </w:t>
      </w:r>
    </w:p>
    <w:p w14:paraId="6C1DB285" w14:textId="77777777" w:rsidR="008704D1" w:rsidRPr="006F1A9E" w:rsidRDefault="008704D1" w:rsidP="008704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923"/>
      </w:tblGrid>
      <w:tr w:rsidR="008704D1" w:rsidRPr="006537D3" w14:paraId="568C5B90" w14:textId="77777777" w:rsidTr="008704D1">
        <w:tc>
          <w:tcPr>
            <w:tcW w:w="3539" w:type="dxa"/>
            <w:shd w:val="clear" w:color="auto" w:fill="2E74B5" w:themeFill="accent5" w:themeFillShade="BF"/>
          </w:tcPr>
          <w:p w14:paraId="37A960DF" w14:textId="77777777" w:rsidR="008704D1" w:rsidRPr="006537D3" w:rsidRDefault="008704D1" w:rsidP="00DB6BD9">
            <w:pPr>
              <w:rPr>
                <w:b/>
                <w:sz w:val="22"/>
                <w:szCs w:val="22"/>
              </w:rPr>
            </w:pPr>
            <w:r w:rsidRPr="006537D3">
              <w:rPr>
                <w:b/>
                <w:sz w:val="22"/>
                <w:szCs w:val="22"/>
              </w:rPr>
              <w:t>Stage of Focus Group</w:t>
            </w:r>
          </w:p>
          <w:p w14:paraId="77F626A5" w14:textId="77777777" w:rsidR="008704D1" w:rsidRPr="006537D3" w:rsidRDefault="008704D1" w:rsidP="00DB6BD9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shd w:val="clear" w:color="auto" w:fill="2E74B5" w:themeFill="accent5" w:themeFillShade="BF"/>
          </w:tcPr>
          <w:p w14:paraId="39358DC4" w14:textId="77777777" w:rsidR="008704D1" w:rsidRPr="006537D3" w:rsidRDefault="008704D1" w:rsidP="00DB6BD9">
            <w:pPr>
              <w:rPr>
                <w:b/>
                <w:sz w:val="22"/>
                <w:szCs w:val="22"/>
              </w:rPr>
            </w:pPr>
            <w:r w:rsidRPr="006537D3">
              <w:rPr>
                <w:b/>
                <w:sz w:val="22"/>
                <w:szCs w:val="22"/>
              </w:rPr>
              <w:t>Content</w:t>
            </w:r>
          </w:p>
        </w:tc>
      </w:tr>
      <w:tr w:rsidR="008704D1" w14:paraId="1CC84861" w14:textId="77777777" w:rsidTr="008704D1">
        <w:tc>
          <w:tcPr>
            <w:tcW w:w="3539" w:type="dxa"/>
            <w:shd w:val="clear" w:color="auto" w:fill="FFFFFF" w:themeFill="background1"/>
          </w:tcPr>
          <w:p w14:paraId="61A18877" w14:textId="26DDF7C4" w:rsidR="008704D1" w:rsidRDefault="00D474C8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Introduction:</w:t>
            </w:r>
            <w:r w:rsidR="008704D1">
              <w:rPr>
                <w:sz w:val="22"/>
                <w:szCs w:val="22"/>
              </w:rPr>
              <w:t xml:space="preserve"> Tim Noblet</w:t>
            </w:r>
          </w:p>
          <w:p w14:paraId="0CFD1F51" w14:textId="77777777" w:rsidR="008704D1" w:rsidRDefault="008704D1" w:rsidP="00DB6BD9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shd w:val="clear" w:color="auto" w:fill="FFFFFF" w:themeFill="background1"/>
          </w:tcPr>
          <w:p w14:paraId="65A710FC" w14:textId="77777777" w:rsidR="008704D1" w:rsidRDefault="008704D1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  <w:p w14:paraId="554373FB" w14:textId="77777777" w:rsidR="008704D1" w:rsidRDefault="008704D1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Physiotherapy Practitioner</w:t>
            </w:r>
          </w:p>
          <w:p w14:paraId="17C53542" w14:textId="77777777" w:rsidR="008704D1" w:rsidRDefault="008704D1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 for the Focus Group today</w:t>
            </w:r>
          </w:p>
          <w:p w14:paraId="0398ECFD" w14:textId="77777777" w:rsidR="008704D1" w:rsidRDefault="008704D1" w:rsidP="00DB6BD9">
            <w:pPr>
              <w:rPr>
                <w:sz w:val="22"/>
                <w:szCs w:val="22"/>
              </w:rPr>
            </w:pPr>
          </w:p>
        </w:tc>
      </w:tr>
      <w:tr w:rsidR="008704D1" w:rsidRPr="008904D7" w14:paraId="561815E5" w14:textId="77777777" w:rsidTr="00D474C8">
        <w:tc>
          <w:tcPr>
            <w:tcW w:w="3539" w:type="dxa"/>
            <w:shd w:val="clear" w:color="auto" w:fill="B4C6E7" w:themeFill="accent1" w:themeFillTint="66"/>
          </w:tcPr>
          <w:p w14:paraId="4A8D79FE" w14:textId="77777777" w:rsidR="008704D1" w:rsidRDefault="008704D1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from Tim and Alison. Explanation as to the aim of the FG.</w:t>
            </w:r>
          </w:p>
          <w:p w14:paraId="308DED6D" w14:textId="77777777" w:rsidR="008704D1" w:rsidRPr="00A969F8" w:rsidRDefault="008704D1" w:rsidP="00DB6BD9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shd w:val="clear" w:color="auto" w:fill="B4C6E7" w:themeFill="accent1" w:themeFillTint="66"/>
          </w:tcPr>
          <w:p w14:paraId="4FDA3481" w14:textId="77777777" w:rsidR="008704D1" w:rsidRDefault="008704D1" w:rsidP="00DB6BD9">
            <w:pPr>
              <w:rPr>
                <w:rFonts w:cs="Calibri"/>
                <w:sz w:val="22"/>
                <w:szCs w:val="22"/>
              </w:rPr>
            </w:pPr>
            <w:r w:rsidRPr="008904D7">
              <w:rPr>
                <w:sz w:val="22"/>
                <w:szCs w:val="22"/>
              </w:rPr>
              <w:t xml:space="preserve">The focus group is being carried out as part of a larger feasibility trial evaluating </w:t>
            </w:r>
            <w:r w:rsidRPr="008904D7">
              <w:rPr>
                <w:rFonts w:cs="Calibri"/>
                <w:sz w:val="22"/>
                <w:szCs w:val="22"/>
              </w:rPr>
              <w:t>the feasibility, suitability and acceptability of assessing the effectiveness of independent prescribing by advanced ph</w:t>
            </w:r>
            <w:r>
              <w:rPr>
                <w:rFonts w:cs="Calibri"/>
                <w:sz w:val="22"/>
                <w:szCs w:val="22"/>
              </w:rPr>
              <w:t>ysiotherapy practitioners</w:t>
            </w:r>
            <w:r w:rsidRPr="008904D7">
              <w:rPr>
                <w:rFonts w:cs="Calibri"/>
                <w:sz w:val="22"/>
                <w:szCs w:val="22"/>
              </w:rPr>
              <w:t xml:space="preserve"> for patients with L</w:t>
            </w:r>
            <w:r>
              <w:rPr>
                <w:rFonts w:cs="Calibri"/>
                <w:sz w:val="22"/>
                <w:szCs w:val="22"/>
              </w:rPr>
              <w:t xml:space="preserve">ow </w:t>
            </w:r>
            <w:r w:rsidRPr="008904D7">
              <w:rPr>
                <w:rFonts w:cs="Calibri"/>
                <w:sz w:val="22"/>
                <w:szCs w:val="22"/>
              </w:rPr>
              <w:t>B</w:t>
            </w:r>
            <w:r>
              <w:rPr>
                <w:rFonts w:cs="Calibri"/>
                <w:sz w:val="22"/>
                <w:szCs w:val="22"/>
              </w:rPr>
              <w:t xml:space="preserve">ack </w:t>
            </w:r>
            <w:r w:rsidRPr="008904D7">
              <w:rPr>
                <w:rFonts w:cs="Calibri"/>
                <w:sz w:val="22"/>
                <w:szCs w:val="22"/>
              </w:rPr>
              <w:t>P</w:t>
            </w:r>
            <w:r>
              <w:rPr>
                <w:rFonts w:cs="Calibri"/>
                <w:sz w:val="22"/>
                <w:szCs w:val="22"/>
              </w:rPr>
              <w:t>ain</w:t>
            </w:r>
            <w:r w:rsidRPr="008904D7">
              <w:rPr>
                <w:rFonts w:cs="Calibri"/>
                <w:sz w:val="22"/>
                <w:szCs w:val="22"/>
              </w:rPr>
              <w:t xml:space="preserve"> in primary care, to</w:t>
            </w:r>
            <w:r>
              <w:rPr>
                <w:rFonts w:cs="Calibri"/>
                <w:sz w:val="22"/>
                <w:szCs w:val="22"/>
              </w:rPr>
              <w:t xml:space="preserve"> inform the design of a future full</w:t>
            </w:r>
            <w:r w:rsidRPr="008904D7">
              <w:rPr>
                <w:rFonts w:cs="Calibri"/>
                <w:sz w:val="22"/>
                <w:szCs w:val="22"/>
              </w:rPr>
              <w:t xml:space="preserve"> trial.</w:t>
            </w:r>
          </w:p>
          <w:p w14:paraId="011D24C4" w14:textId="77777777" w:rsidR="008704D1" w:rsidRPr="008904D7" w:rsidRDefault="008704D1" w:rsidP="00DB6BD9">
            <w:pPr>
              <w:rPr>
                <w:sz w:val="22"/>
                <w:szCs w:val="22"/>
              </w:rPr>
            </w:pPr>
          </w:p>
        </w:tc>
      </w:tr>
      <w:tr w:rsidR="008704D1" w14:paraId="39BA7B1C" w14:textId="77777777" w:rsidTr="008704D1">
        <w:tc>
          <w:tcPr>
            <w:tcW w:w="3539" w:type="dxa"/>
          </w:tcPr>
          <w:p w14:paraId="078EC573" w14:textId="752C0ED2" w:rsidR="008704D1" w:rsidRDefault="008704D1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Questions referring to Participant Information Sheet</w:t>
            </w:r>
          </w:p>
        </w:tc>
        <w:tc>
          <w:tcPr>
            <w:tcW w:w="9923" w:type="dxa"/>
          </w:tcPr>
          <w:p w14:paraId="0B398BF2" w14:textId="77777777" w:rsidR="008704D1" w:rsidRDefault="008704D1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questions about the project?</w:t>
            </w:r>
          </w:p>
        </w:tc>
      </w:tr>
      <w:tr w:rsidR="008704D1" w14:paraId="0CD8D575" w14:textId="77777777" w:rsidTr="00D474C8">
        <w:tc>
          <w:tcPr>
            <w:tcW w:w="3539" w:type="dxa"/>
            <w:shd w:val="clear" w:color="auto" w:fill="B4C6E7" w:themeFill="accent1" w:themeFillTint="66"/>
          </w:tcPr>
          <w:p w14:paraId="4211C3DA" w14:textId="77777777" w:rsidR="008704D1" w:rsidRDefault="008704D1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Consent</w:t>
            </w:r>
          </w:p>
          <w:p w14:paraId="3E936480" w14:textId="77777777" w:rsidR="008704D1" w:rsidRDefault="008704D1" w:rsidP="00DB6BD9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shd w:val="clear" w:color="auto" w:fill="B4C6E7" w:themeFill="accent1" w:themeFillTint="66"/>
          </w:tcPr>
          <w:p w14:paraId="37836854" w14:textId="77777777" w:rsidR="008704D1" w:rsidRDefault="008704D1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Confirm:</w:t>
            </w:r>
          </w:p>
          <w:p w14:paraId="47463296" w14:textId="77777777" w:rsidR="008704D1" w:rsidRPr="00810DBE" w:rsidRDefault="008704D1" w:rsidP="008704D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0DBE">
              <w:rPr>
                <w:sz w:val="22"/>
                <w:szCs w:val="22"/>
              </w:rPr>
              <w:t>All consent forms are completed</w:t>
            </w:r>
          </w:p>
          <w:p w14:paraId="6B0F76B0" w14:textId="77777777" w:rsidR="008704D1" w:rsidRPr="00810DBE" w:rsidRDefault="008704D1" w:rsidP="008704D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0DBE">
              <w:rPr>
                <w:sz w:val="22"/>
                <w:szCs w:val="22"/>
              </w:rPr>
              <w:t>Confidentiality is fully understood by participants</w:t>
            </w:r>
          </w:p>
          <w:p w14:paraId="4B4921BE" w14:textId="77777777" w:rsidR="008704D1" w:rsidRPr="00810DBE" w:rsidRDefault="008704D1" w:rsidP="008704D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10DBE">
              <w:rPr>
                <w:sz w:val="22"/>
                <w:szCs w:val="22"/>
              </w:rPr>
              <w:t>All information collated is confidential</w:t>
            </w:r>
          </w:p>
          <w:p w14:paraId="4FA04DC4" w14:textId="77777777" w:rsidR="008704D1" w:rsidRDefault="008704D1" w:rsidP="008704D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Participants will not be identified from the discussion</w:t>
            </w:r>
          </w:p>
          <w:p w14:paraId="53D42694" w14:textId="77777777" w:rsidR="008704D1" w:rsidRDefault="008704D1" w:rsidP="00DB6BD9">
            <w:pPr>
              <w:rPr>
                <w:sz w:val="22"/>
                <w:szCs w:val="22"/>
              </w:rPr>
            </w:pPr>
          </w:p>
        </w:tc>
      </w:tr>
      <w:tr w:rsidR="008704D1" w14:paraId="66CB6D94" w14:textId="77777777" w:rsidTr="008704D1">
        <w:tc>
          <w:tcPr>
            <w:tcW w:w="3539" w:type="dxa"/>
          </w:tcPr>
          <w:p w14:paraId="7581AD3C" w14:textId="77777777" w:rsidR="008704D1" w:rsidRDefault="008704D1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 Recording and transcription</w:t>
            </w:r>
          </w:p>
          <w:p w14:paraId="0ADFDECC" w14:textId="77777777" w:rsidR="008704D1" w:rsidRDefault="008704D1" w:rsidP="00DB6BD9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4972DF4C" w14:textId="77777777" w:rsidR="008704D1" w:rsidRDefault="008704D1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Advise the participants that the FG is being audio-recorded. Recordings will be transcribed and coded.</w:t>
            </w:r>
          </w:p>
          <w:p w14:paraId="56ED405F" w14:textId="77777777" w:rsidR="008704D1" w:rsidRDefault="008704D1" w:rsidP="00DB6BD9">
            <w:pPr>
              <w:rPr>
                <w:sz w:val="22"/>
                <w:szCs w:val="22"/>
              </w:rPr>
            </w:pPr>
          </w:p>
        </w:tc>
      </w:tr>
      <w:tr w:rsidR="008704D1" w14:paraId="0A348A01" w14:textId="77777777" w:rsidTr="00D474C8">
        <w:tc>
          <w:tcPr>
            <w:tcW w:w="3539" w:type="dxa"/>
            <w:shd w:val="clear" w:color="auto" w:fill="B4C6E7" w:themeFill="accent1" w:themeFillTint="66"/>
          </w:tcPr>
          <w:p w14:paraId="2537A447" w14:textId="77777777" w:rsidR="008704D1" w:rsidRDefault="008704D1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introduction</w:t>
            </w:r>
          </w:p>
          <w:p w14:paraId="62A605A4" w14:textId="77777777" w:rsidR="008704D1" w:rsidRDefault="008704D1" w:rsidP="00DB6BD9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shd w:val="clear" w:color="auto" w:fill="B4C6E7" w:themeFill="accent1" w:themeFillTint="66"/>
          </w:tcPr>
          <w:p w14:paraId="16335A38" w14:textId="77777777" w:rsidR="008704D1" w:rsidRDefault="008704D1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4D263C">
              <w:rPr>
                <w:sz w:val="22"/>
                <w:szCs w:val="22"/>
              </w:rPr>
              <w:t>ntroduction</w:t>
            </w:r>
            <w:r>
              <w:rPr>
                <w:sz w:val="22"/>
                <w:szCs w:val="22"/>
              </w:rPr>
              <w:t>s and setting of ground rules</w:t>
            </w:r>
            <w:r w:rsidRPr="004D263C">
              <w:rPr>
                <w:sz w:val="22"/>
                <w:szCs w:val="22"/>
              </w:rPr>
              <w:t xml:space="preserve">: </w:t>
            </w:r>
          </w:p>
          <w:p w14:paraId="4B18D090" w14:textId="77777777" w:rsidR="008704D1" w:rsidRPr="00882116" w:rsidRDefault="008704D1" w:rsidP="008704D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82116">
              <w:rPr>
                <w:sz w:val="22"/>
                <w:szCs w:val="22"/>
              </w:rPr>
              <w:t>TN to outline roles and responsibilities/ code of conduct.</w:t>
            </w:r>
          </w:p>
          <w:p w14:paraId="12060353" w14:textId="77777777" w:rsidR="008704D1" w:rsidRPr="00882116" w:rsidRDefault="008704D1" w:rsidP="008704D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82116">
              <w:rPr>
                <w:sz w:val="22"/>
                <w:szCs w:val="22"/>
              </w:rPr>
              <w:t xml:space="preserve">Explanation re. the FG processes </w:t>
            </w:r>
          </w:p>
          <w:p w14:paraId="0BBA46EB" w14:textId="77777777" w:rsidR="008704D1" w:rsidRPr="00882116" w:rsidRDefault="008704D1" w:rsidP="008704D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82116">
              <w:rPr>
                <w:sz w:val="22"/>
                <w:szCs w:val="22"/>
              </w:rPr>
              <w:t>The role of the observer</w:t>
            </w:r>
          </w:p>
          <w:p w14:paraId="043F6EF4" w14:textId="77777777" w:rsidR="008704D1" w:rsidRPr="00882116" w:rsidRDefault="008704D1" w:rsidP="008704D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82116">
              <w:rPr>
                <w:sz w:val="22"/>
                <w:szCs w:val="22"/>
              </w:rPr>
              <w:t>Agreement of ground rules – all points are valid, don’t talk over others, confidentiality</w:t>
            </w:r>
          </w:p>
          <w:p w14:paraId="1090485B" w14:textId="77777777" w:rsidR="008704D1" w:rsidRDefault="008704D1" w:rsidP="00DB6BD9">
            <w:pPr>
              <w:pStyle w:val="ListParagraph"/>
              <w:rPr>
                <w:sz w:val="22"/>
                <w:szCs w:val="22"/>
              </w:rPr>
            </w:pPr>
          </w:p>
        </w:tc>
      </w:tr>
      <w:tr w:rsidR="007C5258" w14:paraId="4525BE7B" w14:textId="77777777" w:rsidTr="000B0B36">
        <w:tc>
          <w:tcPr>
            <w:tcW w:w="13462" w:type="dxa"/>
            <w:gridSpan w:val="2"/>
            <w:shd w:val="clear" w:color="auto" w:fill="FFFFFF" w:themeFill="background1"/>
          </w:tcPr>
          <w:p w14:paraId="535D80DF" w14:textId="2E824604" w:rsidR="007C5258" w:rsidRDefault="007C5258" w:rsidP="007C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Questions and prompts</w:t>
            </w:r>
          </w:p>
        </w:tc>
      </w:tr>
    </w:tbl>
    <w:p w14:paraId="28AAE7BE" w14:textId="3F893133" w:rsidR="008704D1" w:rsidRDefault="008704D1"/>
    <w:p w14:paraId="0D314ED1" w14:textId="01114E29" w:rsidR="008704D1" w:rsidRDefault="008704D1"/>
    <w:p w14:paraId="0FF03C9C" w14:textId="7852A7AD" w:rsidR="00C75299" w:rsidRDefault="00C75299">
      <w:r>
        <w:br w:type="page"/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361"/>
        <w:gridCol w:w="8863"/>
      </w:tblGrid>
      <w:tr w:rsidR="00C75299" w:rsidRPr="00AF4B4C" w14:paraId="16B1C5C2" w14:textId="77777777" w:rsidTr="00C75299">
        <w:tc>
          <w:tcPr>
            <w:tcW w:w="0" w:type="auto"/>
            <w:shd w:val="clear" w:color="auto" w:fill="B4C6E7" w:themeFill="accent1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63775C5" w14:textId="21E2EF9D" w:rsidR="00C75299" w:rsidRDefault="00C75299" w:rsidP="00C7529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Objective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8ADF409" w14:textId="2F0781C9" w:rsidR="00C75299" w:rsidRPr="00AF4B4C" w:rsidRDefault="00C75299" w:rsidP="00C7529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Sub-category</w:t>
            </w:r>
          </w:p>
        </w:tc>
        <w:tc>
          <w:tcPr>
            <w:tcW w:w="8863" w:type="dxa"/>
            <w:shd w:val="clear" w:color="auto" w:fill="B4C6E7" w:themeFill="accent1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477E5A5" w14:textId="4E0AD1D0" w:rsidR="00C75299" w:rsidRPr="00AF4B4C" w:rsidRDefault="00C75299" w:rsidP="00C7529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Q</w:t>
            </w:r>
            <w:r w:rsidRPr="00AF4B4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uestions</w:t>
            </w:r>
          </w:p>
        </w:tc>
      </w:tr>
      <w:tr w:rsidR="00C75299" w:rsidRPr="00AF4B4C" w14:paraId="3720B2BD" w14:textId="77777777" w:rsidTr="00DB6BD9">
        <w:tc>
          <w:tcPr>
            <w:tcW w:w="0" w:type="auto"/>
            <w:vMerge w:val="restart"/>
            <w:shd w:val="clear" w:color="auto" w:fill="B4C6E7" w:themeFill="accent1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4529FA" w14:textId="77777777" w:rsidR="00C75299" w:rsidRPr="005C3FED" w:rsidRDefault="00C75299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b/>
                <w:color w:val="000000" w:themeColor="text1"/>
              </w:rPr>
            </w:pPr>
            <w:r w:rsidRPr="005C3FED">
              <w:rPr>
                <w:rFonts w:asciiTheme="minorHAnsi" w:hAnsiTheme="minorHAnsi"/>
                <w:b/>
                <w:color w:val="000000" w:themeColor="text1"/>
              </w:rPr>
              <w:t>General Objectives:</w:t>
            </w:r>
          </w:p>
          <w:p w14:paraId="46683489" w14:textId="77777777" w:rsidR="00C75299" w:rsidRPr="00AF4B4C" w:rsidRDefault="00C75299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Trial design, conduct and processes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B44802" w14:textId="766C240A" w:rsidR="00C75299" w:rsidRPr="00AF4B4C" w:rsidRDefault="00C75299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Eligibility criteria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86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05998E" w14:textId="2AFBAA02" w:rsidR="00480A7B" w:rsidRDefault="006E3EF2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Did you feel that you were the appropriate person to take part in the trial?</w:t>
            </w:r>
          </w:p>
          <w:p w14:paraId="158BCE2E" w14:textId="77777777" w:rsidR="00480A7B" w:rsidRDefault="00480A7B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7327E37" w14:textId="5DE0D658" w:rsidR="00C75299" w:rsidRPr="00AF4B4C" w:rsidRDefault="00C75299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If not, how might recruitment practices be improved?</w:t>
            </w:r>
          </w:p>
        </w:tc>
      </w:tr>
      <w:tr w:rsidR="00C75299" w:rsidRPr="00AF4B4C" w14:paraId="4B6AE7B6" w14:textId="77777777" w:rsidTr="00DB6BD9">
        <w:tc>
          <w:tcPr>
            <w:tcW w:w="0" w:type="auto"/>
            <w:vMerge/>
            <w:shd w:val="clear" w:color="auto" w:fill="B4C6E7" w:themeFill="accent1" w:themeFillTint="66"/>
            <w:vAlign w:val="center"/>
            <w:hideMark/>
          </w:tcPr>
          <w:p w14:paraId="7C75BD52" w14:textId="77777777" w:rsidR="00C75299" w:rsidRPr="00AF4B4C" w:rsidRDefault="00C75299" w:rsidP="00DB6BD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ECE9A0" w14:textId="15D5EDA3" w:rsidR="00C75299" w:rsidRPr="00AF4B4C" w:rsidRDefault="00C75299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Recruitment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strategy</w:t>
            </w:r>
          </w:p>
        </w:tc>
        <w:tc>
          <w:tcPr>
            <w:tcW w:w="886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3E689E" w14:textId="2D4ACBC2" w:rsidR="00C75299" w:rsidRDefault="00480A7B" w:rsidP="00C7529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Did the</w:t>
            </w:r>
            <w:r w:rsidR="00C75299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recruit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 process</w:t>
            </w:r>
            <w:r w:rsidR="00C752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work in practice</w:t>
            </w:r>
            <w:r w:rsidR="00C75299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? </w:t>
            </w:r>
          </w:p>
          <w:p w14:paraId="1440449A" w14:textId="2669A985" w:rsidR="00C75299" w:rsidRDefault="00C75299" w:rsidP="00C7529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recruitment practices need to be improved to increase recruitment rate</w:t>
            </w:r>
            <w:r w:rsidR="00480A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? If so, how? </w:t>
            </w:r>
          </w:p>
          <w:p w14:paraId="3E99127B" w14:textId="77777777" w:rsidR="00480A7B" w:rsidRDefault="00480A7B" w:rsidP="00C7529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ACB7C42" w14:textId="315C4835" w:rsidR="00C75299" w:rsidRPr="00AF4B4C" w:rsidRDefault="00C75299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Are there ways in which trial procedures could be improved to increase retention rates?</w:t>
            </w:r>
          </w:p>
        </w:tc>
      </w:tr>
      <w:tr w:rsidR="00C75299" w:rsidRPr="00AF4B4C" w14:paraId="2FE16F09" w14:textId="77777777" w:rsidTr="00DB6BD9">
        <w:tc>
          <w:tcPr>
            <w:tcW w:w="0" w:type="auto"/>
            <w:vMerge/>
            <w:shd w:val="clear" w:color="auto" w:fill="B4C6E7" w:themeFill="accent1" w:themeFillTint="66"/>
            <w:vAlign w:val="center"/>
            <w:hideMark/>
          </w:tcPr>
          <w:p w14:paraId="5F4814FF" w14:textId="77777777" w:rsidR="00C75299" w:rsidRPr="00AF4B4C" w:rsidRDefault="00C75299" w:rsidP="00DB6BD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5A5958" w14:textId="77777777" w:rsidR="00C75299" w:rsidRPr="00AF4B4C" w:rsidRDefault="00C75299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Trial participation</w:t>
            </w:r>
          </w:p>
        </w:tc>
        <w:tc>
          <w:tcPr>
            <w:tcW w:w="886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4F1857" w14:textId="21B82EC3" w:rsidR="00480A7B" w:rsidRDefault="00480A7B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Were the information sheets easy to understand?</w:t>
            </w:r>
          </w:p>
          <w:p w14:paraId="31E6A337" w14:textId="7BBC97AA" w:rsidR="00480A7B" w:rsidRDefault="00480A7B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Did the information sheets provide you with enough information?</w:t>
            </w:r>
          </w:p>
          <w:p w14:paraId="3905D5A2" w14:textId="175EFE65" w:rsidR="00C75299" w:rsidRPr="00AF4B4C" w:rsidRDefault="00C75299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037C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How can trial communication be improved to ensure </w:t>
            </w:r>
            <w:r w:rsidR="00480A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research team</w:t>
            </w:r>
            <w:r w:rsidRPr="000037C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understand patients’ views about participating in the trial?</w:t>
            </w:r>
          </w:p>
        </w:tc>
      </w:tr>
      <w:tr w:rsidR="00C75299" w:rsidRPr="00AF4B4C" w14:paraId="78AB1F5A" w14:textId="77777777" w:rsidTr="00DB6BD9">
        <w:tc>
          <w:tcPr>
            <w:tcW w:w="0" w:type="auto"/>
            <w:vMerge/>
            <w:shd w:val="clear" w:color="auto" w:fill="B4C6E7" w:themeFill="accent1" w:themeFillTint="66"/>
            <w:vAlign w:val="center"/>
            <w:hideMark/>
          </w:tcPr>
          <w:p w14:paraId="3D9B603F" w14:textId="77777777" w:rsidR="00C75299" w:rsidRPr="00AF4B4C" w:rsidRDefault="00C75299" w:rsidP="00DB6BD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C81320" w14:textId="77777777" w:rsidR="00C75299" w:rsidRPr="00AF4B4C" w:rsidRDefault="00C75299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Ethical conduct</w:t>
            </w:r>
          </w:p>
        </w:tc>
        <w:tc>
          <w:tcPr>
            <w:tcW w:w="886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927BFA" w14:textId="5E219DBA" w:rsidR="00C75299" w:rsidRPr="00AF4B4C" w:rsidRDefault="00480A7B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Are the </w:t>
            </w:r>
            <w:r w:rsidR="00C75299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consent procedures appropriate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?</w:t>
            </w:r>
          </w:p>
        </w:tc>
      </w:tr>
      <w:tr w:rsidR="00C75299" w:rsidRPr="00AF4B4C" w14:paraId="06CF4CD5" w14:textId="77777777" w:rsidTr="00DB6BD9">
        <w:tc>
          <w:tcPr>
            <w:tcW w:w="0" w:type="auto"/>
            <w:vMerge/>
            <w:shd w:val="clear" w:color="auto" w:fill="B4C6E7" w:themeFill="accent1" w:themeFillTint="66"/>
            <w:vAlign w:val="center"/>
            <w:hideMark/>
          </w:tcPr>
          <w:p w14:paraId="57DEB183" w14:textId="77777777" w:rsidR="00C75299" w:rsidRPr="00AF4B4C" w:rsidRDefault="00C75299" w:rsidP="00DB6BD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4CC523" w14:textId="77777777" w:rsidR="00C75299" w:rsidRPr="00AF4B4C" w:rsidRDefault="00C75299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Adaptation of trial conduct to local context</w:t>
            </w:r>
          </w:p>
        </w:tc>
        <w:tc>
          <w:tcPr>
            <w:tcW w:w="886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337B53" w14:textId="7F729938" w:rsidR="00C75299" w:rsidRDefault="00480A7B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Did the</w:t>
            </w:r>
            <w:r w:rsidR="00C75299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trial procedures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work for the GP practice setting?</w:t>
            </w:r>
          </w:p>
          <w:p w14:paraId="7B0EEE0C" w14:textId="098479F0" w:rsidR="00C75299" w:rsidRPr="00AF4B4C" w:rsidRDefault="00C75299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any changes need to be made to these procedures</w:t>
            </w:r>
            <w:r w:rsidR="00480A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make the trial run more smoothly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?</w:t>
            </w:r>
          </w:p>
        </w:tc>
      </w:tr>
    </w:tbl>
    <w:p w14:paraId="67E14C13" w14:textId="77777777" w:rsidR="00C75299" w:rsidRDefault="00C75299"/>
    <w:p w14:paraId="61AAAE42" w14:textId="77777777" w:rsidR="00C75299" w:rsidRDefault="00C75299">
      <w:r>
        <w:br w:type="page"/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2869"/>
        <w:gridCol w:w="8675"/>
      </w:tblGrid>
      <w:tr w:rsidR="005C3FED" w:rsidRPr="00AF4B4C" w14:paraId="49A05B15" w14:textId="77777777" w:rsidTr="00C1651F">
        <w:tc>
          <w:tcPr>
            <w:tcW w:w="1776" w:type="dxa"/>
            <w:shd w:val="clear" w:color="auto" w:fill="B4C6E7" w:themeFill="accent1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274233" w14:textId="77777777" w:rsidR="00CB1C25" w:rsidRDefault="00CB1C25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Objective</w:t>
            </w:r>
          </w:p>
        </w:tc>
        <w:tc>
          <w:tcPr>
            <w:tcW w:w="2869" w:type="dxa"/>
            <w:shd w:val="clear" w:color="auto" w:fill="B4C6E7" w:themeFill="accent1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2376B9" w14:textId="77777777" w:rsidR="00CB1C25" w:rsidRPr="00AF4B4C" w:rsidRDefault="00CB1C25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Sub-category</w:t>
            </w:r>
          </w:p>
        </w:tc>
        <w:tc>
          <w:tcPr>
            <w:tcW w:w="8675" w:type="dxa"/>
            <w:shd w:val="clear" w:color="auto" w:fill="B4C6E7" w:themeFill="accent1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8E42AB" w14:textId="77777777" w:rsidR="00CB1C25" w:rsidRPr="00AF4B4C" w:rsidRDefault="00CB1C25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Q</w:t>
            </w:r>
            <w:r w:rsidRPr="00AF4B4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uestions</w:t>
            </w:r>
          </w:p>
        </w:tc>
      </w:tr>
      <w:tr w:rsidR="005C3FED" w:rsidRPr="00AF4B4C" w14:paraId="374121D5" w14:textId="77777777" w:rsidTr="00C1651F">
        <w:tc>
          <w:tcPr>
            <w:tcW w:w="1776" w:type="dxa"/>
            <w:vMerge w:val="restart"/>
            <w:shd w:val="clear" w:color="auto" w:fill="B4C6E7" w:themeFill="accent1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A4EEC9" w14:textId="13325A2D" w:rsidR="00CB1C25" w:rsidRPr="00CB1C25" w:rsidRDefault="005C3FED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Specific Objectives: </w:t>
            </w:r>
            <w:r w:rsidR="00CB1C25" w:rsidRPr="00CB1C25">
              <w:rPr>
                <w:rFonts w:asciiTheme="minorHAnsi" w:hAnsiTheme="minorHAnsi"/>
                <w:b/>
                <w:color w:val="000000" w:themeColor="text1"/>
              </w:rPr>
              <w:t>Feasibility</w:t>
            </w:r>
            <w:r w:rsidR="00C1651F">
              <w:rPr>
                <w:rFonts w:asciiTheme="minorHAnsi" w:hAnsiTheme="minorHAnsi"/>
                <w:b/>
                <w:color w:val="000000" w:themeColor="text1"/>
              </w:rPr>
              <w:t xml:space="preserve"> of using accelerometers</w:t>
            </w:r>
          </w:p>
        </w:tc>
        <w:tc>
          <w:tcPr>
            <w:tcW w:w="2869" w:type="dxa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69784C" w14:textId="17F24D7D" w:rsidR="00CB1C25" w:rsidRPr="00AF4B4C" w:rsidRDefault="00C1651F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Accelerometers</w:t>
            </w:r>
          </w:p>
        </w:tc>
        <w:tc>
          <w:tcPr>
            <w:tcW w:w="86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B05185" w14:textId="77777777" w:rsidR="00CB1C25" w:rsidRDefault="00C1651F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Were the accelerometers fitted easily?</w:t>
            </w:r>
          </w:p>
          <w:p w14:paraId="2438EF4D" w14:textId="7C68F587" w:rsidR="00C1651F" w:rsidRPr="00AF4B4C" w:rsidRDefault="00C1651F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Were the instructions of how and when to use the device clear?</w:t>
            </w:r>
          </w:p>
        </w:tc>
      </w:tr>
      <w:tr w:rsidR="005C3FED" w:rsidRPr="00AF4B4C" w14:paraId="211479BE" w14:textId="77777777" w:rsidTr="00C1651F">
        <w:tc>
          <w:tcPr>
            <w:tcW w:w="1776" w:type="dxa"/>
            <w:vMerge/>
            <w:shd w:val="clear" w:color="auto" w:fill="B4C6E7" w:themeFill="accent1" w:themeFillTint="66"/>
            <w:vAlign w:val="center"/>
            <w:hideMark/>
          </w:tcPr>
          <w:p w14:paraId="58BBBF72" w14:textId="77777777" w:rsidR="00CB1C25" w:rsidRPr="00AF4B4C" w:rsidRDefault="00CB1C25" w:rsidP="00DB6BD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AC54CD" w14:textId="101702C4" w:rsidR="00CB1C25" w:rsidRPr="00AF4B4C" w:rsidRDefault="00C1651F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Burden</w:t>
            </w:r>
          </w:p>
        </w:tc>
        <w:tc>
          <w:tcPr>
            <w:tcW w:w="86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183776" w14:textId="2CED3274" w:rsidR="00CB1C25" w:rsidRPr="00AF4B4C" w:rsidRDefault="00C1651F" w:rsidP="005C3FED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Was wearing the accelerometer for 7 days easily achievable?</w:t>
            </w:r>
          </w:p>
        </w:tc>
      </w:tr>
    </w:tbl>
    <w:p w14:paraId="15FBE05B" w14:textId="3DDF5C8A" w:rsidR="00CB1C25" w:rsidRDefault="00CB1C25"/>
    <w:p w14:paraId="3CEE0129" w14:textId="11AF525F" w:rsidR="00CB1C25" w:rsidRDefault="00CB1C25"/>
    <w:p w14:paraId="0DF7BD23" w14:textId="77777777" w:rsidR="00CB1C25" w:rsidRDefault="00CB1C25"/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835"/>
        <w:gridCol w:w="8647"/>
      </w:tblGrid>
      <w:tr w:rsidR="00CB1C25" w:rsidRPr="00AF4B4C" w14:paraId="39430009" w14:textId="77777777" w:rsidTr="00487E97">
        <w:tc>
          <w:tcPr>
            <w:tcW w:w="1838" w:type="dxa"/>
            <w:shd w:val="clear" w:color="auto" w:fill="B4C6E7" w:themeFill="accent1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DABAE0" w14:textId="77777777" w:rsidR="00CB1C25" w:rsidRDefault="00CB1C25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Objective</w:t>
            </w:r>
          </w:p>
        </w:tc>
        <w:tc>
          <w:tcPr>
            <w:tcW w:w="2835" w:type="dxa"/>
            <w:shd w:val="clear" w:color="auto" w:fill="B4C6E7" w:themeFill="accent1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402FF1" w14:textId="77777777" w:rsidR="00CB1C25" w:rsidRPr="00AF4B4C" w:rsidRDefault="00CB1C25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Sub-category</w:t>
            </w:r>
          </w:p>
        </w:tc>
        <w:tc>
          <w:tcPr>
            <w:tcW w:w="8647" w:type="dxa"/>
            <w:shd w:val="clear" w:color="auto" w:fill="B4C6E7" w:themeFill="accent1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7C011A" w14:textId="77777777" w:rsidR="00CB1C25" w:rsidRPr="00AF4B4C" w:rsidRDefault="00CB1C25" w:rsidP="00DB6BD9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Q</w:t>
            </w:r>
            <w:r w:rsidRPr="00AF4B4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uestions</w:t>
            </w:r>
          </w:p>
        </w:tc>
      </w:tr>
      <w:tr w:rsidR="00CB1C25" w:rsidRPr="00AF4B4C" w14:paraId="23429B43" w14:textId="77777777" w:rsidTr="00487E97">
        <w:tc>
          <w:tcPr>
            <w:tcW w:w="1838" w:type="dxa"/>
            <w:vMerge w:val="restart"/>
            <w:shd w:val="clear" w:color="auto" w:fill="B4C6E7" w:themeFill="accent1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653EF2" w14:textId="75F44B77" w:rsidR="00CB1C25" w:rsidRPr="00CB1C25" w:rsidRDefault="005C3FED" w:rsidP="00CB1C25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Specific Objectives: </w:t>
            </w:r>
            <w:r w:rsidR="00CB1C25" w:rsidRPr="00CB1C25">
              <w:rPr>
                <w:rFonts w:asciiTheme="minorHAnsi" w:hAnsiTheme="minorHAnsi"/>
                <w:b/>
                <w:color w:val="000000" w:themeColor="text1"/>
              </w:rPr>
              <w:t>Suitability</w:t>
            </w:r>
            <w:r w:rsidR="00C1651F">
              <w:rPr>
                <w:rFonts w:asciiTheme="minorHAnsi" w:hAnsiTheme="minorHAnsi"/>
                <w:b/>
                <w:color w:val="000000" w:themeColor="text1"/>
              </w:rPr>
              <w:t xml:space="preserve"> of questionnaire</w:t>
            </w:r>
          </w:p>
        </w:tc>
        <w:tc>
          <w:tcPr>
            <w:tcW w:w="2835" w:type="dxa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2CB668" w14:textId="32A385A1" w:rsidR="00CB1C25" w:rsidRPr="00AF4B4C" w:rsidRDefault="00CB1C25" w:rsidP="00CB1C25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Breadth and selection of outcomes</w:t>
            </w:r>
          </w:p>
        </w:tc>
        <w:tc>
          <w:tcPr>
            <w:tcW w:w="864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0F2790" w14:textId="41D0E51F" w:rsidR="00C1651F" w:rsidRDefault="00C1651F" w:rsidP="00CB1C25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Did the questionnaires make sense?</w:t>
            </w:r>
          </w:p>
          <w:p w14:paraId="05F2B965" w14:textId="7B5A56BE" w:rsidR="00C1651F" w:rsidRDefault="00C1651F" w:rsidP="00CB1C25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Were the problems that the questions asked about important t</w:t>
            </w:r>
            <w:r w:rsidR="00E45E6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you?</w:t>
            </w:r>
          </w:p>
          <w:p w14:paraId="435EB495" w14:textId="1A0E5843" w:rsidR="00CB1C25" w:rsidRPr="00AF4B4C" w:rsidRDefault="00C1651F" w:rsidP="00CB1C25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Did the questionnaire miss any important points?</w:t>
            </w:r>
          </w:p>
        </w:tc>
      </w:tr>
      <w:tr w:rsidR="00CB1C25" w:rsidRPr="00AF4B4C" w14:paraId="59097137" w14:textId="77777777" w:rsidTr="00487E97">
        <w:tc>
          <w:tcPr>
            <w:tcW w:w="1838" w:type="dxa"/>
            <w:vMerge/>
            <w:shd w:val="clear" w:color="auto" w:fill="B4C6E7" w:themeFill="accent1" w:themeFillTint="66"/>
            <w:vAlign w:val="center"/>
            <w:hideMark/>
          </w:tcPr>
          <w:p w14:paraId="4D4B18BB" w14:textId="77777777" w:rsidR="00CB1C25" w:rsidRPr="00AF4B4C" w:rsidRDefault="00CB1C25" w:rsidP="00CB1C2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008B09" w14:textId="28BA83E6" w:rsidR="00CB1C25" w:rsidRPr="00AF4B4C" w:rsidRDefault="00CB1C25" w:rsidP="00CB1C25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Accuracy of measures</w:t>
            </w:r>
          </w:p>
        </w:tc>
        <w:tc>
          <w:tcPr>
            <w:tcW w:w="864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D31582" w14:textId="4CED3909" w:rsidR="00CB1C25" w:rsidRDefault="00C1651F" w:rsidP="00CB1C25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Did you have enough time to complete the questionnaires?</w:t>
            </w:r>
          </w:p>
          <w:p w14:paraId="47D1DC9E" w14:textId="7E3D2827" w:rsidR="00C1651F" w:rsidRPr="00AF4B4C" w:rsidRDefault="00C1651F" w:rsidP="00CB1C25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Did you have the support you needed to be able to complete the questionnaires?</w:t>
            </w:r>
          </w:p>
        </w:tc>
      </w:tr>
      <w:tr w:rsidR="00CB1C25" w:rsidRPr="00AF4B4C" w14:paraId="69696200" w14:textId="77777777" w:rsidTr="00487E97">
        <w:tc>
          <w:tcPr>
            <w:tcW w:w="1838" w:type="dxa"/>
            <w:vMerge/>
            <w:shd w:val="clear" w:color="auto" w:fill="B4C6E7" w:themeFill="accent1" w:themeFillTint="66"/>
            <w:vAlign w:val="center"/>
            <w:hideMark/>
          </w:tcPr>
          <w:p w14:paraId="5A492053" w14:textId="77777777" w:rsidR="00CB1C25" w:rsidRPr="00AF4B4C" w:rsidRDefault="00CB1C25" w:rsidP="00CB1C2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69E5B8" w14:textId="6A88C739" w:rsidR="00CB1C25" w:rsidRPr="00AF4B4C" w:rsidRDefault="00CB1C25" w:rsidP="00CB1C25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Completion of measures</w:t>
            </w:r>
          </w:p>
        </w:tc>
        <w:tc>
          <w:tcPr>
            <w:tcW w:w="864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92378A" w14:textId="17FC80FD" w:rsidR="00CB1C25" w:rsidRPr="00AF4B4C" w:rsidRDefault="00C1651F" w:rsidP="00CB1C25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How could we make it easier to complete the questionnaire?</w:t>
            </w:r>
          </w:p>
        </w:tc>
      </w:tr>
    </w:tbl>
    <w:p w14:paraId="15F79BE0" w14:textId="7EB58D55" w:rsidR="00C75299" w:rsidRDefault="00C75299">
      <w:r>
        <w:br w:type="page"/>
      </w:r>
    </w:p>
    <w:p w14:paraId="0B3C6040" w14:textId="77777777" w:rsidR="00C75299" w:rsidRDefault="00C75299"/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2567"/>
        <w:gridCol w:w="8863"/>
      </w:tblGrid>
      <w:tr w:rsidR="00C1651F" w14:paraId="0474DE8E" w14:textId="77777777" w:rsidTr="00D474C8">
        <w:trPr>
          <w:tblHeader/>
        </w:trPr>
        <w:tc>
          <w:tcPr>
            <w:tcW w:w="0" w:type="auto"/>
            <w:shd w:val="clear" w:color="auto" w:fill="B4C6E7" w:themeFill="accent1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A977F4" w14:textId="44678BD2" w:rsidR="00634447" w:rsidRPr="00AF4B4C" w:rsidRDefault="00C75299">
            <w:pPr>
              <w:pStyle w:val="simplepara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Objective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6B7620" w14:textId="77777777" w:rsidR="00634447" w:rsidRPr="00AF4B4C" w:rsidRDefault="00634447">
            <w:pPr>
              <w:pStyle w:val="simplepara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Sub-category</w:t>
            </w:r>
          </w:p>
        </w:tc>
        <w:tc>
          <w:tcPr>
            <w:tcW w:w="8863" w:type="dxa"/>
            <w:shd w:val="clear" w:color="auto" w:fill="B4C6E7" w:themeFill="accent1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9F8316" w14:textId="3E672A53" w:rsidR="00634447" w:rsidRPr="00AF4B4C" w:rsidRDefault="00D907C2">
            <w:pPr>
              <w:pStyle w:val="simplepara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Q</w:t>
            </w:r>
            <w:r w:rsidR="00634447" w:rsidRPr="00AF4B4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uestions</w:t>
            </w:r>
          </w:p>
        </w:tc>
      </w:tr>
      <w:tr w:rsidR="00C1651F" w14:paraId="5F76BFA4" w14:textId="77777777" w:rsidTr="00D474C8">
        <w:tc>
          <w:tcPr>
            <w:tcW w:w="0" w:type="auto"/>
            <w:vMerge w:val="restart"/>
            <w:shd w:val="clear" w:color="auto" w:fill="B4C6E7" w:themeFill="accent1" w:themeFillTint="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8A8EDB" w14:textId="2B685797" w:rsidR="00634447" w:rsidRPr="00AF4B4C" w:rsidRDefault="005C3FED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Specific Objectives: </w:t>
            </w:r>
            <w:r w:rsidR="000534A0" w:rsidRPr="000534A0">
              <w:rPr>
                <w:rFonts w:asciiTheme="minorHAnsi" w:hAnsiTheme="minorHAnsi"/>
                <w:b/>
                <w:color w:val="000000" w:themeColor="text1"/>
              </w:rPr>
              <w:t>Acceptability</w:t>
            </w:r>
            <w:r w:rsidR="000534A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9733E9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Intervention development</w:t>
            </w:r>
          </w:p>
        </w:tc>
        <w:tc>
          <w:tcPr>
            <w:tcW w:w="886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AF4F02" w14:textId="628045CC" w:rsidR="00634447" w:rsidRPr="00AF4B4C" w:rsidRDefault="000534A0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How</w:t>
            </w:r>
            <w:r w:rsidR="00634447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does the planned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752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trial process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need to be changed</w:t>
            </w:r>
            <w:r w:rsidR="00634447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or adapted to </w:t>
            </w:r>
            <w:r w:rsidR="009B5B4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make it more</w:t>
            </w:r>
            <w:r w:rsidR="000037C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acceptable to patients</w:t>
            </w:r>
            <w:r w:rsidR="00634447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or more rel</w:t>
            </w:r>
            <w:r w:rsidR="00C910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evant or useful to </w:t>
            </w:r>
            <w:r w:rsidR="007C52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people with </w:t>
            </w:r>
            <w:r w:rsidR="00C910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LBP</w:t>
            </w:r>
            <w:r w:rsidR="00634447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?</w:t>
            </w:r>
          </w:p>
        </w:tc>
      </w:tr>
      <w:tr w:rsidR="00C1651F" w14:paraId="7F222F67" w14:textId="77777777" w:rsidTr="00D474C8">
        <w:tc>
          <w:tcPr>
            <w:tcW w:w="0" w:type="auto"/>
            <w:vMerge/>
            <w:shd w:val="clear" w:color="auto" w:fill="B4C6E7" w:themeFill="accent1" w:themeFillTint="66"/>
            <w:vAlign w:val="center"/>
            <w:hideMark/>
          </w:tcPr>
          <w:p w14:paraId="69A2CE18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C94E8E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Intervention components</w:t>
            </w:r>
          </w:p>
        </w:tc>
        <w:tc>
          <w:tcPr>
            <w:tcW w:w="886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537A72" w14:textId="56651E3C" w:rsidR="007C5258" w:rsidRDefault="007C5258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Let’s c</w:t>
            </w:r>
            <w:r w:rsidR="00634447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onsider the diffe</w:t>
            </w:r>
            <w:r w:rsidR="00C752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rent aspects of the trial</w:t>
            </w:r>
            <w:r w:rsidR="00C910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e.g. completion of the outcome measures in clinic/at home, methods of completion paper/electronic, application of the accelerometer</w:t>
            </w:r>
            <w:r w:rsidR="00634447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910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etc</w:t>
            </w:r>
            <w:r w:rsidR="00634447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0F80A9A5" w14:textId="77777777" w:rsidR="007C5258" w:rsidRDefault="007C5258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3434131" w14:textId="77777777" w:rsidR="007C5258" w:rsidRDefault="000A025D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</w:t>
            </w:r>
            <w:r w:rsidR="00C910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7C52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all </w:t>
            </w:r>
            <w:r w:rsidR="00C910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these aspects work in the different clinical locations/different</w:t>
            </w:r>
            <w:r w:rsidR="00634447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practice</w:t>
            </w:r>
            <w:r w:rsidR="00C910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s? </w:t>
            </w:r>
          </w:p>
          <w:p w14:paraId="097A7980" w14:textId="77777777" w:rsidR="007C5258" w:rsidRDefault="007C5258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6D75D47" w14:textId="5098CB45" w:rsidR="00634447" w:rsidRPr="00AF4B4C" w:rsidRDefault="007C5258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you feel different</w:t>
            </w:r>
            <w:r w:rsidR="000A02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aspects of the process require changing- how can we do this to ensure interventions are</w:t>
            </w:r>
            <w:r w:rsidR="00634447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delivered consistently in the full trial</w:t>
            </w:r>
            <w:r w:rsidR="00841D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?</w:t>
            </w:r>
          </w:p>
        </w:tc>
      </w:tr>
      <w:tr w:rsidR="00C1651F" w14:paraId="04365A92" w14:textId="77777777" w:rsidTr="00D474C8">
        <w:tc>
          <w:tcPr>
            <w:tcW w:w="0" w:type="auto"/>
            <w:vMerge/>
            <w:shd w:val="clear" w:color="auto" w:fill="B4C6E7" w:themeFill="accent1" w:themeFillTint="66"/>
            <w:vAlign w:val="center"/>
            <w:hideMark/>
          </w:tcPr>
          <w:p w14:paraId="5D816E9D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7D61F7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Mechanisms of action</w:t>
            </w:r>
          </w:p>
        </w:tc>
        <w:tc>
          <w:tcPr>
            <w:tcW w:w="886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BE82D2" w14:textId="10D5DFBB" w:rsidR="006E1566" w:rsidRDefault="00EA35BC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Did the physiotherapist’s advice with</w:t>
            </w:r>
            <w:r w:rsidR="007C52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the additional prescription mad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 you more confident about the </w:t>
            </w:r>
            <w:r w:rsidR="007C52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potential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outcome of your treatment? </w:t>
            </w:r>
          </w:p>
          <w:p w14:paraId="67C6DE16" w14:textId="77777777" w:rsidR="007C5258" w:rsidRDefault="007C5258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A240DE8" w14:textId="326F9313" w:rsidR="00634447" w:rsidRPr="00AF4B4C" w:rsidRDefault="007C5258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you think that wearing the</w:t>
            </w:r>
            <w:r w:rsidR="00EA35B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accelerometer make you move more? </w:t>
            </w:r>
          </w:p>
        </w:tc>
      </w:tr>
      <w:tr w:rsidR="00C1651F" w14:paraId="7A059AFA" w14:textId="77777777" w:rsidTr="00D474C8">
        <w:tc>
          <w:tcPr>
            <w:tcW w:w="0" w:type="auto"/>
            <w:vMerge/>
            <w:shd w:val="clear" w:color="auto" w:fill="B4C6E7" w:themeFill="accent1" w:themeFillTint="66"/>
            <w:vAlign w:val="center"/>
            <w:hideMark/>
          </w:tcPr>
          <w:p w14:paraId="343D4BFC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98DE30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Perceived value, benefits, harms or unintended consequences of the intervention</w:t>
            </w:r>
          </w:p>
        </w:tc>
        <w:tc>
          <w:tcPr>
            <w:tcW w:w="886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3EACBA" w14:textId="77F4B669" w:rsidR="00EA35BC" w:rsidRDefault="00EA35BC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Did you th</w:t>
            </w:r>
            <w:r w:rsidR="000037C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ink that being able to get pain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killers from your physiotherapist was valuable?</w:t>
            </w:r>
          </w:p>
          <w:p w14:paraId="0206E42B" w14:textId="77777777" w:rsidR="007C5258" w:rsidRDefault="007C5258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9909089" w14:textId="45DECBF1" w:rsidR="00EA35BC" w:rsidRPr="00AF4B4C" w:rsidRDefault="00EA35BC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benefits,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do you feel you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have experienced from the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physiotherapists </w:t>
            </w:r>
            <w:r w:rsidR="007C52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treatment? Were these benefits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measured by the questionnaire?</w:t>
            </w:r>
          </w:p>
        </w:tc>
      </w:tr>
      <w:tr w:rsidR="00C1651F" w14:paraId="5932019F" w14:textId="77777777" w:rsidTr="00D474C8">
        <w:tc>
          <w:tcPr>
            <w:tcW w:w="0" w:type="auto"/>
            <w:vMerge/>
            <w:shd w:val="clear" w:color="auto" w:fill="B4C6E7" w:themeFill="accent1" w:themeFillTint="66"/>
            <w:vAlign w:val="center"/>
            <w:hideMark/>
          </w:tcPr>
          <w:p w14:paraId="44176666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C04161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Acceptability of intervention in principle</w:t>
            </w:r>
          </w:p>
        </w:tc>
        <w:tc>
          <w:tcPr>
            <w:tcW w:w="886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FB888F" w14:textId="66DCB8C6" w:rsidR="00634447" w:rsidRDefault="006E1566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Were you</w:t>
            </w:r>
            <w:r w:rsidR="00634447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unhappy with any aspect of the content</w:t>
            </w:r>
            <w:r w:rsidR="007C52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or delivery of your treatment</w:t>
            </w:r>
            <w:r w:rsidR="00634447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?</w:t>
            </w:r>
          </w:p>
          <w:p w14:paraId="7A98F669" w14:textId="3CA979F1" w:rsidR="00CB1C25" w:rsidRPr="00AF4B4C" w:rsidRDefault="00CB1C25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1651F" w14:paraId="626C50CA" w14:textId="77777777" w:rsidTr="00D474C8">
        <w:tc>
          <w:tcPr>
            <w:tcW w:w="0" w:type="auto"/>
            <w:vMerge/>
            <w:shd w:val="clear" w:color="auto" w:fill="B4C6E7" w:themeFill="accent1" w:themeFillTint="66"/>
            <w:vAlign w:val="center"/>
            <w:hideMark/>
          </w:tcPr>
          <w:p w14:paraId="6E7504C1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4451B5" w14:textId="2D10D50F" w:rsidR="00634447" w:rsidRPr="00AF4B4C" w:rsidRDefault="000534A0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="00634447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cceptability of intervention in practice</w:t>
            </w:r>
          </w:p>
        </w:tc>
        <w:tc>
          <w:tcPr>
            <w:tcW w:w="886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CF5A4D" w14:textId="0B20D4BE" w:rsidR="007C5258" w:rsidRDefault="007C5258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Did the physiotherapists prescribing the pain killers work for you</w:t>
            </w:r>
            <w:r w:rsidR="006E15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? </w:t>
            </w:r>
          </w:p>
          <w:p w14:paraId="49FF4E51" w14:textId="7838BA74" w:rsidR="00634447" w:rsidRPr="00AF4B4C" w:rsidRDefault="007C5258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Could the service be provided in a better way?</w:t>
            </w:r>
            <w:r w:rsidR="00634447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1651F" w14:paraId="2008E20A" w14:textId="77777777" w:rsidTr="00D474C8">
        <w:tc>
          <w:tcPr>
            <w:tcW w:w="0" w:type="auto"/>
            <w:vMerge/>
            <w:shd w:val="clear" w:color="auto" w:fill="B4C6E7" w:themeFill="accent1" w:themeFillTint="66"/>
            <w:vAlign w:val="center"/>
            <w:hideMark/>
          </w:tcPr>
          <w:p w14:paraId="70644DA4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037ADF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Fidelity, reach and dose of intervention</w:t>
            </w:r>
          </w:p>
        </w:tc>
        <w:tc>
          <w:tcPr>
            <w:tcW w:w="886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B161CA" w14:textId="02158F7B" w:rsidR="006E1566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Is the right amount of </w:t>
            </w:r>
            <w:r w:rsidR="006E156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time etc. given to the app</w:t>
            </w:r>
            <w:r w:rsidR="00C752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ointments?</w:t>
            </w:r>
          </w:p>
          <w:p w14:paraId="2A8BE19F" w14:textId="4D23CAC4" w:rsidR="006E1566" w:rsidRDefault="006E1566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Were you able to</w:t>
            </w:r>
            <w:r w:rsidR="00634447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ad</w:t>
            </w:r>
            <w:r w:rsidR="00C752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here to the plan</w:t>
            </w:r>
            <w:r w:rsidR="00634447"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? </w:t>
            </w:r>
          </w:p>
          <w:p w14:paraId="478DA53D" w14:textId="3D1D5E59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If not, what are the reasons for this? </w:t>
            </w:r>
          </w:p>
        </w:tc>
      </w:tr>
      <w:tr w:rsidR="00C1651F" w14:paraId="3C45056B" w14:textId="77777777" w:rsidTr="00D474C8">
        <w:tc>
          <w:tcPr>
            <w:tcW w:w="0" w:type="auto"/>
            <w:vMerge/>
            <w:shd w:val="clear" w:color="auto" w:fill="B4C6E7" w:themeFill="accent1" w:themeFillTint="66"/>
            <w:vAlign w:val="center"/>
            <w:hideMark/>
          </w:tcPr>
          <w:p w14:paraId="7F8A9623" w14:textId="77777777" w:rsidR="00634447" w:rsidRPr="00AF4B4C" w:rsidRDefault="00634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AEACF6" w14:textId="77777777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Impact of trial on staff, researchers, participants and the health system</w:t>
            </w:r>
          </w:p>
        </w:tc>
        <w:tc>
          <w:tcPr>
            <w:tcW w:w="886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130FCC" w14:textId="19E452C9" w:rsidR="00BA3755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Does this trial have any unanticipated </w:t>
            </w:r>
            <w:r w:rsidR="007C52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negative impacts on </w:t>
            </w: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participants? </w:t>
            </w:r>
          </w:p>
          <w:p w14:paraId="022E10BE" w14:textId="3AEDBD3C" w:rsidR="00634447" w:rsidRPr="00AF4B4C" w:rsidRDefault="00634447">
            <w:pPr>
              <w:pStyle w:val="simplepara"/>
              <w:spacing w:before="0" w:beforeAutospacing="0" w:after="0" w:afterAutospacing="0" w:line="36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4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How can these impacts be minimised</w:t>
            </w:r>
            <w:r w:rsidR="007C52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?</w:t>
            </w:r>
          </w:p>
        </w:tc>
      </w:tr>
    </w:tbl>
    <w:p w14:paraId="047BF205" w14:textId="77777777" w:rsidR="001B6E37" w:rsidRDefault="001B6E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482"/>
      </w:tblGrid>
      <w:tr w:rsidR="001B6E37" w:rsidRPr="00A969F8" w14:paraId="78E3D5FC" w14:textId="77777777" w:rsidTr="00487E97">
        <w:tc>
          <w:tcPr>
            <w:tcW w:w="1838" w:type="dxa"/>
            <w:shd w:val="clear" w:color="auto" w:fill="B4C6E7" w:themeFill="accent1" w:themeFillTint="66"/>
          </w:tcPr>
          <w:p w14:paraId="1A171508" w14:textId="77777777" w:rsidR="001B6E37" w:rsidRDefault="001B6E37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Prompts for further comments</w:t>
            </w:r>
          </w:p>
        </w:tc>
        <w:tc>
          <w:tcPr>
            <w:tcW w:w="11482" w:type="dxa"/>
            <w:shd w:val="clear" w:color="auto" w:fill="B4C6E7" w:themeFill="accent1" w:themeFillTint="66"/>
          </w:tcPr>
          <w:p w14:paraId="028EA49C" w14:textId="77777777" w:rsidR="001B6E37" w:rsidRDefault="001B6E37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anything that we should have discussed that we have not?</w:t>
            </w:r>
          </w:p>
          <w:p w14:paraId="0463BF9C" w14:textId="77777777" w:rsidR="001B6E37" w:rsidRDefault="00ED0CC0" w:rsidP="00ED0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any further views or comments that you would like to share?</w:t>
            </w:r>
          </w:p>
          <w:p w14:paraId="70C2B698" w14:textId="4DB719C0" w:rsidR="00ED0CC0" w:rsidRPr="00A969F8" w:rsidRDefault="00ED0CC0" w:rsidP="00ED0CC0">
            <w:pPr>
              <w:rPr>
                <w:sz w:val="22"/>
                <w:szCs w:val="22"/>
              </w:rPr>
            </w:pPr>
          </w:p>
        </w:tc>
      </w:tr>
      <w:tr w:rsidR="001B6E37" w14:paraId="61EBDB03" w14:textId="77777777" w:rsidTr="00487E97">
        <w:tc>
          <w:tcPr>
            <w:tcW w:w="1838" w:type="dxa"/>
            <w:shd w:val="clear" w:color="auto" w:fill="FFFFFF" w:themeFill="background1"/>
          </w:tcPr>
          <w:p w14:paraId="57950C9F" w14:textId="77777777" w:rsidR="001B6E37" w:rsidRDefault="001B6E37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&amp; Close</w:t>
            </w:r>
          </w:p>
        </w:tc>
        <w:tc>
          <w:tcPr>
            <w:tcW w:w="11482" w:type="dxa"/>
            <w:shd w:val="clear" w:color="auto" w:fill="FFFFFF" w:themeFill="background1"/>
          </w:tcPr>
          <w:p w14:paraId="0C121525" w14:textId="1ABE2EFA" w:rsidR="001B6E37" w:rsidRDefault="001B6E37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 </w:t>
            </w:r>
            <w:r w:rsidR="00ED0CC0">
              <w:rPr>
                <w:sz w:val="22"/>
                <w:szCs w:val="22"/>
              </w:rPr>
              <w:t xml:space="preserve">summary </w:t>
            </w:r>
            <w:r>
              <w:rPr>
                <w:sz w:val="22"/>
                <w:szCs w:val="22"/>
              </w:rPr>
              <w:t xml:space="preserve">of the findings </w:t>
            </w:r>
            <w:r w:rsidR="00ED0CC0">
              <w:rPr>
                <w:sz w:val="22"/>
                <w:szCs w:val="22"/>
              </w:rPr>
              <w:t>discussed in the FG</w:t>
            </w:r>
          </w:p>
          <w:p w14:paraId="227CC85C" w14:textId="77777777" w:rsidR="00ED0CC0" w:rsidRDefault="00ED0CC0" w:rsidP="00DB6BD9">
            <w:pPr>
              <w:rPr>
                <w:sz w:val="22"/>
                <w:szCs w:val="22"/>
              </w:rPr>
            </w:pPr>
          </w:p>
          <w:p w14:paraId="29ECAA40" w14:textId="39839F3F" w:rsidR="001B6E37" w:rsidRDefault="001B6E37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Confirm Transcription will be supplemented with field observation notes and emailed to ensure accuracy and prompt any further reflections within the next 2 weeks. </w:t>
            </w:r>
          </w:p>
          <w:p w14:paraId="330777A3" w14:textId="77777777" w:rsidR="00ED0CC0" w:rsidRDefault="00ED0CC0" w:rsidP="00DB6BD9">
            <w:pPr>
              <w:rPr>
                <w:sz w:val="22"/>
                <w:szCs w:val="22"/>
              </w:rPr>
            </w:pPr>
          </w:p>
          <w:p w14:paraId="774C302A" w14:textId="206D7AFA" w:rsidR="001B6E37" w:rsidRDefault="001B6E37" w:rsidP="00DB6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 participants for</w:t>
            </w:r>
            <w:r w:rsidR="00ED0CC0">
              <w:rPr>
                <w:sz w:val="22"/>
                <w:szCs w:val="22"/>
              </w:rPr>
              <w:t xml:space="preserve"> attending and their</w:t>
            </w:r>
            <w:r>
              <w:rPr>
                <w:sz w:val="22"/>
                <w:szCs w:val="22"/>
              </w:rPr>
              <w:t xml:space="preserve"> contributions. </w:t>
            </w:r>
          </w:p>
          <w:p w14:paraId="06CF8346" w14:textId="77777777" w:rsidR="001B6E37" w:rsidRDefault="001B6E37" w:rsidP="00ED0CC0">
            <w:pPr>
              <w:rPr>
                <w:sz w:val="22"/>
                <w:szCs w:val="22"/>
              </w:rPr>
            </w:pPr>
          </w:p>
        </w:tc>
      </w:tr>
    </w:tbl>
    <w:p w14:paraId="09D3B6C3" w14:textId="3E4B7F77" w:rsidR="001B6E37" w:rsidRDefault="001B6E37"/>
    <w:p w14:paraId="324D2582" w14:textId="29DC7726" w:rsidR="00634447" w:rsidRDefault="009B5B40">
      <w:r>
        <w:t>Questions adapted for best practice in the qualitative assessment of feasibility trials in preparation for RCTs from literature; with further development and consensus from a committee of clinicians, subject-</w:t>
      </w:r>
      <w:r w:rsidRPr="009B5B40">
        <w:t xml:space="preserve"> </w:t>
      </w:r>
      <w:r>
        <w:t xml:space="preserve">matter and methodological experts and patients </w:t>
      </w:r>
      <w:r>
        <w:fldChar w:fldCharType="begin"/>
      </w:r>
      <w:r>
        <w:instrText xml:space="preserve"> ADDIN EN.CITE &lt;EndNote&gt;&lt;Cite&gt;&lt;Author&gt;O’Cathain&lt;/Author&gt;&lt;Year&gt;2015&lt;/Year&gt;&lt;RecNum&gt;1323&lt;/RecNum&gt;&lt;DisplayText&gt;(O’Cathain et al., 2015)&lt;/DisplayText&gt;&lt;record&gt;&lt;rec-number&gt;1323&lt;/rec-number&gt;&lt;foreign-keys&gt;&lt;key app="EN" db-id="wwpxra0f7v52roe2dpbv0fwlprtetdefpwwe" timestamp="1511181191"&gt;1323&lt;/key&gt;&lt;/foreign-keys&gt;&lt;ref-type name="Journal Article"&gt;17&lt;/ref-type&gt;&lt;contributors&gt;&lt;authors&gt;&lt;author&gt;O’Cathain, Alicia&lt;/author&gt;&lt;author&gt;Hoddinott, Pat&lt;/author&gt;&lt;author&gt;Lewin, Simon&lt;/author&gt;&lt;author&gt;Thomas, Kate J.&lt;/author&gt;&lt;author&gt;Young, Bridget&lt;/author&gt;&lt;author&gt;Adamson, Joy&lt;/author&gt;&lt;author&gt;Jansen, Yvonne JFM.&lt;/author&gt;&lt;author&gt;Mills, Nicola&lt;/author&gt;&lt;author&gt;Moore, Graham&lt;/author&gt;&lt;author&gt;Donovan, Jenny L.&lt;/author&gt;&lt;/authors&gt;&lt;/contributors&gt;&lt;titles&gt;&lt;title&gt;Maximising the impact of qualitative research in feasibility studies for randomised controlled trials: guidance for researchers&lt;/title&gt;&lt;secondary-title&gt;Pilot and Feasibility Studies&lt;/secondary-title&gt;&lt;/titles&gt;&lt;periodical&gt;&lt;full-title&gt;Pilot and feasibility studies&lt;/full-title&gt;&lt;/periodical&gt;&lt;pages&gt;32&lt;/pages&gt;&lt;volume&gt;1&lt;/volume&gt;&lt;number&gt;1&lt;/number&gt;&lt;dates&gt;&lt;year&gt;2015&lt;/year&gt;&lt;pub-dates&gt;&lt;date&gt;September 07&lt;/date&gt;&lt;/pub-dates&gt;&lt;/dates&gt;&lt;isbn&gt;2055-5784&lt;/isbn&gt;&lt;label&gt;O’Cathain2015&lt;/label&gt;&lt;work-type&gt;journal article&lt;/work-type&gt;&lt;urls&gt;&lt;related-urls&gt;&lt;url&gt;https://doi.org/10.1186/s40814-015-0026-y&lt;/url&gt;&lt;/related-urls&gt;&lt;/urls&gt;&lt;electronic-resource-num&gt;10.1186/s40814-015-0026-y&lt;/electronic-resource-num&gt;&lt;/record&gt;&lt;/Cite&gt;&lt;/EndNote&gt;</w:instrText>
      </w:r>
      <w:r>
        <w:fldChar w:fldCharType="separate"/>
      </w:r>
      <w:r>
        <w:rPr>
          <w:noProof/>
        </w:rPr>
        <w:t>(O’Cathain et al., 2015)</w:t>
      </w:r>
      <w:r>
        <w:fldChar w:fldCharType="end"/>
      </w:r>
      <w:r>
        <w:t>.</w:t>
      </w:r>
    </w:p>
    <w:p w14:paraId="54A4AACA" w14:textId="77777777" w:rsidR="00634447" w:rsidRDefault="00634447"/>
    <w:p w14:paraId="4C38FAEC" w14:textId="77777777" w:rsidR="00634447" w:rsidRPr="00634447" w:rsidRDefault="00634447" w:rsidP="00634447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34447">
        <w:rPr>
          <w:noProof/>
        </w:rPr>
        <w:t xml:space="preserve">O’CATHAIN, A., HODDINOTT, P., LEWIN, S., THOMAS, K. J., YOUNG, B., ADAMSON, J., JANSEN, Y. J., MILLS, N., MOORE, G. &amp; DONOVAN, J. L. 2015. Maximising the impact of qualitative research in feasibility studies for randomised controlled trials: guidance for researchers. </w:t>
      </w:r>
      <w:r w:rsidRPr="00634447">
        <w:rPr>
          <w:i/>
          <w:noProof/>
        </w:rPr>
        <w:t>Pilot and Feasibility Studies,</w:t>
      </w:r>
      <w:r w:rsidRPr="00634447">
        <w:rPr>
          <w:noProof/>
        </w:rPr>
        <w:t xml:space="preserve"> 1</w:t>
      </w:r>
      <w:r w:rsidRPr="00634447">
        <w:rPr>
          <w:b/>
          <w:noProof/>
        </w:rPr>
        <w:t>,</w:t>
      </w:r>
      <w:r w:rsidRPr="00634447">
        <w:rPr>
          <w:noProof/>
        </w:rPr>
        <w:t xml:space="preserve"> 32.</w:t>
      </w:r>
    </w:p>
    <w:p w14:paraId="40FF0D05" w14:textId="77777777" w:rsidR="00634447" w:rsidRDefault="00634447">
      <w:r>
        <w:lastRenderedPageBreak/>
        <w:fldChar w:fldCharType="end"/>
      </w:r>
    </w:p>
    <w:sectPr w:rsidR="00634447" w:rsidSect="0063444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6955"/>
    <w:multiLevelType w:val="hybridMultilevel"/>
    <w:tmpl w:val="06F0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7FB0"/>
    <w:multiLevelType w:val="hybridMultilevel"/>
    <w:tmpl w:val="9EBE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53BC7"/>
    <w:multiLevelType w:val="hybridMultilevel"/>
    <w:tmpl w:val="F70AF4F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wpxra0f7v52roe2dpbv0fwlprtetdefpwwe&quot;&gt;17.09.12 Endnote Tim&lt;record-ids&gt;&lt;item&gt;1323&lt;/item&gt;&lt;/record-ids&gt;&lt;/item&gt;&lt;/Libraries&gt;"/>
  </w:docVars>
  <w:rsids>
    <w:rsidRoot w:val="00634447"/>
    <w:rsid w:val="000037C6"/>
    <w:rsid w:val="000534A0"/>
    <w:rsid w:val="000752A7"/>
    <w:rsid w:val="000A025D"/>
    <w:rsid w:val="000C31D0"/>
    <w:rsid w:val="001B6E37"/>
    <w:rsid w:val="002D3069"/>
    <w:rsid w:val="0036031D"/>
    <w:rsid w:val="00432D89"/>
    <w:rsid w:val="00480A7B"/>
    <w:rsid w:val="00487E97"/>
    <w:rsid w:val="005B0FBC"/>
    <w:rsid w:val="005C3FED"/>
    <w:rsid w:val="00634447"/>
    <w:rsid w:val="00670C30"/>
    <w:rsid w:val="006E1566"/>
    <w:rsid w:val="006E3EF2"/>
    <w:rsid w:val="0074544B"/>
    <w:rsid w:val="007C5258"/>
    <w:rsid w:val="00841D66"/>
    <w:rsid w:val="008704D1"/>
    <w:rsid w:val="0096409D"/>
    <w:rsid w:val="009A27FC"/>
    <w:rsid w:val="009A78AE"/>
    <w:rsid w:val="009B5B40"/>
    <w:rsid w:val="009E088A"/>
    <w:rsid w:val="00A407DE"/>
    <w:rsid w:val="00A53406"/>
    <w:rsid w:val="00AC6320"/>
    <w:rsid w:val="00AF4B4C"/>
    <w:rsid w:val="00B67A95"/>
    <w:rsid w:val="00BA3755"/>
    <w:rsid w:val="00C1651F"/>
    <w:rsid w:val="00C65CE4"/>
    <w:rsid w:val="00C75299"/>
    <w:rsid w:val="00C910CF"/>
    <w:rsid w:val="00CB1C25"/>
    <w:rsid w:val="00D115ED"/>
    <w:rsid w:val="00D474C8"/>
    <w:rsid w:val="00D907C2"/>
    <w:rsid w:val="00D90ED4"/>
    <w:rsid w:val="00E45E6B"/>
    <w:rsid w:val="00E52C12"/>
    <w:rsid w:val="00EA35BC"/>
    <w:rsid w:val="00ED0CC0"/>
    <w:rsid w:val="00F107EA"/>
    <w:rsid w:val="00F11251"/>
    <w:rsid w:val="00F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365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para">
    <w:name w:val="simplepara"/>
    <w:basedOn w:val="Normal"/>
    <w:rsid w:val="0063444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EndNoteBibliographyTitle">
    <w:name w:val="EndNote Bibliography Title"/>
    <w:basedOn w:val="Normal"/>
    <w:rsid w:val="00634447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634447"/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870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A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noblet</dc:creator>
  <cp:keywords/>
  <dc:description/>
  <cp:lastModifiedBy>tim noblet</cp:lastModifiedBy>
  <cp:revision>2</cp:revision>
  <dcterms:created xsi:type="dcterms:W3CDTF">2019-12-09T16:50:00Z</dcterms:created>
  <dcterms:modified xsi:type="dcterms:W3CDTF">2019-12-09T16:50:00Z</dcterms:modified>
</cp:coreProperties>
</file>