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9C" w:rsidRDefault="00CA517B" w:rsidP="00B6419C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S4 Table </w:t>
      </w:r>
    </w:p>
    <w:p w:rsidR="00B6419C" w:rsidRDefault="00B6419C" w:rsidP="00B6419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B6419C" w:rsidRPr="00B6419C" w:rsidRDefault="00B6419C" w:rsidP="00B6419C">
      <w:pPr>
        <w:spacing w:after="0" w:line="240" w:lineRule="auto"/>
        <w:rPr>
          <w:rFonts w:ascii="Times New Roman" w:hAnsi="Times New Roman" w:cs="Times New Roman"/>
          <w:lang w:val="en-GB"/>
        </w:rPr>
        <w:sectPr w:rsidR="00B6419C" w:rsidRPr="00B6419C" w:rsidSect="00B6419C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DF7ED1">
        <w:rPr>
          <w:rFonts w:ascii="Times New Roman" w:hAnsi="Times New Roman" w:cs="Times New Roman"/>
          <w:lang w:val="en-GB"/>
        </w:rPr>
        <w:t xml:space="preserve">Table </w:t>
      </w:r>
      <w:r>
        <w:rPr>
          <w:rFonts w:ascii="Times New Roman" w:hAnsi="Times New Roman" w:cs="Times New Roman"/>
          <w:lang w:val="en-GB"/>
        </w:rPr>
        <w:t>2</w:t>
      </w:r>
      <w:r w:rsidRPr="00DF7ED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Showing all covariates </w:t>
      </w:r>
      <w:r w:rsidRPr="00DF7ED1">
        <w:rPr>
          <w:rFonts w:ascii="Times New Roman" w:hAnsi="Times New Roman" w:cs="Times New Roman"/>
          <w:lang w:val="en-GB"/>
        </w:rPr>
        <w:t xml:space="preserve">examined in </w:t>
      </w:r>
      <w:r>
        <w:rPr>
          <w:rFonts w:ascii="Times New Roman" w:hAnsi="Times New Roman" w:cs="Times New Roman"/>
          <w:lang w:val="en-GB"/>
        </w:rPr>
        <w:t xml:space="preserve">the </w:t>
      </w:r>
      <w:r w:rsidRPr="00DF7ED1">
        <w:rPr>
          <w:rFonts w:ascii="Times New Roman" w:hAnsi="Times New Roman" w:cs="Times New Roman"/>
          <w:lang w:val="en-GB"/>
        </w:rPr>
        <w:t>linear mixed model</w:t>
      </w:r>
      <w:r>
        <w:rPr>
          <w:rFonts w:ascii="Times New Roman" w:hAnsi="Times New Roman" w:cs="Times New Roman"/>
          <w:lang w:val="en-GB"/>
        </w:rPr>
        <w:t xml:space="preserve"> of r</w:t>
      </w:r>
      <w:r w:rsidRPr="00DF7ED1">
        <w:rPr>
          <w:rFonts w:ascii="Times New Roman" w:hAnsi="Times New Roman" w:cs="Times New Roman"/>
          <w:lang w:val="en-GB"/>
        </w:rPr>
        <w:t>epeated measurements of depression, anxiety, stress and attachment by parents, presen</w:t>
      </w:r>
      <w:r>
        <w:rPr>
          <w:rFonts w:ascii="Times New Roman" w:hAnsi="Times New Roman" w:cs="Times New Roman"/>
          <w:lang w:val="en-GB"/>
        </w:rPr>
        <w:t>ted as adjusted mean difference.</w:t>
      </w:r>
    </w:p>
    <w:p w:rsidR="00CA517B" w:rsidRDefault="00CA517B" w:rsidP="00CA517B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pPr w:leftFromText="141" w:rightFromText="141" w:vertAnchor="text" w:horzAnchor="margin" w:tblpXSpec="center" w:tblpY="150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34"/>
        <w:gridCol w:w="898"/>
        <w:gridCol w:w="1843"/>
        <w:gridCol w:w="1276"/>
        <w:gridCol w:w="1134"/>
        <w:gridCol w:w="992"/>
        <w:gridCol w:w="1559"/>
        <w:gridCol w:w="1134"/>
      </w:tblGrid>
      <w:tr w:rsidR="00B6419C" w:rsidRPr="00CA517B" w:rsidTr="00FB7837">
        <w:trPr>
          <w:trHeight w:val="288"/>
        </w:trPr>
        <w:tc>
          <w:tcPr>
            <w:tcW w:w="659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 xml:space="preserve">                                                                                   MOTHER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FATHER</w:t>
            </w:r>
          </w:p>
        </w:tc>
      </w:tr>
      <w:tr w:rsidR="008653B8" w:rsidRPr="00CA517B" w:rsidTr="00FB783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6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Estimate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95% 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653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nb-NO"/>
              </w:rPr>
              <w:t>p-</w:t>
            </w:r>
            <w:proofErr w:type="spellStart"/>
            <w:r w:rsidRPr="0086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value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6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Estimate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95% 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653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nb-NO"/>
              </w:rPr>
              <w:t>p</w:t>
            </w:r>
            <w:r w:rsidRPr="0086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  <w:proofErr w:type="spellStart"/>
            <w:r w:rsidRPr="0086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value</w:t>
            </w:r>
            <w:proofErr w:type="spellEnd"/>
          </w:p>
        </w:tc>
      </w:tr>
      <w:tr w:rsidR="00B6419C" w:rsidRPr="00CA517B" w:rsidTr="008653B8">
        <w:trPr>
          <w:trHeight w:val="288"/>
        </w:trPr>
        <w:tc>
          <w:tcPr>
            <w:tcW w:w="11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 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EPDS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footnoteReference w:customMarkFollows="1" w:id="1"/>
              <w:t>V</w:t>
            </w:r>
            <w:r w:rsidRP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aginal birth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[-3.4, -0.06]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[-2.7, 0.7]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0.25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footnoteReference w:customMarkFollows="1" w:id="2"/>
              <w:t>E</w:t>
            </w:r>
            <w:r w:rsidRP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ducation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[-2.8, 4.5]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[-5.0, 3.6]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0.74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footnoteReference w:customMarkFollows="1" w:id="3"/>
              <w:t>T</w:t>
            </w:r>
            <w:r w:rsidRP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ime 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[-3.2, -0.9]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[-1.1, 0.9]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0.86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footnoteReference w:customMarkFollows="1" w:id="4"/>
              <w:t>T</w:t>
            </w:r>
            <w:r w:rsidRP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ime 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-5.4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[-6.6, -4.3]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[-3.1, -1.0]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footnoteReference w:customMarkFollows="1" w:id="5"/>
              <w:t>T</w:t>
            </w:r>
            <w:r w:rsidRP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ime 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-5.1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[-6.3, -3.9]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[-3.7, -1.7]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Unit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[-3.6, -0.1]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[-2.3, 1.3]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0.58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STAI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Vaginal birth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[-4.5, 4.4]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[-6.6, 2.1]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Education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7.0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[-2.7, 16.8]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[-9.1, 13.0]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0.72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-5.8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[-9.3, -2.3]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[-7.1, 1.9]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0.002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-12.2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[-15.8, -8.6]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[-10.9, -4.8]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-11.8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[-15.4, -8.3]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- 7.13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[-10.1, -4.1]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Unit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-3.0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[-7.7, 1.6]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[-7.1, 1.9]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B8" w:rsidRPr="00CA517B" w:rsidRDefault="008653B8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PSS:NICU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3B8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</w:pPr>
            <w:r w:rsidRPr="00CA5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  <w:t>Sights and sounds of the environment and Infant’s appearance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Vaginal birth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Education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[-4.6, 3.7]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[-4.2, 3.7]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0.88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04.apr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[-4.6, 13.4]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[-14.2, 5.3]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0.37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[-6.0, 2.3]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[-5.1, 2.6]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0.52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Unit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-5.0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[-9.4, -0.6]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[-9.5, -1.1]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0.01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40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  <w:t>Parental role alteration</w:t>
            </w: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Vaginal birth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[-3.7, 2.7]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[-3.1, 2.7]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0.88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Education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[-9.3,4.5]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[-11.4, 2.8]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0.24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[-4.0,2.4]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[-1.4, 4.3]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0.33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Unit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-5.2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86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</w:t>
            </w:r>
            <w:r w:rsidR="0086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[-8.7, -1.7]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[-10.3,-4.2]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86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b-NO"/>
              </w:rPr>
              <w:t>PSI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Vaginal birth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[-3.5, 13.7]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[-4.0, 16.7]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0.23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Education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3.1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[-16.8, 22.9]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[-45.8, 11.2]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0.23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-3.6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[-12.3, 5.2]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[-7.9, 12.7]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0.65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Unit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2.8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[-6.2, 11.8]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[-11.2, 10.3]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0.93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 xml:space="preserve">MPAS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Vaginal birth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[-3.2,0.6]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[-2.1, 2.7]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0.78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Education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8653B8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[-2.0, 4.8]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[-22.6, -6.5]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0.001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Time 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-4.8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[-6.9,-2.8]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[-3.7, 3.1]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0.90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Unit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[-3.6, 0.3]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FB7837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[-3.0, 2.0]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0.68</w:t>
            </w:r>
          </w:p>
        </w:tc>
      </w:tr>
      <w:tr w:rsidR="008653B8" w:rsidRPr="00CA517B" w:rsidTr="00FB7837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8653B8" w:rsidRPr="00CA517B" w:rsidTr="00FB783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A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419C" w:rsidRPr="00CA517B" w:rsidRDefault="00B6419C" w:rsidP="00B6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CA517B" w:rsidRDefault="00CA517B" w:rsidP="00B6419C">
      <w:pPr>
        <w:spacing w:after="0"/>
        <w:rPr>
          <w:lang w:val="en-GB"/>
        </w:rPr>
      </w:pPr>
    </w:p>
    <w:p w:rsidR="008653B8" w:rsidRPr="008653B8" w:rsidRDefault="003E5A7C" w:rsidP="008653B8">
      <w:pPr>
        <w:pStyle w:val="Fotnotetekst"/>
        <w:rPr>
          <w:rFonts w:ascii="Times New Roman" w:hAnsi="Times New Roman" w:cs="Times New Roman"/>
          <w:sz w:val="24"/>
          <w:szCs w:val="24"/>
          <w:lang w:val="en-US"/>
        </w:rPr>
      </w:pPr>
      <w:r w:rsidRPr="008653B8">
        <w:rPr>
          <w:rFonts w:ascii="Times New Roman" w:hAnsi="Times New Roman" w:cs="Times New Roman"/>
          <w:b/>
          <w:sz w:val="24"/>
          <w:szCs w:val="24"/>
          <w:lang w:val="en-US"/>
        </w:rPr>
        <w:t>EPDS</w:t>
      </w:r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Edinburgh Depression Scale. </w:t>
      </w:r>
      <w:r w:rsidRPr="00865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STAI </w:t>
      </w: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State–Trait–Anxiety Inventory, Short Form Y. </w:t>
      </w:r>
      <w:r w:rsidRPr="008653B8">
        <w:rPr>
          <w:rFonts w:ascii="Times New Roman" w:hAnsi="Times New Roman" w:cs="Times New Roman"/>
          <w:b/>
          <w:sz w:val="24"/>
          <w:szCs w:val="24"/>
          <w:lang w:val="en-US"/>
        </w:rPr>
        <w:t>PSS: NICU</w:t>
      </w:r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The Parent Stressor Scale: neonatal intensive care unit questionnaire. </w:t>
      </w:r>
      <w:proofErr w:type="gramStart"/>
      <w:r w:rsidRPr="008653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PSI </w:t>
      </w:r>
      <w:r w:rsidRPr="008653B8">
        <w:rPr>
          <w:rFonts w:ascii="Times New Roman" w:hAnsi="Times New Roman" w:cs="Times New Roman"/>
          <w:sz w:val="24"/>
          <w:szCs w:val="24"/>
          <w:lang w:val="en-US"/>
        </w:rPr>
        <w:t>The Parenting Stress Index – short form.</w:t>
      </w:r>
      <w:proofErr w:type="gramEnd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53B8" w:rsidRPr="008653B8">
        <w:rPr>
          <w:rFonts w:ascii="Times New Roman" w:hAnsi="Times New Roman" w:cs="Times New Roman"/>
          <w:sz w:val="24"/>
          <w:szCs w:val="24"/>
          <w:lang w:val="en-US"/>
        </w:rPr>
        <w:t>Reporting the total stress score.</w:t>
      </w:r>
      <w:proofErr w:type="gramEnd"/>
      <w:r w:rsidR="008653B8"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All sub-scales within PSI were thoroughly checked, and there were no differences between the units or between genders.</w:t>
      </w:r>
    </w:p>
    <w:p w:rsidR="003E5A7C" w:rsidRPr="008653B8" w:rsidRDefault="003E5A7C" w:rsidP="003E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3B8">
        <w:rPr>
          <w:rFonts w:ascii="Times New Roman" w:hAnsi="Times New Roman" w:cs="Times New Roman"/>
          <w:b/>
          <w:sz w:val="24"/>
          <w:szCs w:val="24"/>
          <w:lang w:val="en-US"/>
        </w:rPr>
        <w:t>MPAS</w:t>
      </w:r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Maternal Postnatal Attachment Scale.</w:t>
      </w:r>
      <w:proofErr w:type="gramEnd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5A7C" w:rsidRPr="008653B8" w:rsidRDefault="003E5A7C" w:rsidP="003E5A7C">
      <w:pPr>
        <w:pStyle w:val="Fotnotetek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>Vaginal vs. caesarean section.</w:t>
      </w:r>
      <w:proofErr w:type="gramEnd"/>
    </w:p>
    <w:p w:rsidR="003E5A7C" w:rsidRPr="008653B8" w:rsidRDefault="003E5A7C" w:rsidP="003E5A7C">
      <w:pPr>
        <w:pStyle w:val="Fotnotetek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>Elementary, high school or college/university.</w:t>
      </w:r>
      <w:proofErr w:type="gramEnd"/>
    </w:p>
    <w:p w:rsidR="003E5A7C" w:rsidRPr="008653B8" w:rsidRDefault="008653B8" w:rsidP="003E5A7C">
      <w:pPr>
        <w:pStyle w:val="Fotnotetek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Time 2 </w:t>
      </w:r>
      <w:r w:rsidR="003E5A7C" w:rsidRPr="008653B8">
        <w:rPr>
          <w:rFonts w:ascii="Times New Roman" w:hAnsi="Times New Roman" w:cs="Times New Roman"/>
          <w:sz w:val="24"/>
          <w:szCs w:val="24"/>
          <w:lang w:val="en-US"/>
        </w:rPr>
        <w:t>Discharge.</w:t>
      </w:r>
      <w:proofErr w:type="gramEnd"/>
    </w:p>
    <w:p w:rsidR="003E5A7C" w:rsidRPr="008653B8" w:rsidRDefault="008653B8" w:rsidP="003E5A7C">
      <w:pPr>
        <w:pStyle w:val="Fotnotetek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Time 3 </w:t>
      </w:r>
      <w:r w:rsidR="003E5A7C" w:rsidRPr="008653B8">
        <w:rPr>
          <w:rFonts w:ascii="Times New Roman" w:hAnsi="Times New Roman" w:cs="Times New Roman"/>
          <w:sz w:val="24"/>
          <w:szCs w:val="24"/>
          <w:lang w:val="en-US"/>
        </w:rPr>
        <w:t>Term age.</w:t>
      </w:r>
      <w:proofErr w:type="gramEnd"/>
    </w:p>
    <w:p w:rsidR="003E5A7C" w:rsidRPr="008653B8" w:rsidRDefault="008653B8" w:rsidP="003E5A7C">
      <w:pPr>
        <w:pStyle w:val="Fotnotetek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53B8">
        <w:rPr>
          <w:rFonts w:ascii="Times New Roman" w:hAnsi="Times New Roman" w:cs="Times New Roman"/>
          <w:sz w:val="24"/>
          <w:szCs w:val="24"/>
          <w:lang w:val="en-US"/>
        </w:rPr>
        <w:t xml:space="preserve">Time 4 </w:t>
      </w:r>
      <w:r w:rsidR="003E5A7C" w:rsidRPr="008653B8">
        <w:rPr>
          <w:rFonts w:ascii="Times New Roman" w:hAnsi="Times New Roman" w:cs="Times New Roman"/>
          <w:sz w:val="24"/>
          <w:szCs w:val="24"/>
          <w:lang w:val="en-US"/>
        </w:rPr>
        <w:t>Four months after term age.</w:t>
      </w:r>
      <w:proofErr w:type="gramEnd"/>
    </w:p>
    <w:p w:rsidR="003E5A7C" w:rsidRPr="008653B8" w:rsidRDefault="003E5A7C" w:rsidP="00B641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5A7C" w:rsidRPr="008653B8" w:rsidSect="00EC0EFB"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47" w:rsidRDefault="00FA0447" w:rsidP="00FC0B1B">
      <w:pPr>
        <w:spacing w:after="0" w:line="240" w:lineRule="auto"/>
      </w:pPr>
      <w:r>
        <w:separator/>
      </w:r>
    </w:p>
  </w:endnote>
  <w:endnote w:type="continuationSeparator" w:id="0">
    <w:p w:rsidR="00FA0447" w:rsidRDefault="00FA0447" w:rsidP="00F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47" w:rsidRDefault="00FA0447" w:rsidP="00FC0B1B">
      <w:pPr>
        <w:spacing w:after="0" w:line="240" w:lineRule="auto"/>
      </w:pPr>
      <w:r>
        <w:separator/>
      </w:r>
    </w:p>
  </w:footnote>
  <w:footnote w:type="continuationSeparator" w:id="0">
    <w:p w:rsidR="00FA0447" w:rsidRDefault="00FA0447" w:rsidP="00FC0B1B">
      <w:pPr>
        <w:spacing w:after="0" w:line="240" w:lineRule="auto"/>
      </w:pPr>
      <w:r>
        <w:continuationSeparator/>
      </w:r>
    </w:p>
  </w:footnote>
  <w:footnote w:id="1">
    <w:p w:rsidR="00B6419C" w:rsidRPr="00CA517B" w:rsidRDefault="00B6419C" w:rsidP="00B6419C">
      <w:pPr>
        <w:rPr>
          <w:lang w:val="en-GB"/>
        </w:rPr>
      </w:pPr>
    </w:p>
  </w:footnote>
  <w:footnote w:id="2">
    <w:p w:rsidR="00B6419C" w:rsidRPr="00CA517B" w:rsidRDefault="00B6419C" w:rsidP="00B6419C">
      <w:pPr>
        <w:rPr>
          <w:lang w:val="en-US"/>
        </w:rPr>
      </w:pPr>
    </w:p>
  </w:footnote>
  <w:footnote w:id="3">
    <w:p w:rsidR="00B6419C" w:rsidRPr="00CA517B" w:rsidRDefault="00B6419C" w:rsidP="00B6419C">
      <w:pPr>
        <w:rPr>
          <w:lang w:val="en-US"/>
        </w:rPr>
      </w:pPr>
    </w:p>
  </w:footnote>
  <w:footnote w:id="4">
    <w:p w:rsidR="00B6419C" w:rsidRPr="00CA517B" w:rsidRDefault="00B6419C" w:rsidP="00B6419C">
      <w:pPr>
        <w:rPr>
          <w:lang w:val="en-US"/>
        </w:rPr>
      </w:pPr>
    </w:p>
  </w:footnote>
  <w:footnote w:id="5">
    <w:p w:rsidR="00B6419C" w:rsidRPr="00CA517B" w:rsidRDefault="00B6419C" w:rsidP="00B6419C">
      <w:pPr>
        <w:rPr>
          <w:lang w:val="en-US"/>
        </w:rPr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D"/>
    <w:rsid w:val="00003810"/>
    <w:rsid w:val="000B177D"/>
    <w:rsid w:val="000E63A0"/>
    <w:rsid w:val="001400C2"/>
    <w:rsid w:val="00176F3E"/>
    <w:rsid w:val="001C7137"/>
    <w:rsid w:val="002115A0"/>
    <w:rsid w:val="0023203E"/>
    <w:rsid w:val="002B793E"/>
    <w:rsid w:val="002E48BD"/>
    <w:rsid w:val="00302E8F"/>
    <w:rsid w:val="00317809"/>
    <w:rsid w:val="003A12AB"/>
    <w:rsid w:val="003E5A7C"/>
    <w:rsid w:val="004070CF"/>
    <w:rsid w:val="00415ABA"/>
    <w:rsid w:val="00416056"/>
    <w:rsid w:val="00426B61"/>
    <w:rsid w:val="00476C41"/>
    <w:rsid w:val="00495645"/>
    <w:rsid w:val="004D3322"/>
    <w:rsid w:val="004E69DF"/>
    <w:rsid w:val="004F789D"/>
    <w:rsid w:val="005322EA"/>
    <w:rsid w:val="005E3261"/>
    <w:rsid w:val="005F376A"/>
    <w:rsid w:val="00632CC8"/>
    <w:rsid w:val="00655C92"/>
    <w:rsid w:val="006C26EA"/>
    <w:rsid w:val="00700804"/>
    <w:rsid w:val="00725A45"/>
    <w:rsid w:val="0074781C"/>
    <w:rsid w:val="00824507"/>
    <w:rsid w:val="008653B8"/>
    <w:rsid w:val="008B3465"/>
    <w:rsid w:val="008C2072"/>
    <w:rsid w:val="008E1410"/>
    <w:rsid w:val="008F2EDF"/>
    <w:rsid w:val="009161DB"/>
    <w:rsid w:val="00937A99"/>
    <w:rsid w:val="00A0713C"/>
    <w:rsid w:val="00A133B1"/>
    <w:rsid w:val="00A24AD6"/>
    <w:rsid w:val="00A30409"/>
    <w:rsid w:val="00A553AC"/>
    <w:rsid w:val="00A975D4"/>
    <w:rsid w:val="00B109DD"/>
    <w:rsid w:val="00B6419C"/>
    <w:rsid w:val="00BA3D25"/>
    <w:rsid w:val="00BC5DAB"/>
    <w:rsid w:val="00BE42E6"/>
    <w:rsid w:val="00C456BD"/>
    <w:rsid w:val="00C70A0C"/>
    <w:rsid w:val="00C753DA"/>
    <w:rsid w:val="00CA517B"/>
    <w:rsid w:val="00D350CE"/>
    <w:rsid w:val="00DB7822"/>
    <w:rsid w:val="00DD57B7"/>
    <w:rsid w:val="00DF7ED1"/>
    <w:rsid w:val="00E21C6A"/>
    <w:rsid w:val="00E66569"/>
    <w:rsid w:val="00E744F6"/>
    <w:rsid w:val="00EA22DB"/>
    <w:rsid w:val="00EA6E11"/>
    <w:rsid w:val="00EC0EFB"/>
    <w:rsid w:val="00EC3037"/>
    <w:rsid w:val="00F25A75"/>
    <w:rsid w:val="00F3429F"/>
    <w:rsid w:val="00F60395"/>
    <w:rsid w:val="00F77518"/>
    <w:rsid w:val="00FA0447"/>
    <w:rsid w:val="00FB7837"/>
    <w:rsid w:val="00FC0B1B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E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FC0B1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C0B1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C0B1B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C26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26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26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26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26E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6EA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6EA"/>
    <w:rPr>
      <w:rFonts w:ascii="Tahoma" w:hAnsi="Tahoma" w:cs="Tahoma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E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FC0B1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C0B1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C0B1B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C26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26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26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26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26E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26EA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6EA"/>
    <w:rPr>
      <w:rFonts w:ascii="Tahoma" w:hAnsi="Tahoma" w:cs="Tahoma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E3E9-C731-43A8-8F9B-13C9081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Silnes Tandberg</dc:creator>
  <cp:lastModifiedBy>Bente Silnes Tandberg</cp:lastModifiedBy>
  <cp:revision>2</cp:revision>
  <cp:lastPrinted>2019-04-12T12:05:00Z</cp:lastPrinted>
  <dcterms:created xsi:type="dcterms:W3CDTF">2019-10-19T20:28:00Z</dcterms:created>
  <dcterms:modified xsi:type="dcterms:W3CDTF">2019-10-19T20:28:00Z</dcterms:modified>
</cp:coreProperties>
</file>