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93" w:rsidRPr="001B6470" w:rsidRDefault="00F21393" w:rsidP="00F21393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S2</w:t>
      </w:r>
      <w:r w:rsidR="00DB6789">
        <w:rPr>
          <w:rFonts w:ascii="Times New Roman" w:hAnsi="Times New Roman" w:cs="Times New Roman"/>
          <w:b/>
          <w:sz w:val="20"/>
          <w:szCs w:val="20"/>
        </w:rPr>
        <w:t xml:space="preserve"> Table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C4E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470">
        <w:rPr>
          <w:rFonts w:ascii="Times New Roman" w:hAnsi="Times New Roman" w:cs="Times New Roman"/>
          <w:b/>
          <w:sz w:val="20"/>
          <w:szCs w:val="20"/>
        </w:rPr>
        <w:t>Subfractions (1A-14A) collected from the first reversed-phase flash chromatography of butanol extract (500 mg)</w:t>
      </w: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08"/>
        <w:gridCol w:w="1800"/>
      </w:tblGrid>
      <w:tr w:rsidR="00F21393" w:rsidRPr="000C4E44" w:rsidTr="00E0544C">
        <w:trPr>
          <w:jc w:val="center"/>
        </w:trPr>
        <w:tc>
          <w:tcPr>
            <w:tcW w:w="19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18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Weight (mg)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  <w:tcBorders>
              <w:top w:val="single" w:sz="12" w:space="0" w:color="000000" w:themeColor="text1"/>
            </w:tcBorders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10A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21393" w:rsidRPr="000C4E44" w:rsidTr="00E0544C">
        <w:trPr>
          <w:jc w:val="center"/>
        </w:trPr>
        <w:tc>
          <w:tcPr>
            <w:tcW w:w="1908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14A</w:t>
            </w:r>
          </w:p>
        </w:tc>
        <w:tc>
          <w:tcPr>
            <w:tcW w:w="1800" w:type="dxa"/>
          </w:tcPr>
          <w:p w:rsidR="00F21393" w:rsidRPr="000C4E44" w:rsidRDefault="00F21393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5B29F0" w:rsidRDefault="005B29F0" w:rsidP="00ED63CF">
      <w:pPr>
        <w:widowControl w:val="0"/>
        <w:spacing w:after="0" w:line="480" w:lineRule="auto"/>
        <w:jc w:val="both"/>
      </w:pPr>
    </w:p>
    <w:sectPr w:rsidR="005B29F0" w:rsidSect="00F7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3"/>
    <w:rsid w:val="005B29F0"/>
    <w:rsid w:val="00A06662"/>
    <w:rsid w:val="00DB6789"/>
    <w:rsid w:val="00ED63CF"/>
    <w:rsid w:val="00F21393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2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2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</dc:creator>
  <cp:lastModifiedBy>Saira</cp:lastModifiedBy>
  <cp:revision>3</cp:revision>
  <dcterms:created xsi:type="dcterms:W3CDTF">2019-06-11T04:25:00Z</dcterms:created>
  <dcterms:modified xsi:type="dcterms:W3CDTF">2019-06-11T05:15:00Z</dcterms:modified>
</cp:coreProperties>
</file>