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5" w:rsidRDefault="00910442">
      <w:pPr>
        <w:pStyle w:val="Title"/>
      </w:pPr>
      <w:r>
        <w:t>S2</w:t>
      </w:r>
      <w:r>
        <w:t xml:space="preserve"> </w:t>
      </w:r>
      <w:bookmarkStart w:id="0" w:name="_GoBack"/>
      <w:bookmarkEnd w:id="0"/>
      <w:r w:rsidR="005D0D66">
        <w:t>Appendix</w:t>
      </w:r>
      <w:r w:rsidR="00664B01">
        <w:t xml:space="preserve"> </w:t>
      </w:r>
    </w:p>
    <w:p w:rsidR="00972D06" w:rsidRPr="00723576" w:rsidRDefault="00972D06" w:rsidP="00972D06">
      <w:pPr>
        <w:rPr>
          <w:b/>
        </w:rPr>
      </w:pPr>
      <w:r w:rsidRPr="00723576">
        <w:rPr>
          <w:b/>
        </w:rPr>
        <w:t xml:space="preserve">Environmental DNA sampling reveals high occupancy rates of invasive Burmese pythons at wading bird breeding aggregations in the central Everglades </w:t>
      </w:r>
    </w:p>
    <w:p w:rsidR="00972D06" w:rsidRPr="00972D06" w:rsidRDefault="00972D06" w:rsidP="00972D06">
      <w:pPr>
        <w:pStyle w:val="BodyText"/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-5640323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61EE4" w:rsidRDefault="00F61EE4">
          <w:pPr>
            <w:pStyle w:val="TOCHeading"/>
          </w:pPr>
          <w:r>
            <w:t>Contents</w:t>
          </w:r>
        </w:p>
        <w:p w:rsidR="00C554E6" w:rsidRDefault="00F61E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282237" w:history="1">
            <w:r w:rsidR="00C554E6" w:rsidRPr="00F0398E">
              <w:rPr>
                <w:rStyle w:val="Hyperlink"/>
                <w:noProof/>
              </w:rPr>
              <w:t>Table A. Model Comparison Results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_Toc3282237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2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38" w:history="1">
            <w:r w:rsidR="00C554E6" w:rsidRPr="00F0398E">
              <w:rPr>
                <w:rStyle w:val="Hyperlink"/>
                <w:noProof/>
              </w:rPr>
              <w:t>Table B. Parameter estimates of model (1)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_Toc3282238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2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39" w:history="1">
            <w:r w:rsidR="00C554E6" w:rsidRPr="00F0398E">
              <w:rPr>
                <w:rStyle w:val="Hyperlink"/>
                <w:noProof/>
              </w:rPr>
              <w:t>Table C. Monte Carlo standard errors of model (1)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_Toc3282239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2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0" w:history="1">
            <w:r w:rsidR="00C554E6" w:rsidRPr="00F0398E">
              <w:rPr>
                <w:rStyle w:val="Hyperlink"/>
                <w:noProof/>
              </w:rPr>
              <w:t>Table D. Occupancy and detection estimates of model (1)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_Toc3282240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2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1" w:history="1">
            <w:r w:rsidR="00C554E6" w:rsidRPr="00F0398E">
              <w:rPr>
                <w:rStyle w:val="Hyperlink"/>
                <w:noProof/>
              </w:rPr>
              <w:t>Fig A. Convergence assessment of model (1)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_Toc3282241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4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2" w:history="1">
            <w:r w:rsidR="00C554E6" w:rsidRPr="00F0398E">
              <w:rPr>
                <w:rStyle w:val="Hyperlink"/>
                <w:noProof/>
              </w:rPr>
              <w:t>Table E. Parameter estimates of model (2)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_Toc3282242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5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3" w:history="1">
            <w:r w:rsidR="00C554E6" w:rsidRPr="00F0398E">
              <w:rPr>
                <w:rStyle w:val="Hyperlink"/>
                <w:noProof/>
              </w:rPr>
              <w:t>Table F. Monte Carlo standard errors of model (2)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_Toc3282243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6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4" w:history="1">
            <w:r w:rsidR="00C554E6" w:rsidRPr="00F0398E">
              <w:rPr>
                <w:rStyle w:val="Hyperlink"/>
                <w:noProof/>
              </w:rPr>
              <w:t>Table G. Occupancy and detection estimates of model (2)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_Toc3282244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6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5" w:history="1">
            <w:r w:rsidR="00C554E6" w:rsidRPr="00F0398E">
              <w:rPr>
                <w:rStyle w:val="Hyperlink"/>
                <w:noProof/>
              </w:rPr>
              <w:t>Fig B. Convergence assessment of model (2)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_Toc3282245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7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6" w:history="1">
            <w:r w:rsidR="00C554E6" w:rsidRPr="00F0398E">
              <w:rPr>
                <w:rStyle w:val="Hyperlink"/>
                <w:noProof/>
              </w:rPr>
              <w:t>Table H. Parameter estimates of model (3)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_Toc3282246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8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7" w:history="1">
            <w:r w:rsidR="00C554E6" w:rsidRPr="00F0398E">
              <w:rPr>
                <w:rStyle w:val="Hyperlink"/>
                <w:noProof/>
              </w:rPr>
              <w:t>Table I. Monte Carlo standard errors of model (3)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_Toc3282247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8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8" w:history="1">
            <w:r w:rsidR="00C554E6" w:rsidRPr="00F0398E">
              <w:rPr>
                <w:rStyle w:val="Hyperlink"/>
                <w:noProof/>
              </w:rPr>
              <w:t>Table J. Occupancy and detection estimates of model (3)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_Toc3282248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8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49" w:history="1">
            <w:r w:rsidR="00C554E6" w:rsidRPr="00F0398E">
              <w:rPr>
                <w:rStyle w:val="Hyperlink"/>
                <w:noProof/>
              </w:rPr>
              <w:t>Fig C. Convergence assessment of model (3)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_Toc3282249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9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0" w:history="1">
            <w:r w:rsidR="00C554E6" w:rsidRPr="00F0398E">
              <w:rPr>
                <w:rStyle w:val="Hyperlink"/>
                <w:noProof/>
              </w:rPr>
              <w:t>Table K. Parameter estimates of model (4)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_Toc3282250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10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1" w:history="1">
            <w:r w:rsidR="00C554E6" w:rsidRPr="00F0398E">
              <w:rPr>
                <w:rStyle w:val="Hyperlink"/>
                <w:noProof/>
              </w:rPr>
              <w:t>Table L. Monte Carlo standard errors of model (4)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_Toc3282251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10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2" w:history="1">
            <w:r w:rsidR="00C554E6" w:rsidRPr="00F0398E">
              <w:rPr>
                <w:rStyle w:val="Hyperlink"/>
                <w:noProof/>
              </w:rPr>
              <w:t>Table M. Occupancy and detection estimates of model (4)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_Toc3282252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10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3" w:history="1">
            <w:r w:rsidR="00C554E6" w:rsidRPr="00F0398E">
              <w:rPr>
                <w:rStyle w:val="Hyperlink"/>
                <w:noProof/>
              </w:rPr>
              <w:t>Fig D. Convergence assessment of model (4)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_Toc3282253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11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4" w:history="1">
            <w:r w:rsidR="00C554E6" w:rsidRPr="00F0398E">
              <w:rPr>
                <w:rStyle w:val="Hyperlink"/>
                <w:noProof/>
              </w:rPr>
              <w:t>Table N. Parameter estimates of model (5)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_Toc3282254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13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5" w:history="1">
            <w:r w:rsidR="00C554E6" w:rsidRPr="00F0398E">
              <w:rPr>
                <w:rStyle w:val="Hyperlink"/>
                <w:noProof/>
              </w:rPr>
              <w:t>Table O. Monte Carlo standard errors of model (5)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_Toc3282255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13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6" w:history="1">
            <w:r w:rsidR="00C554E6" w:rsidRPr="00F0398E">
              <w:rPr>
                <w:rStyle w:val="Hyperlink"/>
                <w:noProof/>
              </w:rPr>
              <w:t>Table P. Occupancy and detection estimates of model (5)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_Toc3282256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13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7" w:history="1">
            <w:r w:rsidR="00C554E6" w:rsidRPr="00F0398E">
              <w:rPr>
                <w:rStyle w:val="Hyperlink"/>
                <w:noProof/>
              </w:rPr>
              <w:t>Fig E. Convergence assessment of model (5)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_Toc3282257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14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8" w:history="1">
            <w:r w:rsidR="00C554E6" w:rsidRPr="00F0398E">
              <w:rPr>
                <w:rStyle w:val="Hyperlink"/>
                <w:noProof/>
              </w:rPr>
              <w:t>Table Q. Parameter estimates of model (6)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_Toc3282258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15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59" w:history="1">
            <w:r w:rsidR="00C554E6" w:rsidRPr="00F0398E">
              <w:rPr>
                <w:rStyle w:val="Hyperlink"/>
                <w:noProof/>
              </w:rPr>
              <w:t>Table R. Monte Carlo standard errors of model (6)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_Toc3282259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16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60" w:history="1">
            <w:r w:rsidR="00C554E6" w:rsidRPr="00F0398E">
              <w:rPr>
                <w:rStyle w:val="Hyperlink"/>
                <w:noProof/>
              </w:rPr>
              <w:t>Table S. Occupancy and detection estimates of model (6)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_Toc3282260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16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61" w:history="1">
            <w:r w:rsidR="00C554E6" w:rsidRPr="00F0398E">
              <w:rPr>
                <w:rStyle w:val="Hyperlink"/>
                <w:noProof/>
              </w:rPr>
              <w:t>Fig F. Convergence assessment of model (6)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_Toc3282261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17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62" w:history="1">
            <w:r w:rsidR="00C554E6" w:rsidRPr="00F0398E">
              <w:rPr>
                <w:rStyle w:val="Hyperlink"/>
                <w:noProof/>
              </w:rPr>
              <w:t>Table T. Parameter estimates of model (7)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_Toc3282262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18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63" w:history="1">
            <w:r w:rsidR="00C554E6" w:rsidRPr="00F0398E">
              <w:rPr>
                <w:rStyle w:val="Hyperlink"/>
                <w:noProof/>
              </w:rPr>
              <w:t>Table U. Monte Carlo standard errors of model (7)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_Toc3282263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19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64" w:history="1">
            <w:r w:rsidR="00C554E6" w:rsidRPr="00F0398E">
              <w:rPr>
                <w:rStyle w:val="Hyperlink"/>
                <w:noProof/>
              </w:rPr>
              <w:t>Table V. Occupancy and detection estimates of model (7)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_Toc3282264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19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C554E6" w:rsidRDefault="0046293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82265" w:history="1">
            <w:r w:rsidR="00C554E6" w:rsidRPr="00F0398E">
              <w:rPr>
                <w:rStyle w:val="Hyperlink"/>
                <w:noProof/>
              </w:rPr>
              <w:t>Fig G. Convergence assessment of model (7)</w:t>
            </w:r>
            <w:r w:rsidR="00C554E6">
              <w:rPr>
                <w:noProof/>
                <w:webHidden/>
              </w:rPr>
              <w:tab/>
            </w:r>
            <w:r w:rsidR="00C554E6">
              <w:rPr>
                <w:noProof/>
                <w:webHidden/>
              </w:rPr>
              <w:fldChar w:fldCharType="begin"/>
            </w:r>
            <w:r w:rsidR="00C554E6">
              <w:rPr>
                <w:noProof/>
                <w:webHidden/>
              </w:rPr>
              <w:instrText xml:space="preserve"> PAGEREF _Toc3282265 \h </w:instrText>
            </w:r>
            <w:r w:rsidR="00C554E6">
              <w:rPr>
                <w:noProof/>
                <w:webHidden/>
              </w:rPr>
            </w:r>
            <w:r w:rsidR="00C554E6">
              <w:rPr>
                <w:noProof/>
                <w:webHidden/>
              </w:rPr>
              <w:fldChar w:fldCharType="separate"/>
            </w:r>
            <w:r w:rsidR="00C554E6">
              <w:rPr>
                <w:noProof/>
                <w:webHidden/>
              </w:rPr>
              <w:t>20</w:t>
            </w:r>
            <w:r w:rsidR="00C554E6">
              <w:rPr>
                <w:noProof/>
                <w:webHidden/>
              </w:rPr>
              <w:fldChar w:fldCharType="end"/>
            </w:r>
          </w:hyperlink>
        </w:p>
        <w:p w:rsidR="00F61EE4" w:rsidRDefault="00F61EE4">
          <w:r>
            <w:rPr>
              <w:b/>
              <w:bCs/>
              <w:noProof/>
            </w:rPr>
            <w:fldChar w:fldCharType="end"/>
          </w:r>
        </w:p>
      </w:sdtContent>
    </w:sdt>
    <w:p w:rsidR="007B5F25" w:rsidRDefault="007B5F25">
      <w:pPr>
        <w:pStyle w:val="Date"/>
      </w:pPr>
    </w:p>
    <w:p w:rsidR="007B5F25" w:rsidRDefault="005D0D66">
      <w:pPr>
        <w:pStyle w:val="Heading2"/>
      </w:pPr>
      <w:bookmarkStart w:id="1" w:name="table-s1.-model-comparison-results"/>
      <w:bookmarkStart w:id="2" w:name="_Toc3282237"/>
      <w:bookmarkEnd w:id="1"/>
      <w:r>
        <w:t xml:space="preserve">Table </w:t>
      </w:r>
      <w:r w:rsidR="00C554E6">
        <w:t>A</w:t>
      </w:r>
      <w:r>
        <w:t>. Model Comparison Results</w:t>
      </w:r>
      <w:bookmarkEnd w:id="2"/>
    </w:p>
    <w:tbl>
      <w:tblPr>
        <w:tblW w:w="5000" w:type="pct"/>
        <w:tblLook w:val="07E0" w:firstRow="1" w:lastRow="1" w:firstColumn="1" w:lastColumn="1" w:noHBand="1" w:noVBand="1"/>
      </w:tblPr>
      <w:tblGrid>
        <w:gridCol w:w="667"/>
        <w:gridCol w:w="2550"/>
        <w:gridCol w:w="467"/>
        <w:gridCol w:w="992"/>
        <w:gridCol w:w="992"/>
        <w:gridCol w:w="992"/>
        <w:gridCol w:w="900"/>
        <w:gridCol w:w="900"/>
        <w:gridCol w:w="900"/>
      </w:tblGrid>
      <w:tr w:rsidR="005D0D66" w:rsidTr="005D0D66">
        <w:tc>
          <w:tcPr>
            <w:tcW w:w="0" w:type="auto"/>
            <w:tcBorders>
              <w:bottom w:val="single" w:sz="0" w:space="0" w:color="auto"/>
            </w:tcBorders>
          </w:tcPr>
          <w:p w:rsidR="005D0D66" w:rsidRDefault="005D0D66" w:rsidP="00A40B13">
            <w:pPr>
              <w:pStyle w:val="Compact"/>
            </w:pPr>
            <w:r>
              <w:t>model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D0D66" w:rsidRDefault="005D0D66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D0D66" w:rsidRDefault="005D0D66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D0D66" w:rsidRDefault="005D0D66" w:rsidP="00A40B13">
            <w:pPr>
              <w:pStyle w:val="Compact"/>
            </w:pPr>
            <w:r>
              <w:t>WAIC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D0D66" w:rsidRDefault="005D0D66" w:rsidP="00A40B13">
            <w:pPr>
              <w:pStyle w:val="Compact"/>
            </w:pPr>
            <w:r>
              <w:t>pv_WAIC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D0D66" w:rsidRDefault="005D0D66" w:rsidP="00A40B13">
            <w:pPr>
              <w:pStyle w:val="Compact"/>
            </w:pPr>
            <w:r>
              <w:t>lof_WAIC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D0D66" w:rsidRDefault="005D0D66" w:rsidP="00A40B13">
            <w:pPr>
              <w:pStyle w:val="Compact"/>
            </w:pPr>
            <w:r>
              <w:t>PPLC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D0D66" w:rsidRDefault="005D0D66" w:rsidP="00A40B13">
            <w:pPr>
              <w:pStyle w:val="Compact"/>
            </w:pPr>
            <w:r>
              <w:t>pv_PPLC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5D0D66" w:rsidRDefault="005D0D66" w:rsidP="00A40B13">
            <w:pPr>
              <w:pStyle w:val="Compact"/>
            </w:pPr>
            <w:r>
              <w:t>lof_PPLC</w:t>
            </w:r>
          </w:p>
        </w:tc>
      </w:tr>
      <w:tr w:rsidR="005D0D66" w:rsidTr="005D0D66"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(</w:t>
            </w:r>
            <w:r w:rsidR="0030788D">
              <w:t>1</w:t>
            </w:r>
            <w:r>
              <w:t>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psi(type )theta(.)p(time)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fit5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0.1579424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0.0262778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0.1316646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56.42474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32.60200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23.82273</w:t>
            </w:r>
          </w:p>
        </w:tc>
      </w:tr>
      <w:tr w:rsidR="005D0D66" w:rsidTr="005D0D66"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(</w:t>
            </w:r>
            <w:r w:rsidR="0030788D">
              <w:t>2</w:t>
            </w:r>
            <w:r>
              <w:t>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psi(type )theta(.)p(.)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fit1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0.1590091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0.0226442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0.1363649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60.29959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31.72063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28.57896</w:t>
            </w:r>
          </w:p>
        </w:tc>
      </w:tr>
      <w:tr w:rsidR="005D0D66" w:rsidTr="005D0D66"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(</w:t>
            </w:r>
            <w:r w:rsidR="0030788D">
              <w:t>3</w:t>
            </w:r>
            <w:r>
              <w:t>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psi(.)theta(.)p(.)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fit0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0.1591138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0.0227473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0.1363665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60.29477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31.68553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28.60923</w:t>
            </w:r>
          </w:p>
        </w:tc>
      </w:tr>
      <w:tr w:rsidR="005D0D66" w:rsidTr="005D0D66"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(</w:t>
            </w:r>
            <w:r w:rsidR="0030788D">
              <w:t>4</w:t>
            </w:r>
            <w:r>
              <w:t>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psi(type )theta(date)p(.)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fit2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0.1593524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0.0229701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0.1363823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60.39224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31.74374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28.64850</w:t>
            </w:r>
          </w:p>
        </w:tc>
      </w:tr>
      <w:tr w:rsidR="005D0D66" w:rsidTr="005D0D66"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(</w:t>
            </w:r>
            <w:r w:rsidR="0030788D">
              <w:t>5</w:t>
            </w:r>
            <w:r>
              <w:t>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psi(type )theta(date)p(time)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fit6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0.1598945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0.0276861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0.1322084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56.95733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33.04711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23.91021</w:t>
            </w:r>
          </w:p>
        </w:tc>
      </w:tr>
      <w:tr w:rsidR="005D0D66" w:rsidTr="005D0D66"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(</w:t>
            </w:r>
            <w:r w:rsidR="0030788D">
              <w:t>6</w:t>
            </w:r>
            <w:r>
              <w:t>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psi(type )theta(.)p(time + depth)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fit7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0.1611367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0.0303499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0.1307868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56.20681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33.70191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22.50490</w:t>
            </w:r>
          </w:p>
        </w:tc>
      </w:tr>
      <w:tr w:rsidR="005D0D66" w:rsidTr="005D0D66"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(</w:t>
            </w:r>
            <w:r w:rsidR="0030788D">
              <w:t>7</w:t>
            </w:r>
            <w:r>
              <w:t>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psi(type )theta(.)p(depth)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fit4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0.1620399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0.0280571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0.1339828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59.26194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32.92642</w:t>
            </w:r>
          </w:p>
        </w:tc>
        <w:tc>
          <w:tcPr>
            <w:tcW w:w="0" w:type="auto"/>
          </w:tcPr>
          <w:p w:rsidR="005D0D66" w:rsidRDefault="005D0D66" w:rsidP="00A40B13">
            <w:pPr>
              <w:pStyle w:val="Compact"/>
            </w:pPr>
            <w:r>
              <w:t>26.33551</w:t>
            </w:r>
          </w:p>
        </w:tc>
      </w:tr>
    </w:tbl>
    <w:p w:rsidR="007B5F25" w:rsidRDefault="007B5F25">
      <w:pPr>
        <w:pStyle w:val="FirstParagraph"/>
      </w:pPr>
      <w:bookmarkStart w:id="3" w:name="table-s2.-parameter-estimates-of-model-1"/>
      <w:bookmarkStart w:id="4" w:name="fig-s1.-convergence-assessment-of-model-"/>
      <w:bookmarkEnd w:id="3"/>
      <w:bookmarkEnd w:id="4"/>
    </w:p>
    <w:p w:rsidR="007B5F25" w:rsidRDefault="005D0D66">
      <w:pPr>
        <w:pStyle w:val="Heading2"/>
      </w:pPr>
      <w:bookmarkStart w:id="5" w:name="table-s5.-parameter-estimates-of-model-2"/>
      <w:bookmarkStart w:id="6" w:name="_Toc3282238"/>
      <w:bookmarkEnd w:id="5"/>
      <w:r>
        <w:t xml:space="preserve">Table </w:t>
      </w:r>
      <w:r w:rsidR="00C554E6">
        <w:t>B</w:t>
      </w:r>
      <w:r>
        <w:t>. Parameter estimates of model (</w:t>
      </w:r>
      <w:r w:rsidR="008A60CE">
        <w:t>1</w:t>
      </w:r>
      <w:r>
        <w:t>)</w:t>
      </w:r>
      <w:bookmarkEnd w:id="6"/>
    </w:p>
    <w:tbl>
      <w:tblPr>
        <w:tblW w:w="0" w:type="pct"/>
        <w:tblLook w:val="07E0" w:firstRow="1" w:lastRow="1" w:firstColumn="1" w:lastColumn="1" w:noHBand="1" w:noVBand="1"/>
      </w:tblPr>
      <w:tblGrid>
        <w:gridCol w:w="1362"/>
        <w:gridCol w:w="1011"/>
        <w:gridCol w:w="1011"/>
        <w:gridCol w:w="1011"/>
        <w:gridCol w:w="1011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1.2332830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1.1768750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0.2173247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2.5894240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-0.1662295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-0.1919745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-0.9965819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0.8456073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-1.0905391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-1.0900530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-1.3549260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-0.8270371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0.2968854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0.2973767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0.0569795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0.5373420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delta.Time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-0.3359791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-0.3343232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-0.6423076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-0.0353745</w:t>
            </w:r>
          </w:p>
        </w:tc>
      </w:tr>
    </w:tbl>
    <w:p w:rsidR="007B5F25" w:rsidRDefault="005D0D66">
      <w:pPr>
        <w:pStyle w:val="Heading2"/>
      </w:pPr>
      <w:bookmarkStart w:id="7" w:name="table-s6.-monte-carlo-standard-errors-of"/>
      <w:bookmarkStart w:id="8" w:name="_Toc3282239"/>
      <w:bookmarkEnd w:id="7"/>
      <w:r>
        <w:t xml:space="preserve">Table </w:t>
      </w:r>
      <w:r w:rsidR="00C554E6">
        <w:t>C</w:t>
      </w:r>
      <w:r>
        <w:t>. Monte Carlo standard errors of model (</w:t>
      </w:r>
      <w:r w:rsidR="008A60CE">
        <w:t>1</w:t>
      </w:r>
      <w:r>
        <w:t>)</w:t>
      </w:r>
      <w:bookmarkEnd w:id="8"/>
    </w:p>
    <w:tbl>
      <w:tblPr>
        <w:tblW w:w="0" w:type="pct"/>
        <w:tblLook w:val="07E0" w:firstRow="1" w:lastRow="1" w:firstColumn="1" w:lastColumn="1" w:noHBand="1" w:noVBand="1"/>
      </w:tblPr>
      <w:tblGrid>
        <w:gridCol w:w="1362"/>
        <w:gridCol w:w="958"/>
        <w:gridCol w:w="958"/>
        <w:gridCol w:w="958"/>
        <w:gridCol w:w="958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0.0097273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0.0065954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0.0049570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0.0713249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0.0049777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0.0050683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0.0064133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0.0198486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0.0008435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0.0009628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0.0014076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0.0013911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0.0004364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0.0005491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0.0010730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0.0011532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delta.Time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0.0006226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0.0007711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0.0015739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0.0012765</w:t>
            </w:r>
          </w:p>
        </w:tc>
      </w:tr>
    </w:tbl>
    <w:p w:rsidR="007B5F25" w:rsidRDefault="005D0D66">
      <w:pPr>
        <w:pStyle w:val="Heading2"/>
      </w:pPr>
      <w:bookmarkStart w:id="9" w:name="table-s7.-occupancy-and-detection-estima"/>
      <w:bookmarkStart w:id="10" w:name="_Toc3282240"/>
      <w:bookmarkEnd w:id="9"/>
      <w:r>
        <w:t xml:space="preserve">Table </w:t>
      </w:r>
      <w:r w:rsidR="00C554E6">
        <w:t>D</w:t>
      </w:r>
      <w:r>
        <w:t>. Occupancy and detection estimates of model (</w:t>
      </w:r>
      <w:r w:rsidR="008A60CE">
        <w:t>1</w:t>
      </w:r>
      <w:r>
        <w:t>)</w:t>
      </w:r>
      <w:bookmarkEnd w:id="10"/>
    </w:p>
    <w:tbl>
      <w:tblPr>
        <w:tblW w:w="0" w:type="pct"/>
        <w:tblLook w:val="07E0" w:firstRow="1" w:lastRow="1" w:firstColumn="1" w:lastColumn="1" w:noHBand="1" w:noVBand="1"/>
      </w:tblPr>
      <w:tblGrid>
        <w:gridCol w:w="491"/>
        <w:gridCol w:w="515"/>
        <w:gridCol w:w="900"/>
        <w:gridCol w:w="515"/>
        <w:gridCol w:w="900"/>
        <w:gridCol w:w="515"/>
        <w:gridCol w:w="989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 95% CI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(0.58-0.78)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(0.29-0.63)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(0.61-0.88)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(0.26-0.62)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(0.6-0.84)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(0.33-0.64)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(0.58-0.79)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(0.21-0.62)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(0.58-0.78)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lastRenderedPageBreak/>
              <w:t>B6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(0.57-0.76)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(0.55-0.74)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(0.55-0.73)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(0.46-0.67)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(0.53-0.71)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(0.42-0.66)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(0.56-0.75)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(0.61-0.89)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(0.5-0.69)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(0.62-0.9)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(0.21-0.62)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(0.6-0.86)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(0.62-0.9)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(0.56-0.75)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(0.63-0.94)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(0.62-0.91)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(0.47-0.67)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(0.6-0.83)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(0.61-0.89)</w:t>
            </w:r>
          </w:p>
        </w:tc>
      </w:tr>
    </w:tbl>
    <w:p w:rsidR="007B5F25" w:rsidRDefault="005D0D66">
      <w:pPr>
        <w:pStyle w:val="Heading2"/>
      </w:pPr>
      <w:bookmarkStart w:id="11" w:name="fig-s2.-convergence-assessment-of-model-"/>
      <w:bookmarkStart w:id="12" w:name="_Toc3282241"/>
      <w:bookmarkEnd w:id="11"/>
      <w:r>
        <w:lastRenderedPageBreak/>
        <w:t xml:space="preserve">Fig </w:t>
      </w:r>
      <w:r w:rsidR="00C554E6">
        <w:t>A</w:t>
      </w:r>
      <w:r>
        <w:t>. Convergence assessment of model (</w:t>
      </w:r>
      <w:r w:rsidR="008A60CE">
        <w:t>1</w:t>
      </w:r>
      <w:r>
        <w:t>)</w:t>
      </w:r>
      <w:bookmarkEnd w:id="12"/>
    </w:p>
    <w:p w:rsidR="007B5F25" w:rsidRDefault="005D0D6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11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11-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11-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25" w:rsidRDefault="005D0D66">
      <w:pPr>
        <w:pStyle w:val="Heading2"/>
      </w:pPr>
      <w:bookmarkStart w:id="13" w:name="table-s8.-parameter-estimates-of-model-3"/>
      <w:bookmarkStart w:id="14" w:name="_Toc3282242"/>
      <w:bookmarkEnd w:id="13"/>
      <w:r>
        <w:t xml:space="preserve">Table </w:t>
      </w:r>
      <w:r w:rsidR="00C554E6">
        <w:t>E</w:t>
      </w:r>
      <w:r>
        <w:t>. Parameter estimates of model (</w:t>
      </w:r>
      <w:r w:rsidR="008A60CE">
        <w:t>2</w:t>
      </w:r>
      <w:r>
        <w:t>)</w:t>
      </w:r>
      <w:bookmarkEnd w:id="14"/>
    </w:p>
    <w:tbl>
      <w:tblPr>
        <w:tblW w:w="0" w:type="pct"/>
        <w:tblLook w:val="07E0" w:firstRow="1" w:lastRow="1" w:firstColumn="1" w:lastColumn="1" w:noHBand="1" w:noVBand="1"/>
      </w:tblPr>
      <w:tblGrid>
        <w:gridCol w:w="1362"/>
        <w:gridCol w:w="1011"/>
        <w:gridCol w:w="1011"/>
        <w:gridCol w:w="1011"/>
        <w:gridCol w:w="1011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1.2064540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1.1435580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0.1879462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2.6067240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lastRenderedPageBreak/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-0.1399229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-0.1791517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-0.9779238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0.9591011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-1.1024696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-1.1017200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-1.3693840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-0.8404213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0.2999452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0.3004391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0.0655214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0.5331526</w:t>
            </w:r>
          </w:p>
        </w:tc>
      </w:tr>
    </w:tbl>
    <w:p w:rsidR="007B5F25" w:rsidRDefault="005D0D66">
      <w:pPr>
        <w:pStyle w:val="Heading2"/>
      </w:pPr>
      <w:bookmarkStart w:id="15" w:name="table-s9.-monte-carlo-standard-errors-of"/>
      <w:bookmarkStart w:id="16" w:name="_Toc3282243"/>
      <w:bookmarkEnd w:id="15"/>
      <w:r>
        <w:t xml:space="preserve">Table </w:t>
      </w:r>
      <w:r w:rsidR="00C554E6">
        <w:t>F</w:t>
      </w:r>
      <w:r>
        <w:t>. Monte Carlo standard errors of model (</w:t>
      </w:r>
      <w:r w:rsidR="008A60CE">
        <w:t>2</w:t>
      </w:r>
      <w:r>
        <w:t>)</w:t>
      </w:r>
      <w:bookmarkEnd w:id="16"/>
    </w:p>
    <w:tbl>
      <w:tblPr>
        <w:tblW w:w="0" w:type="pct"/>
        <w:tblLook w:val="07E0" w:firstRow="1" w:lastRow="1" w:firstColumn="1" w:lastColumn="1" w:noHBand="1" w:noVBand="1"/>
      </w:tblPr>
      <w:tblGrid>
        <w:gridCol w:w="1362"/>
        <w:gridCol w:w="958"/>
        <w:gridCol w:w="958"/>
        <w:gridCol w:w="958"/>
        <w:gridCol w:w="958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0.0111382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0.0074612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0.0045983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0.0734692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0.0072250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0.0050398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0.0058346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0.0636266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0.0010401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0.0010526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0.0023697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0.0014411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0.0004079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0.0004775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0.0010357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0.0009579</w:t>
            </w:r>
          </w:p>
        </w:tc>
      </w:tr>
    </w:tbl>
    <w:p w:rsidR="007B5F25" w:rsidRDefault="005D0D66">
      <w:pPr>
        <w:pStyle w:val="Heading2"/>
      </w:pPr>
      <w:bookmarkStart w:id="17" w:name="table-s10.-occupancy-and-detection-estim"/>
      <w:bookmarkStart w:id="18" w:name="_Toc3282244"/>
      <w:bookmarkEnd w:id="17"/>
      <w:r>
        <w:t xml:space="preserve">Table </w:t>
      </w:r>
      <w:r w:rsidR="00C554E6">
        <w:t>G</w:t>
      </w:r>
      <w:r>
        <w:t>. Occupancy and detection estimates of model (</w:t>
      </w:r>
      <w:r w:rsidR="008A60CE">
        <w:t>2</w:t>
      </w:r>
      <w:r>
        <w:t>)</w:t>
      </w:r>
      <w:bookmarkEnd w:id="18"/>
    </w:p>
    <w:tbl>
      <w:tblPr>
        <w:tblW w:w="0" w:type="pct"/>
        <w:tblLook w:val="07E0" w:firstRow="1" w:lastRow="1" w:firstColumn="1" w:lastColumn="1" w:noHBand="1" w:noVBand="1"/>
      </w:tblPr>
      <w:tblGrid>
        <w:gridCol w:w="491"/>
        <w:gridCol w:w="515"/>
        <w:gridCol w:w="989"/>
        <w:gridCol w:w="515"/>
        <w:gridCol w:w="900"/>
        <w:gridCol w:w="515"/>
        <w:gridCol w:w="900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 95% CI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</w:tbl>
    <w:p w:rsidR="007B5F25" w:rsidRDefault="005D0D66">
      <w:pPr>
        <w:pStyle w:val="Heading2"/>
      </w:pPr>
      <w:bookmarkStart w:id="19" w:name="fig-s3.-convergence-assessment-of-model-"/>
      <w:bookmarkStart w:id="20" w:name="_Toc3282245"/>
      <w:bookmarkEnd w:id="19"/>
      <w:r>
        <w:lastRenderedPageBreak/>
        <w:t xml:space="preserve">Fig </w:t>
      </w:r>
      <w:r w:rsidR="00C554E6">
        <w:t>B</w:t>
      </w:r>
      <w:r>
        <w:t>. Convergence assessment of model (</w:t>
      </w:r>
      <w:r w:rsidR="008A60CE">
        <w:t>2</w:t>
      </w:r>
      <w:r>
        <w:t>)</w:t>
      </w:r>
      <w:bookmarkEnd w:id="20"/>
    </w:p>
    <w:p w:rsidR="007B5F25" w:rsidRDefault="005D0D6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15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15-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25" w:rsidRDefault="005D0D66">
      <w:pPr>
        <w:pStyle w:val="Heading2"/>
      </w:pPr>
      <w:bookmarkStart w:id="21" w:name="table-s11.-parameter-estimates-of-model-"/>
      <w:bookmarkStart w:id="22" w:name="_Toc3282246"/>
      <w:bookmarkEnd w:id="21"/>
      <w:r>
        <w:lastRenderedPageBreak/>
        <w:t xml:space="preserve">Table </w:t>
      </w:r>
      <w:r w:rsidR="00C554E6">
        <w:t>H</w:t>
      </w:r>
      <w:r>
        <w:t>. Parameter estimates of model (</w:t>
      </w:r>
      <w:r w:rsidR="008A60CE">
        <w:t>3</w:t>
      </w:r>
      <w:r>
        <w:t>)</w:t>
      </w:r>
      <w:bookmarkEnd w:id="22"/>
    </w:p>
    <w:tbl>
      <w:tblPr>
        <w:tblW w:w="0" w:type="pct"/>
        <w:tblLook w:val="07E0" w:firstRow="1" w:lastRow="1" w:firstColumn="1" w:lastColumn="1" w:noHBand="1" w:noVBand="1"/>
      </w:tblPr>
      <w:tblGrid>
        <w:gridCol w:w="1323"/>
        <w:gridCol w:w="1011"/>
        <w:gridCol w:w="1011"/>
        <w:gridCol w:w="1011"/>
        <w:gridCol w:w="1011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0.6928197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0.6120563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-0.1275129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1.9870290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-1.1577396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-1.1604720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-1.4371910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-0.8664892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0.3003242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0.3004222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0.0646858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0.5331508</w:t>
            </w:r>
          </w:p>
        </w:tc>
      </w:tr>
    </w:tbl>
    <w:p w:rsidR="007B5F25" w:rsidRDefault="005D0D66">
      <w:pPr>
        <w:pStyle w:val="Heading2"/>
      </w:pPr>
      <w:bookmarkStart w:id="23" w:name="table-s12.-monte-carlo-standard-errors-o"/>
      <w:bookmarkStart w:id="24" w:name="_Toc3282247"/>
      <w:bookmarkEnd w:id="23"/>
      <w:r>
        <w:t xml:space="preserve">Table </w:t>
      </w:r>
      <w:r w:rsidR="00C554E6">
        <w:t>I</w:t>
      </w:r>
      <w:r>
        <w:t>. Monte Carlo standard errors of model (</w:t>
      </w:r>
      <w:r w:rsidR="008A60CE">
        <w:t>3</w:t>
      </w:r>
      <w:r>
        <w:t>)</w:t>
      </w:r>
      <w:bookmarkEnd w:id="24"/>
    </w:p>
    <w:tbl>
      <w:tblPr>
        <w:tblW w:w="0" w:type="pct"/>
        <w:tblLook w:val="07E0" w:firstRow="1" w:lastRow="1" w:firstColumn="1" w:lastColumn="1" w:noHBand="1" w:noVBand="1"/>
      </w:tblPr>
      <w:tblGrid>
        <w:gridCol w:w="1323"/>
        <w:gridCol w:w="958"/>
        <w:gridCol w:w="958"/>
        <w:gridCol w:w="958"/>
        <w:gridCol w:w="958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0.0052029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0.0048701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0.0036051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0.0141004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0.0010885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0.0012469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0.0013872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0.0017344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0.0004143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0.0005205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0.0010909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0.0010804</w:t>
            </w:r>
          </w:p>
        </w:tc>
      </w:tr>
    </w:tbl>
    <w:p w:rsidR="007B5F25" w:rsidRDefault="005D0D66">
      <w:pPr>
        <w:pStyle w:val="Heading2"/>
      </w:pPr>
      <w:bookmarkStart w:id="25" w:name="table-s13.-occupancy-and-detection-estim"/>
      <w:bookmarkStart w:id="26" w:name="_Toc3282248"/>
      <w:bookmarkEnd w:id="25"/>
      <w:r>
        <w:t xml:space="preserve">Table </w:t>
      </w:r>
      <w:r w:rsidR="00C554E6">
        <w:t>J</w:t>
      </w:r>
      <w:r>
        <w:t>. Occupancy and detection estimates of model (</w:t>
      </w:r>
      <w:r w:rsidR="008A60CE">
        <w:t>3</w:t>
      </w:r>
      <w:r>
        <w:t>)</w:t>
      </w:r>
      <w:bookmarkEnd w:id="26"/>
    </w:p>
    <w:tbl>
      <w:tblPr>
        <w:tblW w:w="0" w:type="pct"/>
        <w:tblLook w:val="07E0" w:firstRow="1" w:lastRow="1" w:firstColumn="1" w:lastColumn="1" w:noHBand="1" w:noVBand="1"/>
      </w:tblPr>
      <w:tblGrid>
        <w:gridCol w:w="491"/>
        <w:gridCol w:w="515"/>
        <w:gridCol w:w="989"/>
        <w:gridCol w:w="515"/>
        <w:gridCol w:w="989"/>
        <w:gridCol w:w="515"/>
        <w:gridCol w:w="900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 95% CI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(0.45-0.98)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</w:tbl>
    <w:p w:rsidR="007B5F25" w:rsidRDefault="005D0D66">
      <w:pPr>
        <w:pStyle w:val="Heading2"/>
      </w:pPr>
      <w:bookmarkStart w:id="27" w:name="fig-s4.-convergence-assessment-of-model-"/>
      <w:bookmarkStart w:id="28" w:name="_Toc3282249"/>
      <w:bookmarkEnd w:id="27"/>
      <w:r>
        <w:lastRenderedPageBreak/>
        <w:t xml:space="preserve">Fig </w:t>
      </w:r>
      <w:r w:rsidR="00C554E6">
        <w:t>C</w:t>
      </w:r>
      <w:r>
        <w:t>. Convergence assessment of model (</w:t>
      </w:r>
      <w:r w:rsidR="008A60CE">
        <w:t>3</w:t>
      </w:r>
      <w:r>
        <w:t>)</w:t>
      </w:r>
      <w:bookmarkEnd w:id="28"/>
    </w:p>
    <w:p w:rsidR="007B5F25" w:rsidRDefault="005D0D6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19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19-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25" w:rsidRDefault="005D0D66">
      <w:pPr>
        <w:pStyle w:val="Heading2"/>
      </w:pPr>
      <w:bookmarkStart w:id="29" w:name="table-s14.-parameter-estimates-of-model-"/>
      <w:bookmarkStart w:id="30" w:name="_Toc3282250"/>
      <w:bookmarkEnd w:id="29"/>
      <w:r>
        <w:lastRenderedPageBreak/>
        <w:t xml:space="preserve">Table </w:t>
      </w:r>
      <w:r w:rsidR="00C554E6">
        <w:t>K</w:t>
      </w:r>
      <w:r>
        <w:t>. Parameter estimates of model (</w:t>
      </w:r>
      <w:r w:rsidR="008A60CE">
        <w:t>4</w:t>
      </w:r>
      <w:r>
        <w:t>)</w:t>
      </w:r>
      <w:bookmarkEnd w:id="30"/>
    </w:p>
    <w:tbl>
      <w:tblPr>
        <w:tblW w:w="0" w:type="pct"/>
        <w:tblLook w:val="07E0" w:firstRow="1" w:lastRow="1" w:firstColumn="1" w:lastColumn="1" w:noHBand="1" w:noVBand="1"/>
      </w:tblPr>
      <w:tblGrid>
        <w:gridCol w:w="1580"/>
        <w:gridCol w:w="1011"/>
        <w:gridCol w:w="1011"/>
        <w:gridCol w:w="1011"/>
        <w:gridCol w:w="1011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1.1391529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1.0825130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0.1559283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2.3868490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-0.0571652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-0.1049781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-0.9429032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1.1236780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-1.1359795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-1.1357190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-1.4152690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-0.8601033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alpha.jdatecollected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-0.1136163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-0.1141605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-0.3647246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0.1362993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0.2996026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0.2998048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0.0634458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0.5324163</w:t>
            </w:r>
          </w:p>
        </w:tc>
      </w:tr>
    </w:tbl>
    <w:p w:rsidR="007B5F25" w:rsidRDefault="005D0D66">
      <w:pPr>
        <w:pStyle w:val="Heading2"/>
      </w:pPr>
      <w:bookmarkStart w:id="31" w:name="table-s15.-monte-carlo-standard-errors-o"/>
      <w:bookmarkStart w:id="32" w:name="_Toc3282251"/>
      <w:bookmarkEnd w:id="31"/>
      <w:r>
        <w:t xml:space="preserve">Table </w:t>
      </w:r>
      <w:r w:rsidR="00C554E6">
        <w:t>L</w:t>
      </w:r>
      <w:r>
        <w:t>. Monte Carlo standard errors of model (</w:t>
      </w:r>
      <w:r w:rsidR="008A60CE">
        <w:t>4</w:t>
      </w:r>
      <w:r>
        <w:t>)</w:t>
      </w:r>
      <w:bookmarkEnd w:id="32"/>
    </w:p>
    <w:tbl>
      <w:tblPr>
        <w:tblW w:w="0" w:type="pct"/>
        <w:tblLook w:val="07E0" w:firstRow="1" w:lastRow="1" w:firstColumn="1" w:lastColumn="1" w:noHBand="1" w:noVBand="1"/>
      </w:tblPr>
      <w:tblGrid>
        <w:gridCol w:w="1580"/>
        <w:gridCol w:w="958"/>
        <w:gridCol w:w="958"/>
        <w:gridCol w:w="958"/>
        <w:gridCol w:w="958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0.0074389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0.0056927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0.0045012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0.0328044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0.0054696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0.0047571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0.0055996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0.0238362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0.0009234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0.0009789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0.0016576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0.0014490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alpha.jdatecollected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0.0005735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0.0006786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0.0011871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0.0012505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0.0004222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0.0005053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0.0010613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0.0010922</w:t>
            </w:r>
          </w:p>
        </w:tc>
      </w:tr>
    </w:tbl>
    <w:p w:rsidR="007B5F25" w:rsidRDefault="005D0D66">
      <w:pPr>
        <w:pStyle w:val="Heading2"/>
      </w:pPr>
      <w:bookmarkStart w:id="33" w:name="table-s16.-occupancy-and-detection-estim"/>
      <w:bookmarkStart w:id="34" w:name="_Toc3282252"/>
      <w:bookmarkEnd w:id="33"/>
      <w:r>
        <w:t xml:space="preserve">Table </w:t>
      </w:r>
      <w:r w:rsidR="00C554E6">
        <w:t>M</w:t>
      </w:r>
      <w:r>
        <w:t>. Occupancy and detection estimates of model (</w:t>
      </w:r>
      <w:r w:rsidR="008A60CE">
        <w:t>4</w:t>
      </w:r>
      <w:r>
        <w:t>)</w:t>
      </w:r>
      <w:bookmarkEnd w:id="34"/>
    </w:p>
    <w:tbl>
      <w:tblPr>
        <w:tblW w:w="0" w:type="pct"/>
        <w:tblLook w:val="07E0" w:firstRow="1" w:lastRow="1" w:firstColumn="1" w:lastColumn="1" w:noHBand="1" w:noVBand="1"/>
      </w:tblPr>
      <w:tblGrid>
        <w:gridCol w:w="491"/>
        <w:gridCol w:w="515"/>
        <w:gridCol w:w="989"/>
        <w:gridCol w:w="515"/>
        <w:gridCol w:w="989"/>
        <w:gridCol w:w="515"/>
        <w:gridCol w:w="900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 95% CI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(0.08-0.37)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(0.08-0.32)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(0.08-0.32)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(0.09-0.25)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(0.01-0.29)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(0.05-0.2)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(0.03-0.21)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(0.09-0.25)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(0.07-0.19)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(0.07-0.19)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(0.03-0.21)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(0.06-0.19)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(0.05-0.2)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(0.53-0.7)</w:t>
            </w:r>
          </w:p>
        </w:tc>
      </w:tr>
    </w:tbl>
    <w:p w:rsidR="007B5F25" w:rsidRDefault="005D0D66">
      <w:pPr>
        <w:pStyle w:val="Heading2"/>
      </w:pPr>
      <w:bookmarkStart w:id="35" w:name="fig-s5.-convergence-assessment-of-model-"/>
      <w:bookmarkStart w:id="36" w:name="_Toc3282253"/>
      <w:bookmarkEnd w:id="35"/>
      <w:r>
        <w:lastRenderedPageBreak/>
        <w:t xml:space="preserve">Fig </w:t>
      </w:r>
      <w:r w:rsidR="00C554E6">
        <w:t>D</w:t>
      </w:r>
      <w:r>
        <w:t>. Convergence assessment of model (</w:t>
      </w:r>
      <w:r w:rsidR="008A60CE">
        <w:t>4</w:t>
      </w:r>
      <w:r>
        <w:t>)</w:t>
      </w:r>
      <w:bookmarkEnd w:id="36"/>
    </w:p>
    <w:p w:rsidR="007B5F25" w:rsidRDefault="005D0D6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23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23-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23-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23-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25" w:rsidRDefault="007B5F25">
      <w:pPr>
        <w:pStyle w:val="FirstParagraph"/>
        <w:rPr>
          <w:noProof/>
        </w:rPr>
      </w:pPr>
      <w:bookmarkStart w:id="37" w:name="table-s17.-parameter-estimates-of-model-"/>
      <w:bookmarkEnd w:id="37"/>
    </w:p>
    <w:p w:rsidR="008A60CE" w:rsidRPr="008A60CE" w:rsidRDefault="008A60CE" w:rsidP="008A60CE">
      <w:pPr>
        <w:pStyle w:val="BodyText"/>
      </w:pPr>
    </w:p>
    <w:p w:rsidR="007B5F25" w:rsidRDefault="005D0D66">
      <w:pPr>
        <w:pStyle w:val="Heading2"/>
      </w:pPr>
      <w:bookmarkStart w:id="38" w:name="table-s20.-parameter-estimates-of-model-"/>
      <w:bookmarkStart w:id="39" w:name="_Toc3282254"/>
      <w:bookmarkEnd w:id="38"/>
      <w:r>
        <w:lastRenderedPageBreak/>
        <w:t xml:space="preserve">Table </w:t>
      </w:r>
      <w:r w:rsidR="00C554E6">
        <w:t>N</w:t>
      </w:r>
      <w:r>
        <w:t>. Parameter estimates of model (</w:t>
      </w:r>
      <w:r w:rsidR="008A60CE">
        <w:t>5</w:t>
      </w:r>
      <w:r>
        <w:t>)</w:t>
      </w:r>
      <w:bookmarkEnd w:id="39"/>
    </w:p>
    <w:tbl>
      <w:tblPr>
        <w:tblW w:w="0" w:type="pct"/>
        <w:tblLook w:val="07E0" w:firstRow="1" w:lastRow="1" w:firstColumn="1" w:lastColumn="1" w:noHBand="1" w:noVBand="1"/>
      </w:tblPr>
      <w:tblGrid>
        <w:gridCol w:w="1580"/>
        <w:gridCol w:w="1011"/>
        <w:gridCol w:w="1011"/>
        <w:gridCol w:w="1011"/>
        <w:gridCol w:w="1011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1.1656156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1.1097220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0.1747365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2.4965590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-0.0563103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-0.1007254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-0.9535205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1.1373210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-1.1260085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-1.1258360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-1.4028550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-0.8519668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alpha.jdatecollected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-0.1255523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-0.1260310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-0.3806873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0.1279262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0.2923503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0.2926443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0.0524307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0.5313233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delta.Time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-0.3451045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-0.3440951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-0.6597536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-0.0395745</w:t>
            </w:r>
          </w:p>
        </w:tc>
      </w:tr>
    </w:tbl>
    <w:p w:rsidR="007B5F25" w:rsidRDefault="005D0D66">
      <w:pPr>
        <w:pStyle w:val="Heading2"/>
      </w:pPr>
      <w:bookmarkStart w:id="40" w:name="table-s21.-monte-carlo-standard-errors-o"/>
      <w:bookmarkStart w:id="41" w:name="_Toc3282255"/>
      <w:bookmarkEnd w:id="40"/>
      <w:r>
        <w:t xml:space="preserve">Table </w:t>
      </w:r>
      <w:r w:rsidR="00C554E6">
        <w:t>O</w:t>
      </w:r>
      <w:r>
        <w:t>. Monte Carlo standard errors of model (</w:t>
      </w:r>
      <w:r w:rsidR="008A60CE">
        <w:t>5</w:t>
      </w:r>
      <w:r>
        <w:t>)</w:t>
      </w:r>
      <w:bookmarkEnd w:id="41"/>
    </w:p>
    <w:tbl>
      <w:tblPr>
        <w:tblW w:w="0" w:type="pct"/>
        <w:tblLook w:val="07E0" w:firstRow="1" w:lastRow="1" w:firstColumn="1" w:lastColumn="1" w:noHBand="1" w:noVBand="1"/>
      </w:tblPr>
      <w:tblGrid>
        <w:gridCol w:w="1580"/>
        <w:gridCol w:w="958"/>
        <w:gridCol w:w="958"/>
        <w:gridCol w:w="958"/>
        <w:gridCol w:w="958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0.0074803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0.0060284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0.0050245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0.0434608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0.0054584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0.0050050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0.0071757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0.0248860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0.0008692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0.0009641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0.0015214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0.0014107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alpha.jdatecollected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0.0006306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0.0007034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0.0013511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0.0012258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0.0004692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0.0005652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0.0011180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0.0010594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delta.Time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0.0007009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0.0008178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0.0016933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0.0013374</w:t>
            </w:r>
          </w:p>
        </w:tc>
      </w:tr>
    </w:tbl>
    <w:p w:rsidR="007B5F25" w:rsidRDefault="005D0D66">
      <w:pPr>
        <w:pStyle w:val="Heading2"/>
      </w:pPr>
      <w:bookmarkStart w:id="42" w:name="table-s22.-occupancy-and-detection-estim"/>
      <w:bookmarkStart w:id="43" w:name="_Toc3282256"/>
      <w:bookmarkEnd w:id="42"/>
      <w:r>
        <w:t xml:space="preserve">Table </w:t>
      </w:r>
      <w:r w:rsidR="00C554E6">
        <w:t>P</w:t>
      </w:r>
      <w:r>
        <w:t>. Occupancy and detection estimates of model (</w:t>
      </w:r>
      <w:r w:rsidR="008A60CE">
        <w:t>5</w:t>
      </w:r>
      <w:r>
        <w:t>)</w:t>
      </w:r>
      <w:bookmarkEnd w:id="43"/>
    </w:p>
    <w:tbl>
      <w:tblPr>
        <w:tblW w:w="0" w:type="pct"/>
        <w:tblLook w:val="07E0" w:firstRow="1" w:lastRow="1" w:firstColumn="1" w:lastColumn="1" w:noHBand="1" w:noVBand="1"/>
      </w:tblPr>
      <w:tblGrid>
        <w:gridCol w:w="491"/>
        <w:gridCol w:w="515"/>
        <w:gridCol w:w="989"/>
        <w:gridCol w:w="515"/>
        <w:gridCol w:w="989"/>
        <w:gridCol w:w="515"/>
        <w:gridCol w:w="989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 95% CI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(0.08-0.39)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(0.58-0.78)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(0.28-0.63)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(0.09-0.33)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(0.61-0.88)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(0.09-0.33)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(0.25-0.62)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(0.6-0.84)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(0.33-0.63)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(0.09-0.26)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(0.58-0.79)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(0.2-0.61)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(0.01-0.29)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(0.58-0.78)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(0.57-0.76)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(0.55-0.74)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(0.55-0.73)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(0.45-0.67)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(0.53-0.71)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(0.05-0.2)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(0.42-0.66)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(0.03-0.21)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(0.56-0.75)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(0.61-0.89)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(0.09-0.26)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(0.5-0.69)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(0.07-0.2)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(0.62-0.91)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(0.09-0.23)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(0.2-0.61)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(0.61-0.86)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(0.62-0.9)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(0.07-0.2)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(0.56-0.75)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(0.08-0.2)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(0.63-0.94)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(0.03-0.21)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(0.62-0.91)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(0.47-0.67)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(0.6-0.83)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lastRenderedPageBreak/>
              <w:t>B1</w:t>
            </w:r>
            <w:r w:rsidR="005D0D66">
              <w:t>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(0.06-0.2)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(0.61-0.87)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(0.17-0.87)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(0.05-0.2)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(0.61-0.9)</w:t>
            </w:r>
          </w:p>
        </w:tc>
      </w:tr>
    </w:tbl>
    <w:p w:rsidR="007B5F25" w:rsidRDefault="005D0D66">
      <w:pPr>
        <w:pStyle w:val="Heading2"/>
      </w:pPr>
      <w:bookmarkStart w:id="44" w:name="fig-s7.-convergence-assessment-of-model-"/>
      <w:bookmarkStart w:id="45" w:name="_Toc3282257"/>
      <w:bookmarkEnd w:id="44"/>
      <w:r>
        <w:t xml:space="preserve">Fig </w:t>
      </w:r>
      <w:r w:rsidR="00C554E6">
        <w:t>E</w:t>
      </w:r>
      <w:r>
        <w:t>. Convergence assessment of model (</w:t>
      </w:r>
      <w:r w:rsidR="008A60CE">
        <w:t>5</w:t>
      </w:r>
      <w:r>
        <w:t>)</w:t>
      </w:r>
      <w:bookmarkEnd w:id="45"/>
    </w:p>
    <w:p w:rsidR="007B5F25" w:rsidRDefault="005D0D6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1-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1-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1-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1-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25" w:rsidRDefault="005D0D66">
      <w:pPr>
        <w:pStyle w:val="Heading2"/>
      </w:pPr>
      <w:bookmarkStart w:id="46" w:name="table-s23.-parameter-estimates-of-model-"/>
      <w:bookmarkStart w:id="47" w:name="_Toc3282258"/>
      <w:bookmarkEnd w:id="46"/>
      <w:r>
        <w:t xml:space="preserve">Table </w:t>
      </w:r>
      <w:r w:rsidR="00C554E6">
        <w:t>Q</w:t>
      </w:r>
      <w:r>
        <w:t>. Parameter estimates of model (</w:t>
      </w:r>
      <w:r w:rsidR="008A60CE">
        <w:t>6</w:t>
      </w:r>
      <w:r>
        <w:t>)</w:t>
      </w:r>
      <w:bookmarkEnd w:id="47"/>
    </w:p>
    <w:tbl>
      <w:tblPr>
        <w:tblW w:w="0" w:type="pct"/>
        <w:tblLook w:val="07E0" w:firstRow="1" w:lastRow="1" w:firstColumn="1" w:lastColumn="1" w:noHBand="1" w:noVBand="1"/>
      </w:tblPr>
      <w:tblGrid>
        <w:gridCol w:w="1666"/>
        <w:gridCol w:w="1011"/>
        <w:gridCol w:w="1011"/>
        <w:gridCol w:w="1011"/>
        <w:gridCol w:w="1011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1.2165220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1.1685680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0.2102202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2.4994370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lastRenderedPageBreak/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-0.1660051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-0.1992787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-0.9972829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0.8574730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-1.0868611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-1.0867180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-1.3516430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-0.8251733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0.2900161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0.2900330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0.0485768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0.5299441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delta.Time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-0.3069359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-0.3053794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-0.6234784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-0.0008573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delta.Water_depth_in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0.1811516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0.1800296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-0.1221437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0.4892284</w:t>
            </w:r>
          </w:p>
        </w:tc>
      </w:tr>
    </w:tbl>
    <w:p w:rsidR="007B5F25" w:rsidRDefault="005D0D66">
      <w:pPr>
        <w:pStyle w:val="Heading2"/>
      </w:pPr>
      <w:bookmarkStart w:id="48" w:name="table-s24.-monte-carlo-standard-errors-o"/>
      <w:bookmarkStart w:id="49" w:name="_Toc3282259"/>
      <w:bookmarkEnd w:id="48"/>
      <w:r>
        <w:t>Table</w:t>
      </w:r>
      <w:r w:rsidR="00C554E6">
        <w:t xml:space="preserve"> R</w:t>
      </w:r>
      <w:r>
        <w:t>. Monte Carlo standard errors of model (</w:t>
      </w:r>
      <w:r w:rsidR="008A60CE">
        <w:t>6</w:t>
      </w:r>
      <w:r>
        <w:t>)</w:t>
      </w:r>
      <w:bookmarkEnd w:id="49"/>
    </w:p>
    <w:tbl>
      <w:tblPr>
        <w:tblW w:w="0" w:type="pct"/>
        <w:tblLook w:val="07E0" w:firstRow="1" w:lastRow="1" w:firstColumn="1" w:lastColumn="1" w:noHBand="1" w:noVBand="1"/>
      </w:tblPr>
      <w:tblGrid>
        <w:gridCol w:w="1666"/>
        <w:gridCol w:w="958"/>
        <w:gridCol w:w="958"/>
        <w:gridCol w:w="958"/>
        <w:gridCol w:w="958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0.0075646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0.0059362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0.0047738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0.0339008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0.0049599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0.0046137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0.0058860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0.0219620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0.0007879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0.0008899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0.0014794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0.0014449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0.0004637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0.0005539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0.0010211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0.0010682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delta.Time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0.0007348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0.0008561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0.0017113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0.0013998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delta.Water_depth_in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0.0005692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0.0006631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0.0014227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0.0015464</w:t>
            </w:r>
          </w:p>
        </w:tc>
      </w:tr>
    </w:tbl>
    <w:p w:rsidR="007B5F25" w:rsidRDefault="005D0D66">
      <w:pPr>
        <w:pStyle w:val="Heading2"/>
      </w:pPr>
      <w:bookmarkStart w:id="50" w:name="table-s25.-occupancy-and-detection-estim"/>
      <w:bookmarkStart w:id="51" w:name="_Toc3282260"/>
      <w:bookmarkEnd w:id="50"/>
      <w:r>
        <w:t xml:space="preserve">Table </w:t>
      </w:r>
      <w:r w:rsidR="00C554E6">
        <w:t>S</w:t>
      </w:r>
      <w:r>
        <w:t>. Occupancy and detection estimates of model (</w:t>
      </w:r>
      <w:r w:rsidR="008A60CE">
        <w:t>6</w:t>
      </w:r>
      <w:r>
        <w:t>)</w:t>
      </w:r>
      <w:bookmarkEnd w:id="51"/>
    </w:p>
    <w:tbl>
      <w:tblPr>
        <w:tblW w:w="0" w:type="pct"/>
        <w:tblLook w:val="07E0" w:firstRow="1" w:lastRow="1" w:firstColumn="1" w:lastColumn="1" w:noHBand="1" w:noVBand="1"/>
      </w:tblPr>
      <w:tblGrid>
        <w:gridCol w:w="491"/>
        <w:gridCol w:w="515"/>
        <w:gridCol w:w="989"/>
        <w:gridCol w:w="515"/>
        <w:gridCol w:w="900"/>
        <w:gridCol w:w="515"/>
        <w:gridCol w:w="989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 95% CI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(0.6-0.85)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(0.21-0.6)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(0.4-0.86)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(0.26-0.64)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(0.43-0.82)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(0.36-0.74)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(0.57-0.85)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(0.57-0.79)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0.38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(0.19-0.6)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(0.55-0.96)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(0.58-0.84)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(0.44-0.72)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(0.5-0.72)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(0.42-0.65)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(0.42-0.7)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(0.34-0.64)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(0.48-0.74)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(0.52-0.87)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(0.5-0.85)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(0.63-0.92)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0.35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(0.15-0.58)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(0.51-0.84)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(0.57-0.89)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(0.57-0.86)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(0.59-0.93)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(0.56-0.9)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(0.44-0.93)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(0.47-0.81)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(0.63-0.89)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(0.63-0.98)</w:t>
            </w:r>
          </w:p>
        </w:tc>
      </w:tr>
    </w:tbl>
    <w:p w:rsidR="007B5F25" w:rsidRDefault="005D0D66">
      <w:pPr>
        <w:pStyle w:val="Heading2"/>
      </w:pPr>
      <w:bookmarkStart w:id="52" w:name="fig-s8.-convergence-assessment-of-model-"/>
      <w:bookmarkStart w:id="53" w:name="_Toc3282261"/>
      <w:bookmarkEnd w:id="52"/>
      <w:r>
        <w:lastRenderedPageBreak/>
        <w:t>Fig</w:t>
      </w:r>
      <w:r w:rsidR="00C554E6">
        <w:t xml:space="preserve"> F</w:t>
      </w:r>
      <w:r>
        <w:t>. Convergence assessment of model (</w:t>
      </w:r>
      <w:r w:rsidR="008A60CE">
        <w:t>6</w:t>
      </w:r>
      <w:r>
        <w:t>)</w:t>
      </w:r>
      <w:bookmarkEnd w:id="53"/>
    </w:p>
    <w:p w:rsidR="007B5F25" w:rsidRDefault="005D0D6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5-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5-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5-3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5-4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25" w:rsidRDefault="005D0D66">
      <w:pPr>
        <w:pStyle w:val="Heading2"/>
      </w:pPr>
      <w:bookmarkStart w:id="54" w:name="table-s26.-parameter-estimates-of-model-"/>
      <w:bookmarkStart w:id="55" w:name="_Toc3282262"/>
      <w:bookmarkEnd w:id="54"/>
      <w:r>
        <w:t xml:space="preserve">Table </w:t>
      </w:r>
      <w:r w:rsidR="00C554E6">
        <w:t>T</w:t>
      </w:r>
      <w:r>
        <w:t>. Parameter estimates of model (</w:t>
      </w:r>
      <w:r w:rsidR="008A60CE">
        <w:t>7</w:t>
      </w:r>
      <w:r>
        <w:t>)</w:t>
      </w:r>
      <w:bookmarkEnd w:id="55"/>
    </w:p>
    <w:tbl>
      <w:tblPr>
        <w:tblW w:w="3590" w:type="pct"/>
        <w:tblLook w:val="07E0" w:firstRow="1" w:lastRow="1" w:firstColumn="1" w:lastColumn="1" w:noHBand="1" w:noVBand="1"/>
      </w:tblPr>
      <w:tblGrid>
        <w:gridCol w:w="1888"/>
        <w:gridCol w:w="1146"/>
        <w:gridCol w:w="1145"/>
        <w:gridCol w:w="1145"/>
        <w:gridCol w:w="1145"/>
        <w:gridCol w:w="251"/>
      </w:tblGrid>
      <w:tr w:rsidR="008A60CE" w:rsidTr="008A60CE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A60CE" w:rsidRDefault="008A60CE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A60CE" w:rsidRDefault="008A60CE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A60CE" w:rsidRDefault="008A60CE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A60CE" w:rsidRDefault="008A60CE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8A60CE" w:rsidRDefault="008A60CE" w:rsidP="00A40B13">
            <w:pPr>
              <w:pStyle w:val="Compact"/>
            </w:pPr>
            <w:r>
              <w:t>97.5%</w:t>
            </w:r>
          </w:p>
        </w:tc>
        <w:tc>
          <w:tcPr>
            <w:tcW w:w="0" w:type="auto"/>
            <w:tcBorders>
              <w:bottom w:val="single" w:sz="0" w:space="0" w:color="auto"/>
            </w:tcBorders>
          </w:tcPr>
          <w:p w:rsidR="008A60CE" w:rsidRDefault="008A60CE" w:rsidP="00A40B13">
            <w:pPr>
              <w:pStyle w:val="Compact"/>
            </w:pPr>
          </w:p>
        </w:tc>
      </w:tr>
      <w:tr w:rsidR="008A60CE" w:rsidTr="008A60CE">
        <w:tc>
          <w:tcPr>
            <w:tcW w:w="0" w:type="auto"/>
          </w:tcPr>
          <w:p w:rsidR="008A60CE" w:rsidRDefault="008A60CE" w:rsidP="00A40B13">
            <w:pPr>
              <w:pStyle w:val="Compact"/>
            </w:pPr>
            <w:proofErr w:type="spellStart"/>
            <w:r>
              <w:t>beta.typeColony</w:t>
            </w:r>
            <w:proofErr w:type="spellEnd"/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1.2041988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1.1429020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0.1966178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2.5639850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</w:p>
        </w:tc>
      </w:tr>
      <w:tr w:rsidR="008A60CE" w:rsidTr="008A60CE">
        <w:tc>
          <w:tcPr>
            <w:tcW w:w="0" w:type="auto"/>
          </w:tcPr>
          <w:p w:rsidR="008A60CE" w:rsidRDefault="008A60CE" w:rsidP="00A40B13">
            <w:pPr>
              <w:pStyle w:val="Compact"/>
            </w:pPr>
            <w:proofErr w:type="spellStart"/>
            <w:r>
              <w:lastRenderedPageBreak/>
              <w:t>beta.typeControl</w:t>
            </w:r>
            <w:proofErr w:type="spellEnd"/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-0.1529146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-0.1848119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-0.9977688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0.8608893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</w:p>
        </w:tc>
      </w:tr>
      <w:tr w:rsidR="008A60CE" w:rsidTr="008A60CE">
        <w:tc>
          <w:tcPr>
            <w:tcW w:w="0" w:type="auto"/>
          </w:tcPr>
          <w:p w:rsidR="008A60CE" w:rsidRDefault="008A60CE" w:rsidP="00A40B13">
            <w:pPr>
              <w:pStyle w:val="Compact"/>
            </w:pPr>
            <w:proofErr w:type="spellStart"/>
            <w:proofErr w:type="gramStart"/>
            <w:r>
              <w:t>alpha..</w:t>
            </w:r>
            <w:proofErr w:type="gramEnd"/>
            <w:r>
              <w:t>Intercept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-1.0978923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-1.0975230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-1.3639250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-0.8354198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</w:p>
        </w:tc>
      </w:tr>
      <w:tr w:rsidR="008A60CE" w:rsidTr="008A60CE">
        <w:tc>
          <w:tcPr>
            <w:tcW w:w="0" w:type="auto"/>
          </w:tcPr>
          <w:p w:rsidR="008A60CE" w:rsidRDefault="008A60CE" w:rsidP="00A40B13">
            <w:pPr>
              <w:pStyle w:val="Compact"/>
            </w:pPr>
            <w:proofErr w:type="spellStart"/>
            <w:proofErr w:type="gramStart"/>
            <w:r>
              <w:t>delta..</w:t>
            </w:r>
            <w:proofErr w:type="gramEnd"/>
            <w:r>
              <w:t>Intercept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0.2930836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0.2936670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0.0533185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0.5310349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</w:p>
        </w:tc>
      </w:tr>
      <w:tr w:rsidR="008A60CE" w:rsidTr="008A60CE">
        <w:tc>
          <w:tcPr>
            <w:tcW w:w="0" w:type="auto"/>
          </w:tcPr>
          <w:p w:rsidR="008A60CE" w:rsidRDefault="008A60CE" w:rsidP="00A40B13">
            <w:pPr>
              <w:pStyle w:val="Compact"/>
            </w:pPr>
            <w:proofErr w:type="spellStart"/>
            <w:r>
              <w:t>delta.Water_depth_in</w:t>
            </w:r>
            <w:proofErr w:type="spellEnd"/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0.2341202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0.2322106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-0.0650612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  <w:r>
              <w:t>0.5416629</w:t>
            </w:r>
          </w:p>
        </w:tc>
        <w:tc>
          <w:tcPr>
            <w:tcW w:w="0" w:type="auto"/>
          </w:tcPr>
          <w:p w:rsidR="008A60CE" w:rsidRDefault="008A60CE" w:rsidP="00A40B13">
            <w:pPr>
              <w:pStyle w:val="Compact"/>
            </w:pPr>
          </w:p>
        </w:tc>
      </w:tr>
    </w:tbl>
    <w:p w:rsidR="007B5F25" w:rsidRDefault="005D0D66">
      <w:pPr>
        <w:pStyle w:val="Heading2"/>
      </w:pPr>
      <w:bookmarkStart w:id="56" w:name="table-s27.-monte-carlo-standard-errors-o"/>
      <w:bookmarkStart w:id="57" w:name="_Toc3282263"/>
      <w:bookmarkEnd w:id="56"/>
      <w:r>
        <w:t xml:space="preserve">Table </w:t>
      </w:r>
      <w:r w:rsidR="00C554E6">
        <w:t>U</w:t>
      </w:r>
      <w:r>
        <w:t>. Monte Carlo standard errors of model (</w:t>
      </w:r>
      <w:r w:rsidR="008A60CE">
        <w:t>7</w:t>
      </w:r>
      <w:r>
        <w:t>)</w:t>
      </w:r>
      <w:bookmarkEnd w:id="57"/>
    </w:p>
    <w:tbl>
      <w:tblPr>
        <w:tblW w:w="0" w:type="pct"/>
        <w:tblLook w:val="07E0" w:firstRow="1" w:lastRow="1" w:firstColumn="1" w:lastColumn="1" w:noHBand="1" w:noVBand="1"/>
      </w:tblPr>
      <w:tblGrid>
        <w:gridCol w:w="1666"/>
        <w:gridCol w:w="958"/>
        <w:gridCol w:w="958"/>
        <w:gridCol w:w="958"/>
        <w:gridCol w:w="958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50%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2.5%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97.5%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beta.typeColony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0.0099877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0.0064397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0.0046290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0.0639701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beta.typeControl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0.0050593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0.0048965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0.0062335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0.0170495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alpha..Intercept.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0.0008649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0.0009519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0.0016207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0.0014628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delta..Intercept.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0.0004366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0.0005316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0.0010698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0.0010361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delta.Water_depth_in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0.0005771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0.0006929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0.0013616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0.0015571</w:t>
            </w:r>
          </w:p>
        </w:tc>
      </w:tr>
    </w:tbl>
    <w:p w:rsidR="007B5F25" w:rsidRDefault="005D0D66">
      <w:pPr>
        <w:pStyle w:val="Heading2"/>
      </w:pPr>
      <w:bookmarkStart w:id="58" w:name="table-s28.-occupancy-and-detection-estim"/>
      <w:bookmarkStart w:id="59" w:name="_Toc3282264"/>
      <w:bookmarkEnd w:id="58"/>
      <w:r>
        <w:t xml:space="preserve">Table </w:t>
      </w:r>
      <w:r w:rsidR="00C554E6">
        <w:t>V</w:t>
      </w:r>
      <w:r>
        <w:t>. Occupancy and detection estimates of model (</w:t>
      </w:r>
      <w:r w:rsidR="008A60CE">
        <w:t>7</w:t>
      </w:r>
      <w:r>
        <w:t>)</w:t>
      </w:r>
      <w:bookmarkEnd w:id="59"/>
    </w:p>
    <w:tbl>
      <w:tblPr>
        <w:tblW w:w="0" w:type="pct"/>
        <w:tblLook w:val="07E0" w:firstRow="1" w:lastRow="1" w:firstColumn="1" w:lastColumn="1" w:noHBand="1" w:noVBand="1"/>
      </w:tblPr>
      <w:tblGrid>
        <w:gridCol w:w="491"/>
        <w:gridCol w:w="515"/>
        <w:gridCol w:w="989"/>
        <w:gridCol w:w="515"/>
        <w:gridCol w:w="900"/>
        <w:gridCol w:w="515"/>
        <w:gridCol w:w="989"/>
      </w:tblGrid>
      <w:tr w:rsidR="007B5F25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7B5F25" w:rsidP="00A40B13">
            <w:pPr>
              <w:pStyle w:val="Compact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ψ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θ̅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7B5F25" w:rsidRDefault="005D0D66" w:rsidP="00A40B13">
            <w:pPr>
              <w:pStyle w:val="Compact"/>
            </w:pPr>
            <w:r>
              <w:t>p̅ 95% CI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(0.56-0.81)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(0.36-0.67)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(0.3-0.67)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(0.52-0.7)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(0.34-0.67)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(0.56-0.8)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(0.5-0.69)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(0.52-0.7)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(0.43-0.67)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(0.54-0.96)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(0.56-0.83)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(0.4-0.67)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(0.47-0.68)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(0.47-0.68)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(0.4-0.67)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C8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(0.4-0.67)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(0.43-0.67)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(0.43-0.67)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(0.56-0.87)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C10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(0.56-0.77)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(0.36-0.67)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(0.43-0.67)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(0.5-0.69)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0.72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(0.56-0.85)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(0.51-0.69)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0.59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(0.48-0.68)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(0.54-0.96)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0.54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(0.4-0.67)</w:t>
            </w:r>
          </w:p>
        </w:tc>
      </w:tr>
      <w:tr w:rsidR="007B5F25">
        <w:tc>
          <w:tcPr>
            <w:tcW w:w="0" w:type="auto"/>
          </w:tcPr>
          <w:p w:rsidR="007B5F25" w:rsidRDefault="00354635" w:rsidP="00A40B13">
            <w:pPr>
              <w:pStyle w:val="Compact"/>
            </w:pPr>
            <w:r>
              <w:t>B1</w:t>
            </w:r>
            <w:r w:rsidR="005D0D66">
              <w:t>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(0.58-0.99)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0.67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(0.56-0.77)</w:t>
            </w:r>
          </w:p>
        </w:tc>
      </w:tr>
      <w:tr w:rsidR="007B5F25"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C15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0.43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(0.16-0.81)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0.14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(0.09-0.2)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0.81</w:t>
            </w:r>
          </w:p>
        </w:tc>
        <w:tc>
          <w:tcPr>
            <w:tcW w:w="0" w:type="auto"/>
          </w:tcPr>
          <w:p w:rsidR="007B5F25" w:rsidRDefault="005D0D66" w:rsidP="00A40B13">
            <w:pPr>
              <w:pStyle w:val="Compact"/>
            </w:pPr>
            <w:r>
              <w:t>(0.54-0.96)</w:t>
            </w:r>
          </w:p>
        </w:tc>
      </w:tr>
    </w:tbl>
    <w:p w:rsidR="007B5F25" w:rsidRDefault="005D0D66">
      <w:pPr>
        <w:pStyle w:val="Heading2"/>
      </w:pPr>
      <w:bookmarkStart w:id="60" w:name="fig-s9.-convergence-assessment-of-model-"/>
      <w:bookmarkStart w:id="61" w:name="_Toc3282265"/>
      <w:bookmarkEnd w:id="60"/>
      <w:r>
        <w:lastRenderedPageBreak/>
        <w:t xml:space="preserve">Fig </w:t>
      </w:r>
      <w:r w:rsidR="00C554E6">
        <w:t>G</w:t>
      </w:r>
      <w:r>
        <w:t>. Convergence assessment of model (</w:t>
      </w:r>
      <w:r w:rsidR="008A60CE">
        <w:t>7</w:t>
      </w:r>
      <w:r>
        <w:t>)</w:t>
      </w:r>
      <w:bookmarkEnd w:id="61"/>
    </w:p>
    <w:p w:rsidR="007B5F25" w:rsidRDefault="005D0D66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9-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9-2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9-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3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ppendix_A_v3_files/figure-docx/unnamed-chunk-39-4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F2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3B" w:rsidRDefault="0046293B">
      <w:pPr>
        <w:spacing w:after="0"/>
      </w:pPr>
      <w:r>
        <w:separator/>
      </w:r>
    </w:p>
  </w:endnote>
  <w:endnote w:type="continuationSeparator" w:id="0">
    <w:p w:rsidR="0046293B" w:rsidRDefault="00462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3B" w:rsidRDefault="0046293B">
      <w:r>
        <w:separator/>
      </w:r>
    </w:p>
  </w:footnote>
  <w:footnote w:type="continuationSeparator" w:id="0">
    <w:p w:rsidR="0046293B" w:rsidRDefault="0046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FF749FC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DF77FA"/>
    <w:multiLevelType w:val="multilevel"/>
    <w:tmpl w:val="34B4591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D31CE"/>
    <w:rsid w:val="002724DD"/>
    <w:rsid w:val="0030788D"/>
    <w:rsid w:val="00354635"/>
    <w:rsid w:val="0046293B"/>
    <w:rsid w:val="00464FE2"/>
    <w:rsid w:val="004E29B3"/>
    <w:rsid w:val="00590D07"/>
    <w:rsid w:val="005D0D66"/>
    <w:rsid w:val="0060348E"/>
    <w:rsid w:val="00664B01"/>
    <w:rsid w:val="006D1EEF"/>
    <w:rsid w:val="00784D58"/>
    <w:rsid w:val="007B5F25"/>
    <w:rsid w:val="0083460D"/>
    <w:rsid w:val="008A60CE"/>
    <w:rsid w:val="008D6863"/>
    <w:rsid w:val="00910442"/>
    <w:rsid w:val="00972D06"/>
    <w:rsid w:val="00A27615"/>
    <w:rsid w:val="00A40B13"/>
    <w:rsid w:val="00B552DB"/>
    <w:rsid w:val="00B86B75"/>
    <w:rsid w:val="00BC48D5"/>
    <w:rsid w:val="00C36279"/>
    <w:rsid w:val="00C554E6"/>
    <w:rsid w:val="00CB7C2D"/>
    <w:rsid w:val="00D46D95"/>
    <w:rsid w:val="00E15448"/>
    <w:rsid w:val="00E315A3"/>
    <w:rsid w:val="00E502AA"/>
    <w:rsid w:val="00F61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40E9"/>
  <w15:docId w15:val="{AAC3A4E6-2037-4083-97AB-C6EFE5EF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rsid w:val="00A40B13"/>
    <w:pPr>
      <w:spacing w:before="36" w:after="36"/>
    </w:pPr>
    <w:rPr>
      <w:sz w:val="16"/>
      <w:szCs w:val="16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semiHidden/>
    <w:unhideWhenUsed/>
    <w:rsid w:val="006D1E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EEF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61EE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BF40-8E47-4322-B579-F37DCB1A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Appendix_A_new_results</vt:lpstr>
    </vt:vector>
  </TitlesOfParts>
  <Company/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Appendix_A_new_results</dc:title>
  <dc:creator>Sophia C. M. Orzechowski</dc:creator>
  <cp:lastModifiedBy>Sophia Orzechowski</cp:lastModifiedBy>
  <cp:revision>4</cp:revision>
  <dcterms:created xsi:type="dcterms:W3CDTF">2019-03-12T15:20:00Z</dcterms:created>
  <dcterms:modified xsi:type="dcterms:W3CDTF">2019-03-15T17:16:00Z</dcterms:modified>
</cp:coreProperties>
</file>