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ABC" w:rsidRDefault="00543ABC" w:rsidP="00543ABC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S4 Table.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Comparison of baseline characteristics among study participant whose structured one-to-one interview (part II of questionnaire) was conducted and not conducted, </w:t>
      </w:r>
      <w:r>
        <w:rPr>
          <w:rFonts w:ascii="Times New Roman" w:hAnsi="Times New Roman" w:cs="Times New Roman"/>
          <w:b/>
          <w:i/>
          <w:sz w:val="24"/>
          <w:szCs w:val="24"/>
        </w:rPr>
        <w:t>Axshya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SAMVAD</w:t>
      </w:r>
      <w:r>
        <w:rPr>
          <w:rFonts w:ascii="Times New Roman" w:hAnsi="Times New Roman" w:cs="Times New Roman"/>
          <w:b/>
          <w:sz w:val="24"/>
          <w:szCs w:val="24"/>
        </w:rPr>
        <w:t xml:space="preserve"> study, India, April 2016 – Mar 2017  (N=573)</w:t>
      </w:r>
    </w:p>
    <w:tbl>
      <w:tblPr>
        <w:tblStyle w:val="TableGrid"/>
        <w:tblW w:w="9322" w:type="dxa"/>
        <w:tblInd w:w="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6"/>
        <w:gridCol w:w="1700"/>
        <w:gridCol w:w="1674"/>
        <w:gridCol w:w="892"/>
      </w:tblGrid>
      <w:tr w:rsidR="00543ABC" w:rsidTr="00543ABC"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43ABC" w:rsidRDefault="00543A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Variable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43ABC" w:rsidRDefault="00543A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Interview conducted (n=465)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43ABC" w:rsidRDefault="00543A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Interview not conducted (n=108)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43ABC" w:rsidRDefault="00543A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 value</w:t>
            </w:r>
          </w:p>
        </w:tc>
      </w:tr>
      <w:tr w:rsidR="00543ABC" w:rsidTr="00543ABC"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43ABC" w:rsidRDefault="00543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Exposed to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Axshya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SAMVAD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[n (%)]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43ABC" w:rsidRDefault="00543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 (50)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43ABC" w:rsidRDefault="00543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(39)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43ABC" w:rsidRDefault="00543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0.03*</w:t>
            </w:r>
          </w:p>
        </w:tc>
      </w:tr>
      <w:tr w:rsidR="00543ABC" w:rsidTr="00543ABC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3ABC" w:rsidRDefault="00543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Rural residence [n (%)]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3ABC" w:rsidRDefault="00543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 (87)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3ABC" w:rsidRDefault="00543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 (77)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3ABC" w:rsidRDefault="00543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&lt;0.01*</w:t>
            </w:r>
          </w:p>
        </w:tc>
      </w:tr>
      <w:tr w:rsidR="00543ABC" w:rsidTr="00543ABC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3ABC" w:rsidRDefault="00543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Distance of residence from DMC [Median (IQR)]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3ABC" w:rsidRDefault="00543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(5,15)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3ABC" w:rsidRDefault="00543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(4,15)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3ABC" w:rsidRDefault="00543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0.92^</w:t>
            </w:r>
          </w:p>
        </w:tc>
      </w:tr>
      <w:tr w:rsidR="00543ABC" w:rsidTr="00543ABC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3ABC" w:rsidRDefault="00543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 [Mean (SD)]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3ABC" w:rsidRDefault="00543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(17)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3ABC" w:rsidRDefault="00543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(18)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3ABC" w:rsidRDefault="00543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0.31**</w:t>
            </w:r>
          </w:p>
        </w:tc>
      </w:tr>
      <w:tr w:rsidR="00543ABC" w:rsidTr="00543ABC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3ABC" w:rsidRDefault="00543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Male gender [n (%)]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3ABC" w:rsidRDefault="00543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 (66)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3ABC" w:rsidRDefault="00543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(65)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3ABC" w:rsidRDefault="00543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0.88*</w:t>
            </w:r>
          </w:p>
        </w:tc>
      </w:tr>
      <w:tr w:rsidR="00543ABC" w:rsidTr="00543ABC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3ABC" w:rsidRDefault="00543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Sputum result 3+ at diagnosis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3ABC" w:rsidRDefault="00543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 (18)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3ABC" w:rsidRDefault="00543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(9)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3ABC" w:rsidRDefault="00543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0.02*</w:t>
            </w:r>
          </w:p>
        </w:tc>
      </w:tr>
      <w:tr w:rsidR="00543ABC" w:rsidTr="00543ABC"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43ABC" w:rsidRDefault="00543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Weight in kg at diagnosis  Mean (SD)]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43ABC" w:rsidRDefault="00543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 (7)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43ABC" w:rsidRDefault="00543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(8)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43ABC" w:rsidRDefault="00543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0.30**</w:t>
            </w:r>
          </w:p>
        </w:tc>
      </w:tr>
    </w:tbl>
    <w:p w:rsidR="00543ABC" w:rsidRDefault="00543ABC" w:rsidP="00543A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Column percentage</w:t>
      </w:r>
    </w:p>
    <w:p w:rsidR="00543ABC" w:rsidRDefault="00543ABC" w:rsidP="00543A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Only one study participant was HIV positive; DM status missing in programme records for &gt;60% study participant records</w:t>
      </w:r>
    </w:p>
    <w:p w:rsidR="00543ABC" w:rsidRDefault="00543ABC" w:rsidP="00543A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*Chi square test; ^Krushkal Wallis test, **Unpaired t test</w:t>
      </w:r>
    </w:p>
    <w:p w:rsidR="00543ABC" w:rsidRDefault="00543ABC" w:rsidP="00543A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262" w:rsidRDefault="00A90262">
      <w:bookmarkStart w:id="0" w:name="_GoBack"/>
      <w:bookmarkEnd w:id="0"/>
    </w:p>
    <w:sectPr w:rsidR="00A902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858"/>
    <w:rsid w:val="00395858"/>
    <w:rsid w:val="00543ABC"/>
    <w:rsid w:val="00A9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A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3AB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A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3AB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0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750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Hemant Shewade</dc:creator>
  <cp:keywords/>
  <dc:description/>
  <cp:lastModifiedBy>Hemant Shewade</cp:lastModifiedBy>
  <cp:revision>2</cp:revision>
  <dcterms:created xsi:type="dcterms:W3CDTF">2019-03-01T06:53:00Z</dcterms:created>
  <dcterms:modified xsi:type="dcterms:W3CDTF">2019-03-01T06:56:00Z</dcterms:modified>
</cp:coreProperties>
</file>