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18CC8" w14:textId="5A163D1B" w:rsidR="00446DD3" w:rsidRPr="00B56A59" w:rsidRDefault="00572175" w:rsidP="00446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E">
        <w:rPr>
          <w:rFonts w:ascii="Times New Roman" w:hAnsi="Times New Roman" w:cs="Times New Roman"/>
          <w:b/>
          <w:sz w:val="24"/>
          <w:szCs w:val="24"/>
        </w:rPr>
        <w:t>Table</w:t>
      </w:r>
      <w:r w:rsidR="00446DD3" w:rsidRPr="00B56A59">
        <w:rPr>
          <w:rFonts w:ascii="Times New Roman" w:hAnsi="Times New Roman" w:cs="Times New Roman"/>
          <w:b/>
          <w:sz w:val="24"/>
          <w:szCs w:val="24"/>
        </w:rPr>
        <w:t xml:space="preserve">. Impact of agitation (by </w:t>
      </w:r>
      <w:r w:rsidR="001F5FB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446DD3" w:rsidRPr="00B56A59">
        <w:rPr>
          <w:rFonts w:ascii="Times New Roman" w:hAnsi="Times New Roman" w:cs="Times New Roman"/>
          <w:b/>
          <w:sz w:val="24"/>
          <w:szCs w:val="24"/>
        </w:rPr>
        <w:t xml:space="preserve">NPI scores) and other factors on </w:t>
      </w:r>
      <w:r w:rsidR="00446DD3">
        <w:rPr>
          <w:rFonts w:ascii="Times New Roman" w:hAnsi="Times New Roman" w:cs="Times New Roman"/>
          <w:b/>
          <w:sz w:val="24"/>
          <w:szCs w:val="24"/>
        </w:rPr>
        <w:t>annual</w:t>
      </w:r>
      <w:r w:rsidR="00446DD3" w:rsidRPr="00B56A59">
        <w:rPr>
          <w:rFonts w:ascii="Times New Roman" w:hAnsi="Times New Roman" w:cs="Times New Roman"/>
          <w:b/>
          <w:sz w:val="24"/>
          <w:szCs w:val="24"/>
        </w:rPr>
        <w:t xml:space="preserve"> mean costs (2014/15 UK£), N=818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2757"/>
        <w:gridCol w:w="2378"/>
      </w:tblGrid>
      <w:tr w:rsidR="00446DD3" w:rsidRPr="00B56A59" w14:paraId="0478C647" w14:textId="77777777" w:rsidTr="00560AE2">
        <w:trPr>
          <w:trHeight w:val="276"/>
        </w:trPr>
        <w:tc>
          <w:tcPr>
            <w:tcW w:w="3887" w:type="dxa"/>
          </w:tcPr>
          <w:p w14:paraId="38F2C400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Covariates</w:t>
            </w:r>
          </w:p>
        </w:tc>
        <w:tc>
          <w:tcPr>
            <w:tcW w:w="2762" w:type="dxa"/>
          </w:tcPr>
          <w:p w14:paraId="54560AB1" w14:textId="77777777" w:rsidR="00446DD3" w:rsidRPr="00B56A59" w:rsidRDefault="00446DD3" w:rsidP="005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Cost ratio</w:t>
            </w:r>
          </w:p>
        </w:tc>
        <w:tc>
          <w:tcPr>
            <w:tcW w:w="2383" w:type="dxa"/>
          </w:tcPr>
          <w:p w14:paraId="03E50837" w14:textId="77777777" w:rsidR="00446DD3" w:rsidRPr="00B56A59" w:rsidRDefault="00446DD3" w:rsidP="005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</w:tr>
      <w:tr w:rsidR="00446DD3" w:rsidRPr="00B56A59" w14:paraId="26C48BC2" w14:textId="77777777" w:rsidTr="00560AE2">
        <w:trPr>
          <w:trHeight w:val="261"/>
        </w:trPr>
        <w:tc>
          <w:tcPr>
            <w:tcW w:w="3887" w:type="dxa"/>
          </w:tcPr>
          <w:p w14:paraId="285B5049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5223C6BA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18BAEFA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3" w:rsidRPr="00B56A59" w14:paraId="1D4D72C4" w14:textId="77777777" w:rsidTr="00560AE2">
        <w:trPr>
          <w:trHeight w:val="276"/>
        </w:trPr>
        <w:tc>
          <w:tcPr>
            <w:tcW w:w="3887" w:type="dxa"/>
          </w:tcPr>
          <w:p w14:paraId="5D324A45" w14:textId="5FE1830D" w:rsidR="00446DD3" w:rsidRPr="00B56A59" w:rsidRDefault="001F5FB5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446DD3"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NPI scores</w:t>
            </w:r>
          </w:p>
        </w:tc>
        <w:tc>
          <w:tcPr>
            <w:tcW w:w="2762" w:type="dxa"/>
          </w:tcPr>
          <w:p w14:paraId="6D582D21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1.028   </w:t>
            </w:r>
          </w:p>
        </w:tc>
        <w:tc>
          <w:tcPr>
            <w:tcW w:w="2383" w:type="dxa"/>
          </w:tcPr>
          <w:p w14:paraId="6AC832B0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(0.993-1.065)</w:t>
            </w:r>
          </w:p>
        </w:tc>
      </w:tr>
      <w:tr w:rsidR="00446DD3" w:rsidRPr="00B56A59" w14:paraId="64FC673D" w14:textId="77777777" w:rsidTr="00560AE2">
        <w:trPr>
          <w:trHeight w:val="261"/>
        </w:trPr>
        <w:tc>
          <w:tcPr>
            <w:tcW w:w="3887" w:type="dxa"/>
          </w:tcPr>
          <w:p w14:paraId="3F38812D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2762" w:type="dxa"/>
          </w:tcPr>
          <w:p w14:paraId="75C0691F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1.003   </w:t>
            </w:r>
          </w:p>
        </w:tc>
        <w:tc>
          <w:tcPr>
            <w:tcW w:w="2383" w:type="dxa"/>
          </w:tcPr>
          <w:p w14:paraId="718DB8EE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(0.990-1.016)</w:t>
            </w:r>
          </w:p>
        </w:tc>
      </w:tr>
      <w:tr w:rsidR="00446DD3" w:rsidRPr="00B56A59" w14:paraId="4EA5C8A3" w14:textId="77777777" w:rsidTr="00560AE2">
        <w:trPr>
          <w:trHeight w:val="276"/>
        </w:trPr>
        <w:tc>
          <w:tcPr>
            <w:tcW w:w="3887" w:type="dxa"/>
          </w:tcPr>
          <w:p w14:paraId="421174D7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2762" w:type="dxa"/>
          </w:tcPr>
          <w:p w14:paraId="32BC223D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1.034   </w:t>
            </w:r>
          </w:p>
        </w:tc>
        <w:tc>
          <w:tcPr>
            <w:tcW w:w="2383" w:type="dxa"/>
          </w:tcPr>
          <w:p w14:paraId="767A5898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(0.826-1.294)</w:t>
            </w:r>
          </w:p>
        </w:tc>
      </w:tr>
      <w:tr w:rsidR="00446DD3" w:rsidRPr="00B56A59" w14:paraId="2531B56F" w14:textId="77777777" w:rsidTr="00560AE2">
        <w:trPr>
          <w:trHeight w:val="261"/>
        </w:trPr>
        <w:tc>
          <w:tcPr>
            <w:tcW w:w="3887" w:type="dxa"/>
          </w:tcPr>
          <w:p w14:paraId="490EF426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Dementia severity</w:t>
            </w:r>
          </w:p>
        </w:tc>
        <w:tc>
          <w:tcPr>
            <w:tcW w:w="5145" w:type="dxa"/>
            <w:gridSpan w:val="2"/>
          </w:tcPr>
          <w:p w14:paraId="5DB934F6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3" w:rsidRPr="00B56A59" w14:paraId="7C4FAAFC" w14:textId="77777777" w:rsidTr="00560AE2">
        <w:trPr>
          <w:trHeight w:val="261"/>
        </w:trPr>
        <w:tc>
          <w:tcPr>
            <w:tcW w:w="3887" w:type="dxa"/>
          </w:tcPr>
          <w:p w14:paraId="7F0A24A8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Very mild</w:t>
            </w:r>
          </w:p>
        </w:tc>
        <w:tc>
          <w:tcPr>
            <w:tcW w:w="2762" w:type="dxa"/>
          </w:tcPr>
          <w:p w14:paraId="432D5038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3" w:type="dxa"/>
          </w:tcPr>
          <w:p w14:paraId="3C6B52AE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3" w:rsidRPr="00B56A59" w14:paraId="134DF2CC" w14:textId="77777777" w:rsidTr="00560AE2">
        <w:trPr>
          <w:trHeight w:val="261"/>
        </w:trPr>
        <w:tc>
          <w:tcPr>
            <w:tcW w:w="3887" w:type="dxa"/>
          </w:tcPr>
          <w:p w14:paraId="175F7438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Mild</w:t>
            </w:r>
          </w:p>
        </w:tc>
        <w:tc>
          <w:tcPr>
            <w:tcW w:w="2762" w:type="dxa"/>
          </w:tcPr>
          <w:p w14:paraId="43FA46C2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2383" w:type="dxa"/>
          </w:tcPr>
          <w:p w14:paraId="73796614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(0.594-2.006)</w:t>
            </w:r>
          </w:p>
        </w:tc>
      </w:tr>
      <w:tr w:rsidR="00446DD3" w:rsidRPr="00B56A59" w14:paraId="41196682" w14:textId="77777777" w:rsidTr="00560AE2">
        <w:trPr>
          <w:trHeight w:val="261"/>
        </w:trPr>
        <w:tc>
          <w:tcPr>
            <w:tcW w:w="3887" w:type="dxa"/>
          </w:tcPr>
          <w:p w14:paraId="30683462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Moderate</w:t>
            </w:r>
          </w:p>
        </w:tc>
        <w:tc>
          <w:tcPr>
            <w:tcW w:w="2762" w:type="dxa"/>
          </w:tcPr>
          <w:p w14:paraId="28AE56E4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2383" w:type="dxa"/>
          </w:tcPr>
          <w:p w14:paraId="434820A6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(0.661-2.127)</w:t>
            </w:r>
          </w:p>
        </w:tc>
      </w:tr>
      <w:tr w:rsidR="00446DD3" w:rsidRPr="00B56A59" w14:paraId="0E1699CB" w14:textId="77777777" w:rsidTr="00560AE2">
        <w:trPr>
          <w:trHeight w:val="261"/>
        </w:trPr>
        <w:tc>
          <w:tcPr>
            <w:tcW w:w="3887" w:type="dxa"/>
          </w:tcPr>
          <w:p w14:paraId="067E59C7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Severe</w:t>
            </w:r>
          </w:p>
        </w:tc>
        <w:tc>
          <w:tcPr>
            <w:tcW w:w="2762" w:type="dxa"/>
          </w:tcPr>
          <w:p w14:paraId="3846E4E3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1.229</w:t>
            </w:r>
          </w:p>
        </w:tc>
        <w:tc>
          <w:tcPr>
            <w:tcW w:w="2383" w:type="dxa"/>
          </w:tcPr>
          <w:p w14:paraId="12C797C8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(0.685-2.205)</w:t>
            </w:r>
          </w:p>
        </w:tc>
      </w:tr>
      <w:tr w:rsidR="00446DD3" w:rsidRPr="00B56A59" w14:paraId="647071C0" w14:textId="77777777" w:rsidTr="00560AE2">
        <w:trPr>
          <w:trHeight w:val="276"/>
        </w:trPr>
        <w:tc>
          <w:tcPr>
            <w:tcW w:w="3887" w:type="dxa"/>
          </w:tcPr>
          <w:p w14:paraId="1416B4D3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Care home type</w:t>
            </w:r>
          </w:p>
        </w:tc>
        <w:tc>
          <w:tcPr>
            <w:tcW w:w="5145" w:type="dxa"/>
            <w:gridSpan w:val="2"/>
          </w:tcPr>
          <w:p w14:paraId="4623BF58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3" w:rsidRPr="00B56A59" w14:paraId="7ABBF30B" w14:textId="77777777" w:rsidTr="00560AE2">
        <w:trPr>
          <w:trHeight w:val="276"/>
        </w:trPr>
        <w:tc>
          <w:tcPr>
            <w:tcW w:w="3887" w:type="dxa"/>
          </w:tcPr>
          <w:p w14:paraId="48C8CA56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Nursing care home</w:t>
            </w:r>
          </w:p>
        </w:tc>
        <w:tc>
          <w:tcPr>
            <w:tcW w:w="2762" w:type="dxa"/>
          </w:tcPr>
          <w:p w14:paraId="5A071B2F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383" w:type="dxa"/>
          </w:tcPr>
          <w:p w14:paraId="5DAAC106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D3" w:rsidRPr="00B56A59" w14:paraId="21781944" w14:textId="77777777" w:rsidTr="00560AE2">
        <w:trPr>
          <w:trHeight w:val="261"/>
        </w:trPr>
        <w:tc>
          <w:tcPr>
            <w:tcW w:w="3887" w:type="dxa"/>
          </w:tcPr>
          <w:p w14:paraId="1767F478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</w:t>
            </w: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(residential)</w:t>
            </w: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</w:p>
        </w:tc>
        <w:tc>
          <w:tcPr>
            <w:tcW w:w="2762" w:type="dxa"/>
          </w:tcPr>
          <w:p w14:paraId="0A1A62A8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1.248  </w:t>
            </w:r>
          </w:p>
        </w:tc>
        <w:tc>
          <w:tcPr>
            <w:tcW w:w="2383" w:type="dxa"/>
          </w:tcPr>
          <w:p w14:paraId="31479050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(0.905-1.723)</w:t>
            </w:r>
          </w:p>
        </w:tc>
      </w:tr>
      <w:tr w:rsidR="00446DD3" w:rsidRPr="00B56A59" w14:paraId="0D19E549" w14:textId="77777777" w:rsidTr="00560AE2">
        <w:trPr>
          <w:trHeight w:val="276"/>
        </w:trPr>
        <w:tc>
          <w:tcPr>
            <w:tcW w:w="3887" w:type="dxa"/>
          </w:tcPr>
          <w:p w14:paraId="176E1521" w14:textId="77777777" w:rsidR="00446DD3" w:rsidRPr="00B56A59" w:rsidRDefault="00446DD3" w:rsidP="00560A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>Nursing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personal</w:t>
            </w:r>
            <w:r w:rsidRPr="00B56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 home</w:t>
            </w:r>
          </w:p>
        </w:tc>
        <w:tc>
          <w:tcPr>
            <w:tcW w:w="2762" w:type="dxa"/>
          </w:tcPr>
          <w:p w14:paraId="752D5B24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1.043   </w:t>
            </w:r>
          </w:p>
        </w:tc>
        <w:tc>
          <w:tcPr>
            <w:tcW w:w="2383" w:type="dxa"/>
          </w:tcPr>
          <w:p w14:paraId="680E7135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(0.765-1.422)</w:t>
            </w:r>
          </w:p>
        </w:tc>
      </w:tr>
      <w:tr w:rsidR="00446DD3" w:rsidRPr="00B56A59" w14:paraId="15F3733D" w14:textId="77777777" w:rsidTr="00560AE2">
        <w:trPr>
          <w:trHeight w:val="276"/>
        </w:trPr>
        <w:tc>
          <w:tcPr>
            <w:tcW w:w="3887" w:type="dxa"/>
          </w:tcPr>
          <w:p w14:paraId="357DCBA1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Dementia registered care home</w:t>
            </w:r>
          </w:p>
        </w:tc>
        <w:tc>
          <w:tcPr>
            <w:tcW w:w="2762" w:type="dxa"/>
          </w:tcPr>
          <w:p w14:paraId="35F9BC7A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2383" w:type="dxa"/>
          </w:tcPr>
          <w:p w14:paraId="48C057C1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(0.650-1.463)</w:t>
            </w:r>
          </w:p>
        </w:tc>
      </w:tr>
      <w:tr w:rsidR="00446DD3" w:rsidRPr="00B56A59" w14:paraId="41D5E7F0" w14:textId="77777777" w:rsidTr="00560AE2">
        <w:trPr>
          <w:trHeight w:val="276"/>
        </w:trPr>
        <w:tc>
          <w:tcPr>
            <w:tcW w:w="3887" w:type="dxa"/>
          </w:tcPr>
          <w:p w14:paraId="3798A2C2" w14:textId="77777777" w:rsidR="00446DD3" w:rsidRPr="00B56A59" w:rsidRDefault="00446DD3" w:rsidP="00560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b/>
                <w:sz w:val="24"/>
                <w:szCs w:val="24"/>
              </w:rPr>
              <w:t>Dementia specialist care home</w:t>
            </w:r>
          </w:p>
        </w:tc>
        <w:tc>
          <w:tcPr>
            <w:tcW w:w="2762" w:type="dxa"/>
          </w:tcPr>
          <w:p w14:paraId="75A8BDC5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 xml:space="preserve">1.040   </w:t>
            </w:r>
          </w:p>
        </w:tc>
        <w:tc>
          <w:tcPr>
            <w:tcW w:w="2383" w:type="dxa"/>
          </w:tcPr>
          <w:p w14:paraId="658531D7" w14:textId="77777777" w:rsidR="00446DD3" w:rsidRPr="00B56A59" w:rsidRDefault="00446DD3" w:rsidP="0056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59">
              <w:rPr>
                <w:rFonts w:ascii="Times New Roman" w:hAnsi="Times New Roman" w:cs="Times New Roman"/>
                <w:sz w:val="24"/>
                <w:szCs w:val="24"/>
              </w:rPr>
              <w:t>(0.841-1.287)</w:t>
            </w:r>
          </w:p>
        </w:tc>
      </w:tr>
    </w:tbl>
    <w:p w14:paraId="462FAC11" w14:textId="77777777" w:rsidR="00446DD3" w:rsidRPr="00B7470A" w:rsidRDefault="00446DD3" w:rsidP="00446DD3">
      <w:pPr>
        <w:spacing w:line="240" w:lineRule="auto"/>
        <w:jc w:val="both"/>
        <w:rPr>
          <w:rFonts w:ascii="Times New Roman" w:hAnsi="Times New Roman" w:cs="Times New Roman"/>
        </w:rPr>
      </w:pPr>
      <w:r w:rsidRPr="00B7470A">
        <w:rPr>
          <w:rFonts w:ascii="Times New Roman" w:hAnsi="Times New Roman" w:cs="Times New Roman"/>
        </w:rPr>
        <w:t>NPI=Neuropsychiatric Inventory; CI=confidence interval</w:t>
      </w:r>
      <w:r>
        <w:rPr>
          <w:rFonts w:ascii="Times New Roman" w:hAnsi="Times New Roman" w:cs="Times New Roman"/>
        </w:rPr>
        <w:t>; N=number</w:t>
      </w:r>
    </w:p>
    <w:p w14:paraId="2DE8E5C3" w14:textId="77777777" w:rsidR="003B0E3F" w:rsidRDefault="00572175"/>
    <w:sectPr w:rsidR="003B0E3F" w:rsidSect="00810C0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3"/>
    <w:rsid w:val="001F5FB5"/>
    <w:rsid w:val="001F5FBE"/>
    <w:rsid w:val="00446DD3"/>
    <w:rsid w:val="00572175"/>
    <w:rsid w:val="006D6E8B"/>
    <w:rsid w:val="00701373"/>
    <w:rsid w:val="008D7036"/>
    <w:rsid w:val="00D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48D"/>
  <w15:docId w15:val="{2BF6F682-B23B-4D86-88DE-F78C8FE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3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DD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Panca</dc:creator>
  <cp:lastModifiedBy>Monica Panca</cp:lastModifiedBy>
  <cp:revision>4</cp:revision>
  <dcterms:created xsi:type="dcterms:W3CDTF">2018-11-25T09:57:00Z</dcterms:created>
  <dcterms:modified xsi:type="dcterms:W3CDTF">2019-01-31T12:49:00Z</dcterms:modified>
</cp:coreProperties>
</file>