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C39A3" w14:textId="340B848F" w:rsidR="00A654AD" w:rsidRPr="00A654AD" w:rsidRDefault="00071F87" w:rsidP="00A654AD">
      <w:pPr>
        <w:spacing w:line="480" w:lineRule="auto"/>
        <w:rPr>
          <w:rFonts w:ascii="Times New Roman" w:hAnsi="Times New Roman" w:cs="Times New Roman"/>
          <w:b/>
          <w:sz w:val="24"/>
          <w:szCs w:val="24"/>
        </w:rPr>
      </w:pPr>
      <w:r w:rsidRPr="00244D3E">
        <w:rPr>
          <w:rFonts w:ascii="Times New Roman" w:hAnsi="Times New Roman" w:cs="Times New Roman"/>
          <w:b/>
          <w:sz w:val="36"/>
          <w:szCs w:val="36"/>
        </w:rPr>
        <w:t>Methods</w:t>
      </w:r>
    </w:p>
    <w:p w14:paraId="20AA5B32" w14:textId="2AB01375" w:rsidR="00A654AD" w:rsidRPr="00244D3E" w:rsidRDefault="00A654AD" w:rsidP="00A559E5">
      <w:pPr>
        <w:spacing w:line="480" w:lineRule="auto"/>
        <w:rPr>
          <w:rFonts w:ascii="Times New Roman" w:hAnsi="Times New Roman" w:cs="Times New Roman"/>
          <w:b/>
          <w:sz w:val="32"/>
          <w:szCs w:val="32"/>
        </w:rPr>
      </w:pPr>
      <w:r w:rsidRPr="00244D3E">
        <w:rPr>
          <w:rFonts w:ascii="Times New Roman" w:hAnsi="Times New Roman" w:cs="Times New Roman"/>
          <w:b/>
          <w:sz w:val="32"/>
          <w:szCs w:val="32"/>
        </w:rPr>
        <w:t>Spotted owl site center locations</w:t>
      </w:r>
    </w:p>
    <w:p w14:paraId="2E2D12F2" w14:textId="411CD293" w:rsidR="008F47EA" w:rsidRDefault="008F47EA" w:rsidP="008F47EA">
      <w:pPr>
        <w:spacing w:line="480" w:lineRule="auto"/>
        <w:ind w:firstLine="360"/>
        <w:rPr>
          <w:rFonts w:ascii="Times New Roman" w:hAnsi="Times New Roman" w:cs="Times New Roman"/>
          <w:sz w:val="24"/>
          <w:szCs w:val="24"/>
        </w:rPr>
      </w:pPr>
      <w:r w:rsidRPr="00EC072A">
        <w:rPr>
          <w:rFonts w:ascii="Times New Roman" w:hAnsi="Times New Roman" w:cs="Times New Roman"/>
          <w:sz w:val="24"/>
          <w:szCs w:val="24"/>
        </w:rPr>
        <w:t xml:space="preserve">We compiled a large sample of site centers broadly representative of the spotted owl’s geographic range. However, the distribution of site centers in our original sample was spatially biased. DSAs provide the highest-quality data sets, but they comprise only about 9% of the spotted owl’s geographic range [41]. Because the DSAs have been surveyed intensively over time, data from these areas are generally spatially aggregated. Outside of DSAs, survey effort was not consistent and the quantity and density of spotted owl location data varied widely and included areas with few site centers. Areas with few site centers could occur due to the absence of spotted owls, or from few surveys being conducted, or data being unavailable to us. Spatially biased survey data present major challenges to distributional modeling by over-weighting areas where intensive sampling has occurred [62]. Therefore, within each modeling region we “thinned” the spotted owl locations from all data sources such that the minimum distance between them would be 3 km. </w:t>
      </w:r>
      <w:proofErr w:type="gramStart"/>
      <w:r w:rsidRPr="00EC072A">
        <w:rPr>
          <w:rFonts w:ascii="Times New Roman" w:hAnsi="Times New Roman" w:cs="Times New Roman"/>
          <w:sz w:val="24"/>
          <w:szCs w:val="24"/>
        </w:rPr>
        <w:t>Using</w:t>
      </w:r>
      <w:proofErr w:type="gramEnd"/>
      <w:r w:rsidRPr="00EC072A">
        <w:rPr>
          <w:rFonts w:ascii="Times New Roman" w:hAnsi="Times New Roman" w:cs="Times New Roman"/>
          <w:sz w:val="24"/>
          <w:szCs w:val="24"/>
        </w:rPr>
        <w:t xml:space="preserve"> a 3 km thinning distance retained approximately 75% of the original locations (Table </w:t>
      </w:r>
      <w:r w:rsidR="00740468">
        <w:rPr>
          <w:rFonts w:ascii="Times New Roman" w:hAnsi="Times New Roman" w:cs="Times New Roman"/>
          <w:sz w:val="24"/>
          <w:szCs w:val="24"/>
        </w:rPr>
        <w:t>A</w:t>
      </w:r>
      <w:r w:rsidRPr="00EC072A">
        <w:rPr>
          <w:rFonts w:ascii="Times New Roman" w:hAnsi="Times New Roman" w:cs="Times New Roman"/>
          <w:sz w:val="24"/>
          <w:szCs w:val="24"/>
        </w:rPr>
        <w:t>).</w:t>
      </w:r>
      <w:r w:rsidR="00A00E13">
        <w:rPr>
          <w:rFonts w:ascii="Times New Roman" w:hAnsi="Times New Roman" w:cs="Times New Roman"/>
          <w:sz w:val="24"/>
          <w:szCs w:val="24"/>
        </w:rPr>
        <w:t xml:space="preserve"> We reasoned that this distance represented a balance between spatial survey bias and real on-the-ground differences in densities of site centers.</w:t>
      </w:r>
    </w:p>
    <w:p w14:paraId="123C98EC" w14:textId="77777777" w:rsidR="008F47EA" w:rsidRDefault="008F47EA" w:rsidP="008F47EA">
      <w:pPr>
        <w:spacing w:line="480" w:lineRule="auto"/>
        <w:rPr>
          <w:rFonts w:ascii="Times New Roman" w:hAnsi="Times New Roman" w:cs="Times New Roman"/>
          <w:sz w:val="24"/>
          <w:szCs w:val="24"/>
        </w:rPr>
      </w:pPr>
    </w:p>
    <w:p w14:paraId="39C34264" w14:textId="2E61E234" w:rsidR="008F47EA" w:rsidRPr="008417E6" w:rsidRDefault="008F47EA" w:rsidP="008F47EA">
      <w:pPr>
        <w:spacing w:line="480" w:lineRule="auto"/>
        <w:rPr>
          <w:rFonts w:ascii="Times New Roman" w:eastAsia="Times New Roman" w:hAnsi="Times New Roman" w:cs="Times New Roman"/>
          <w:b/>
          <w:bCs/>
          <w:color w:val="000000"/>
          <w:szCs w:val="18"/>
        </w:rPr>
      </w:pPr>
      <w:r w:rsidRPr="008417E6">
        <w:rPr>
          <w:rFonts w:ascii="Times New Roman" w:eastAsia="Times New Roman" w:hAnsi="Times New Roman" w:cs="Times New Roman"/>
          <w:b/>
          <w:bCs/>
          <w:color w:val="000000"/>
          <w:szCs w:val="18"/>
        </w:rPr>
        <w:t xml:space="preserve">Table </w:t>
      </w:r>
      <w:r w:rsidR="00740468">
        <w:rPr>
          <w:rFonts w:ascii="Times New Roman" w:eastAsia="Times New Roman" w:hAnsi="Times New Roman" w:cs="Times New Roman"/>
          <w:b/>
          <w:bCs/>
          <w:color w:val="000000"/>
          <w:szCs w:val="18"/>
        </w:rPr>
        <w:t>A</w:t>
      </w:r>
      <w:r w:rsidRPr="008417E6">
        <w:rPr>
          <w:rFonts w:ascii="Times New Roman" w:eastAsia="Times New Roman" w:hAnsi="Times New Roman" w:cs="Times New Roman"/>
          <w:b/>
          <w:bCs/>
          <w:color w:val="000000"/>
          <w:szCs w:val="18"/>
        </w:rPr>
        <w:t>. Sample size of spotted owl site center locations (1993-1999) by modeling region and the impact of various thinning distances (minimum allowable distance between site centers) on sample size.</w:t>
      </w:r>
    </w:p>
    <w:p w14:paraId="12D6DA10" w14:textId="77777777" w:rsidR="008F47EA" w:rsidRPr="008417E6" w:rsidRDefault="008F47EA" w:rsidP="008F47EA">
      <w:pPr>
        <w:rPr>
          <w:rFonts w:ascii="Calibri" w:eastAsia="Calibri" w:hAnsi="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891"/>
        <w:gridCol w:w="881"/>
        <w:gridCol w:w="881"/>
        <w:gridCol w:w="881"/>
        <w:gridCol w:w="881"/>
        <w:gridCol w:w="881"/>
        <w:gridCol w:w="881"/>
      </w:tblGrid>
      <w:tr w:rsidR="008F47EA" w:rsidRPr="008417E6" w14:paraId="51CB3F34" w14:textId="77777777" w:rsidTr="00C01488">
        <w:trPr>
          <w:jc w:val="center"/>
        </w:trPr>
        <w:tc>
          <w:tcPr>
            <w:tcW w:w="2195" w:type="dxa"/>
            <w:gridSpan w:val="2"/>
            <w:shd w:val="clear" w:color="auto" w:fill="FFFFFF"/>
            <w:vAlign w:val="center"/>
          </w:tcPr>
          <w:p w14:paraId="57784239" w14:textId="77777777" w:rsidR="008F47EA" w:rsidRPr="008417E6" w:rsidRDefault="008F47EA" w:rsidP="00C01488">
            <w:pPr>
              <w:autoSpaceDE w:val="0"/>
              <w:autoSpaceDN w:val="0"/>
              <w:adjustRightInd w:val="0"/>
              <w:spacing w:after="120"/>
              <w:jc w:val="center"/>
              <w:rPr>
                <w:rFonts w:ascii="Times New Roman" w:eastAsia="Times New Roman" w:hAnsi="Times New Roman" w:cs="Times New Roman"/>
                <w:bCs/>
                <w:color w:val="000000"/>
                <w:sz w:val="20"/>
                <w:szCs w:val="20"/>
              </w:rPr>
            </w:pPr>
          </w:p>
        </w:tc>
        <w:tc>
          <w:tcPr>
            <w:tcW w:w="5286" w:type="dxa"/>
            <w:gridSpan w:val="6"/>
            <w:shd w:val="clear" w:color="auto" w:fill="FFFFFF"/>
            <w:vAlign w:val="center"/>
          </w:tcPr>
          <w:p w14:paraId="3B915734" w14:textId="77777777" w:rsidR="008F47EA" w:rsidRPr="008417E6" w:rsidRDefault="008F47EA" w:rsidP="00C01488">
            <w:pPr>
              <w:autoSpaceDE w:val="0"/>
              <w:autoSpaceDN w:val="0"/>
              <w:adjustRightInd w:val="0"/>
              <w:jc w:val="center"/>
              <w:rPr>
                <w:rFonts w:ascii="Times New Roman" w:eastAsia="Times New Roman" w:hAnsi="Times New Roman" w:cs="Times New Roman"/>
                <w:b/>
                <w:bCs/>
                <w:color w:val="000000"/>
              </w:rPr>
            </w:pPr>
            <w:r w:rsidRPr="008417E6">
              <w:rPr>
                <w:rFonts w:ascii="Times New Roman" w:eastAsia="Times New Roman" w:hAnsi="Times New Roman" w:cs="Times New Roman"/>
                <w:b/>
                <w:bCs/>
                <w:color w:val="000000"/>
              </w:rPr>
              <w:t>Thinning Distance</w:t>
            </w:r>
          </w:p>
        </w:tc>
      </w:tr>
      <w:tr w:rsidR="008F47EA" w:rsidRPr="008417E6" w14:paraId="6F0B6026" w14:textId="77777777" w:rsidTr="00C01488">
        <w:trPr>
          <w:jc w:val="center"/>
        </w:trPr>
        <w:tc>
          <w:tcPr>
            <w:tcW w:w="1304" w:type="dxa"/>
            <w:vAlign w:val="center"/>
          </w:tcPr>
          <w:p w14:paraId="7D449B82" w14:textId="77777777" w:rsidR="008F47EA" w:rsidRPr="008417E6" w:rsidRDefault="008F47EA" w:rsidP="00C01488">
            <w:pPr>
              <w:autoSpaceDE w:val="0"/>
              <w:autoSpaceDN w:val="0"/>
              <w:adjustRightInd w:val="0"/>
              <w:jc w:val="center"/>
              <w:rPr>
                <w:rFonts w:ascii="Times New Roman" w:eastAsia="Times New Roman" w:hAnsi="Times New Roman" w:cs="Times New Roman"/>
                <w:b/>
                <w:color w:val="000000"/>
                <w:sz w:val="20"/>
                <w:szCs w:val="20"/>
              </w:rPr>
            </w:pPr>
            <w:r w:rsidRPr="008417E6">
              <w:rPr>
                <w:rFonts w:ascii="Times New Roman" w:eastAsia="Times New Roman" w:hAnsi="Times New Roman" w:cs="Times New Roman"/>
                <w:b/>
                <w:color w:val="000000"/>
                <w:sz w:val="20"/>
                <w:szCs w:val="20"/>
              </w:rPr>
              <w:t>Modeling</w:t>
            </w:r>
          </w:p>
          <w:p w14:paraId="4C0EC077" w14:textId="77777777" w:rsidR="008F47EA" w:rsidRPr="008417E6" w:rsidRDefault="008F47EA" w:rsidP="00C01488">
            <w:pPr>
              <w:autoSpaceDE w:val="0"/>
              <w:autoSpaceDN w:val="0"/>
              <w:adjustRightInd w:val="0"/>
              <w:jc w:val="center"/>
              <w:rPr>
                <w:rFonts w:ascii="Times New Roman" w:eastAsia="Times New Roman" w:hAnsi="Times New Roman" w:cs="Times New Roman"/>
                <w:bCs/>
                <w:color w:val="000000"/>
              </w:rPr>
            </w:pPr>
            <w:r w:rsidRPr="008417E6">
              <w:rPr>
                <w:rFonts w:ascii="Times New Roman" w:eastAsia="Times New Roman" w:hAnsi="Times New Roman" w:cs="Times New Roman"/>
                <w:b/>
                <w:color w:val="000000"/>
                <w:sz w:val="20"/>
                <w:szCs w:val="20"/>
              </w:rPr>
              <w:t>Region</w:t>
            </w:r>
          </w:p>
        </w:tc>
        <w:tc>
          <w:tcPr>
            <w:tcW w:w="891" w:type="dxa"/>
            <w:vAlign w:val="center"/>
          </w:tcPr>
          <w:p w14:paraId="6CFA60FB" w14:textId="77777777" w:rsidR="008F47EA" w:rsidRPr="008417E6" w:rsidRDefault="008F47EA" w:rsidP="00C01488">
            <w:pPr>
              <w:autoSpaceDE w:val="0"/>
              <w:autoSpaceDN w:val="0"/>
              <w:adjustRightInd w:val="0"/>
              <w:spacing w:after="120"/>
              <w:jc w:val="center"/>
              <w:rPr>
                <w:rFonts w:ascii="Times New Roman" w:eastAsia="Times New Roman" w:hAnsi="Times New Roman" w:cs="Times New Roman"/>
                <w:b/>
                <w:bCs/>
                <w:color w:val="000000"/>
                <w:sz w:val="20"/>
                <w:szCs w:val="20"/>
              </w:rPr>
            </w:pPr>
            <w:r w:rsidRPr="008417E6">
              <w:rPr>
                <w:rFonts w:ascii="Times New Roman" w:eastAsia="Times New Roman" w:hAnsi="Times New Roman" w:cs="Times New Roman"/>
                <w:b/>
                <w:bCs/>
                <w:color w:val="000000"/>
                <w:sz w:val="20"/>
                <w:szCs w:val="20"/>
              </w:rPr>
              <w:t>Total Sites</w:t>
            </w:r>
          </w:p>
        </w:tc>
        <w:tc>
          <w:tcPr>
            <w:tcW w:w="881" w:type="dxa"/>
            <w:vAlign w:val="center"/>
          </w:tcPr>
          <w:p w14:paraId="5C676F86" w14:textId="77777777" w:rsidR="008F47EA" w:rsidRPr="008417E6" w:rsidRDefault="008F47EA" w:rsidP="00C01488">
            <w:pPr>
              <w:autoSpaceDE w:val="0"/>
              <w:autoSpaceDN w:val="0"/>
              <w:adjustRightInd w:val="0"/>
              <w:spacing w:after="120"/>
              <w:jc w:val="center"/>
              <w:rPr>
                <w:rFonts w:ascii="Times New Roman" w:eastAsia="Times New Roman" w:hAnsi="Times New Roman" w:cs="Times New Roman"/>
                <w:b/>
                <w:bCs/>
                <w:color w:val="000000"/>
              </w:rPr>
            </w:pPr>
            <w:r w:rsidRPr="008417E6">
              <w:rPr>
                <w:rFonts w:ascii="Times New Roman" w:eastAsia="Times New Roman" w:hAnsi="Times New Roman" w:cs="Times New Roman"/>
                <w:b/>
                <w:bCs/>
                <w:color w:val="000000"/>
              </w:rPr>
              <w:t>1 km</w:t>
            </w:r>
          </w:p>
        </w:tc>
        <w:tc>
          <w:tcPr>
            <w:tcW w:w="881" w:type="dxa"/>
            <w:vAlign w:val="center"/>
          </w:tcPr>
          <w:p w14:paraId="072E48B7" w14:textId="77777777" w:rsidR="008F47EA" w:rsidRPr="008417E6" w:rsidRDefault="008F47EA" w:rsidP="00C01488">
            <w:pPr>
              <w:autoSpaceDE w:val="0"/>
              <w:autoSpaceDN w:val="0"/>
              <w:adjustRightInd w:val="0"/>
              <w:spacing w:after="120"/>
              <w:jc w:val="center"/>
              <w:rPr>
                <w:rFonts w:ascii="Times New Roman" w:eastAsia="Times New Roman" w:hAnsi="Times New Roman" w:cs="Times New Roman"/>
                <w:b/>
                <w:bCs/>
                <w:color w:val="000000"/>
              </w:rPr>
            </w:pPr>
            <w:r w:rsidRPr="008417E6">
              <w:rPr>
                <w:rFonts w:ascii="Times New Roman" w:eastAsia="Times New Roman" w:hAnsi="Times New Roman" w:cs="Times New Roman"/>
                <w:b/>
                <w:bCs/>
                <w:color w:val="000000"/>
              </w:rPr>
              <w:t>1.5 km</w:t>
            </w:r>
          </w:p>
        </w:tc>
        <w:tc>
          <w:tcPr>
            <w:tcW w:w="881" w:type="dxa"/>
            <w:vAlign w:val="center"/>
          </w:tcPr>
          <w:p w14:paraId="15A85093" w14:textId="77777777" w:rsidR="008F47EA" w:rsidRPr="008417E6" w:rsidRDefault="008F47EA" w:rsidP="00C01488">
            <w:pPr>
              <w:autoSpaceDE w:val="0"/>
              <w:autoSpaceDN w:val="0"/>
              <w:adjustRightInd w:val="0"/>
              <w:spacing w:after="120"/>
              <w:jc w:val="center"/>
              <w:rPr>
                <w:rFonts w:ascii="Times New Roman" w:eastAsia="Times New Roman" w:hAnsi="Times New Roman" w:cs="Times New Roman"/>
                <w:b/>
                <w:bCs/>
                <w:color w:val="000000"/>
              </w:rPr>
            </w:pPr>
            <w:r w:rsidRPr="008417E6">
              <w:rPr>
                <w:rFonts w:ascii="Times New Roman" w:eastAsia="Times New Roman" w:hAnsi="Times New Roman" w:cs="Times New Roman"/>
                <w:b/>
                <w:bCs/>
                <w:color w:val="000000"/>
              </w:rPr>
              <w:t>2 km</w:t>
            </w:r>
          </w:p>
        </w:tc>
        <w:tc>
          <w:tcPr>
            <w:tcW w:w="881" w:type="dxa"/>
            <w:vAlign w:val="center"/>
          </w:tcPr>
          <w:p w14:paraId="7527E4CD" w14:textId="77777777" w:rsidR="008F47EA" w:rsidRPr="008417E6" w:rsidRDefault="008F47EA" w:rsidP="00C01488">
            <w:pPr>
              <w:autoSpaceDE w:val="0"/>
              <w:autoSpaceDN w:val="0"/>
              <w:adjustRightInd w:val="0"/>
              <w:spacing w:after="120"/>
              <w:jc w:val="center"/>
              <w:rPr>
                <w:rFonts w:ascii="Times New Roman" w:eastAsia="Times New Roman" w:hAnsi="Times New Roman" w:cs="Times New Roman"/>
                <w:b/>
                <w:bCs/>
                <w:color w:val="000000"/>
              </w:rPr>
            </w:pPr>
            <w:r w:rsidRPr="008417E6">
              <w:rPr>
                <w:rFonts w:ascii="Times New Roman" w:eastAsia="Times New Roman" w:hAnsi="Times New Roman" w:cs="Times New Roman"/>
                <w:b/>
                <w:bCs/>
                <w:color w:val="000000"/>
              </w:rPr>
              <w:t>2.5 km</w:t>
            </w:r>
          </w:p>
        </w:tc>
        <w:tc>
          <w:tcPr>
            <w:tcW w:w="881" w:type="dxa"/>
            <w:vAlign w:val="center"/>
          </w:tcPr>
          <w:p w14:paraId="16817EAB" w14:textId="77777777" w:rsidR="008F47EA" w:rsidRPr="008417E6" w:rsidRDefault="008F47EA" w:rsidP="00C01488">
            <w:pPr>
              <w:autoSpaceDE w:val="0"/>
              <w:autoSpaceDN w:val="0"/>
              <w:adjustRightInd w:val="0"/>
              <w:spacing w:after="120"/>
              <w:jc w:val="center"/>
              <w:rPr>
                <w:rFonts w:ascii="Times New Roman" w:eastAsia="Times New Roman" w:hAnsi="Times New Roman" w:cs="Times New Roman"/>
                <w:b/>
                <w:bCs/>
                <w:color w:val="000000"/>
              </w:rPr>
            </w:pPr>
            <w:r w:rsidRPr="008417E6">
              <w:rPr>
                <w:rFonts w:ascii="Times New Roman" w:eastAsia="Times New Roman" w:hAnsi="Times New Roman" w:cs="Times New Roman"/>
                <w:b/>
                <w:bCs/>
                <w:color w:val="000000"/>
              </w:rPr>
              <w:t>3 km</w:t>
            </w:r>
          </w:p>
        </w:tc>
        <w:tc>
          <w:tcPr>
            <w:tcW w:w="881" w:type="dxa"/>
            <w:vAlign w:val="center"/>
          </w:tcPr>
          <w:p w14:paraId="00E512B5" w14:textId="77777777" w:rsidR="008F47EA" w:rsidRPr="008417E6" w:rsidRDefault="008F47EA" w:rsidP="00C01488">
            <w:pPr>
              <w:autoSpaceDE w:val="0"/>
              <w:autoSpaceDN w:val="0"/>
              <w:adjustRightInd w:val="0"/>
              <w:spacing w:after="120"/>
              <w:jc w:val="center"/>
              <w:rPr>
                <w:rFonts w:ascii="Times New Roman" w:eastAsia="Times New Roman" w:hAnsi="Times New Roman" w:cs="Times New Roman"/>
                <w:b/>
                <w:bCs/>
                <w:color w:val="000000"/>
              </w:rPr>
            </w:pPr>
            <w:r w:rsidRPr="008417E6">
              <w:rPr>
                <w:rFonts w:ascii="Times New Roman" w:eastAsia="Times New Roman" w:hAnsi="Times New Roman" w:cs="Times New Roman"/>
                <w:b/>
                <w:bCs/>
                <w:color w:val="000000"/>
              </w:rPr>
              <w:t>4 km</w:t>
            </w:r>
          </w:p>
        </w:tc>
      </w:tr>
      <w:tr w:rsidR="008F47EA" w:rsidRPr="008417E6" w14:paraId="29D168DA" w14:textId="77777777" w:rsidTr="00C01488">
        <w:trPr>
          <w:jc w:val="center"/>
        </w:trPr>
        <w:tc>
          <w:tcPr>
            <w:tcW w:w="1304" w:type="dxa"/>
            <w:vAlign w:val="bottom"/>
          </w:tcPr>
          <w:p w14:paraId="22748D11"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NCO</w:t>
            </w:r>
          </w:p>
        </w:tc>
        <w:tc>
          <w:tcPr>
            <w:tcW w:w="891" w:type="dxa"/>
            <w:vAlign w:val="bottom"/>
          </w:tcPr>
          <w:p w14:paraId="6C547C8C"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241</w:t>
            </w:r>
          </w:p>
        </w:tc>
        <w:tc>
          <w:tcPr>
            <w:tcW w:w="881" w:type="dxa"/>
            <w:vAlign w:val="bottom"/>
          </w:tcPr>
          <w:p w14:paraId="003AE99E"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236</w:t>
            </w:r>
          </w:p>
        </w:tc>
        <w:tc>
          <w:tcPr>
            <w:tcW w:w="881" w:type="dxa"/>
            <w:vAlign w:val="bottom"/>
          </w:tcPr>
          <w:p w14:paraId="6F211575"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229</w:t>
            </w:r>
          </w:p>
        </w:tc>
        <w:tc>
          <w:tcPr>
            <w:tcW w:w="881" w:type="dxa"/>
            <w:vAlign w:val="bottom"/>
          </w:tcPr>
          <w:p w14:paraId="63411926"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221</w:t>
            </w:r>
          </w:p>
        </w:tc>
        <w:tc>
          <w:tcPr>
            <w:tcW w:w="881" w:type="dxa"/>
            <w:vAlign w:val="bottom"/>
          </w:tcPr>
          <w:p w14:paraId="536EA164"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209</w:t>
            </w:r>
          </w:p>
        </w:tc>
        <w:tc>
          <w:tcPr>
            <w:tcW w:w="881" w:type="dxa"/>
            <w:vAlign w:val="bottom"/>
          </w:tcPr>
          <w:p w14:paraId="56326A52"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196</w:t>
            </w:r>
          </w:p>
        </w:tc>
        <w:tc>
          <w:tcPr>
            <w:tcW w:w="881" w:type="dxa"/>
            <w:vAlign w:val="bottom"/>
          </w:tcPr>
          <w:p w14:paraId="6725A254"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162</w:t>
            </w:r>
          </w:p>
        </w:tc>
      </w:tr>
      <w:tr w:rsidR="008F47EA" w:rsidRPr="008417E6" w14:paraId="26526F57" w14:textId="77777777" w:rsidTr="00C01488">
        <w:trPr>
          <w:jc w:val="center"/>
        </w:trPr>
        <w:tc>
          <w:tcPr>
            <w:tcW w:w="1304" w:type="dxa"/>
            <w:vAlign w:val="bottom"/>
          </w:tcPr>
          <w:p w14:paraId="61B04218"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lastRenderedPageBreak/>
              <w:t>OCR</w:t>
            </w:r>
          </w:p>
        </w:tc>
        <w:tc>
          <w:tcPr>
            <w:tcW w:w="891" w:type="dxa"/>
            <w:vAlign w:val="bottom"/>
          </w:tcPr>
          <w:p w14:paraId="41E476D3"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454</w:t>
            </w:r>
          </w:p>
        </w:tc>
        <w:tc>
          <w:tcPr>
            <w:tcW w:w="881" w:type="dxa"/>
            <w:vAlign w:val="bottom"/>
          </w:tcPr>
          <w:p w14:paraId="74AF49E7"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430</w:t>
            </w:r>
          </w:p>
        </w:tc>
        <w:tc>
          <w:tcPr>
            <w:tcW w:w="881" w:type="dxa"/>
            <w:vAlign w:val="bottom"/>
          </w:tcPr>
          <w:p w14:paraId="03B3072D"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414</w:t>
            </w:r>
          </w:p>
        </w:tc>
        <w:tc>
          <w:tcPr>
            <w:tcW w:w="881" w:type="dxa"/>
            <w:vAlign w:val="bottom"/>
          </w:tcPr>
          <w:p w14:paraId="0626FE53"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371</w:t>
            </w:r>
          </w:p>
        </w:tc>
        <w:tc>
          <w:tcPr>
            <w:tcW w:w="881" w:type="dxa"/>
            <w:vAlign w:val="bottom"/>
          </w:tcPr>
          <w:p w14:paraId="20F779BD"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325</w:t>
            </w:r>
          </w:p>
        </w:tc>
        <w:tc>
          <w:tcPr>
            <w:tcW w:w="881" w:type="dxa"/>
            <w:vAlign w:val="bottom"/>
          </w:tcPr>
          <w:p w14:paraId="51061B5B"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281</w:t>
            </w:r>
          </w:p>
        </w:tc>
        <w:tc>
          <w:tcPr>
            <w:tcW w:w="881" w:type="dxa"/>
            <w:vAlign w:val="bottom"/>
          </w:tcPr>
          <w:p w14:paraId="725447C6"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202</w:t>
            </w:r>
          </w:p>
        </w:tc>
      </w:tr>
      <w:tr w:rsidR="008F47EA" w:rsidRPr="008417E6" w14:paraId="6C2684A1" w14:textId="77777777" w:rsidTr="00C01488">
        <w:trPr>
          <w:jc w:val="center"/>
        </w:trPr>
        <w:tc>
          <w:tcPr>
            <w:tcW w:w="1304" w:type="dxa"/>
            <w:vAlign w:val="bottom"/>
          </w:tcPr>
          <w:p w14:paraId="4386328C"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RDC</w:t>
            </w:r>
          </w:p>
        </w:tc>
        <w:tc>
          <w:tcPr>
            <w:tcW w:w="891" w:type="dxa"/>
            <w:vAlign w:val="bottom"/>
          </w:tcPr>
          <w:p w14:paraId="0E4E0BD0"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724</w:t>
            </w:r>
          </w:p>
        </w:tc>
        <w:tc>
          <w:tcPr>
            <w:tcW w:w="881" w:type="dxa"/>
            <w:vAlign w:val="bottom"/>
          </w:tcPr>
          <w:p w14:paraId="6327F411"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716</w:t>
            </w:r>
          </w:p>
        </w:tc>
        <w:tc>
          <w:tcPr>
            <w:tcW w:w="881" w:type="dxa"/>
            <w:vAlign w:val="bottom"/>
          </w:tcPr>
          <w:p w14:paraId="0ECB1149"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670</w:t>
            </w:r>
          </w:p>
        </w:tc>
        <w:tc>
          <w:tcPr>
            <w:tcW w:w="881" w:type="dxa"/>
            <w:vAlign w:val="bottom"/>
          </w:tcPr>
          <w:p w14:paraId="1F62E095"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547</w:t>
            </w:r>
          </w:p>
        </w:tc>
        <w:tc>
          <w:tcPr>
            <w:tcW w:w="881" w:type="dxa"/>
            <w:vAlign w:val="bottom"/>
          </w:tcPr>
          <w:p w14:paraId="2F4E7D69"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461</w:t>
            </w:r>
          </w:p>
        </w:tc>
        <w:tc>
          <w:tcPr>
            <w:tcW w:w="881" w:type="dxa"/>
            <w:vAlign w:val="bottom"/>
          </w:tcPr>
          <w:p w14:paraId="712DF158"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392</w:t>
            </w:r>
          </w:p>
        </w:tc>
        <w:tc>
          <w:tcPr>
            <w:tcW w:w="881" w:type="dxa"/>
            <w:vAlign w:val="bottom"/>
          </w:tcPr>
          <w:p w14:paraId="0A90B2C2"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284</w:t>
            </w:r>
          </w:p>
        </w:tc>
      </w:tr>
      <w:tr w:rsidR="008F47EA" w:rsidRPr="008417E6" w14:paraId="28EFABE1" w14:textId="77777777" w:rsidTr="00C01488">
        <w:trPr>
          <w:jc w:val="center"/>
        </w:trPr>
        <w:tc>
          <w:tcPr>
            <w:tcW w:w="1304" w:type="dxa"/>
            <w:vAlign w:val="bottom"/>
          </w:tcPr>
          <w:p w14:paraId="1CBB119F"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WCN</w:t>
            </w:r>
          </w:p>
        </w:tc>
        <w:tc>
          <w:tcPr>
            <w:tcW w:w="891" w:type="dxa"/>
            <w:vAlign w:val="bottom"/>
          </w:tcPr>
          <w:p w14:paraId="4F9FC16D"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80</w:t>
            </w:r>
          </w:p>
        </w:tc>
        <w:tc>
          <w:tcPr>
            <w:tcW w:w="881" w:type="dxa"/>
            <w:vAlign w:val="bottom"/>
          </w:tcPr>
          <w:p w14:paraId="3ECC4312"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80</w:t>
            </w:r>
          </w:p>
        </w:tc>
        <w:tc>
          <w:tcPr>
            <w:tcW w:w="881" w:type="dxa"/>
            <w:vAlign w:val="bottom"/>
          </w:tcPr>
          <w:p w14:paraId="3D35E687"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79</w:t>
            </w:r>
          </w:p>
        </w:tc>
        <w:tc>
          <w:tcPr>
            <w:tcW w:w="881" w:type="dxa"/>
            <w:vAlign w:val="bottom"/>
          </w:tcPr>
          <w:p w14:paraId="57D98C7A"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78</w:t>
            </w:r>
          </w:p>
        </w:tc>
        <w:tc>
          <w:tcPr>
            <w:tcW w:w="881" w:type="dxa"/>
            <w:vAlign w:val="bottom"/>
          </w:tcPr>
          <w:p w14:paraId="4FEF1071"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77</w:t>
            </w:r>
          </w:p>
        </w:tc>
        <w:tc>
          <w:tcPr>
            <w:tcW w:w="881" w:type="dxa"/>
            <w:vAlign w:val="bottom"/>
          </w:tcPr>
          <w:p w14:paraId="21569D03"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77</w:t>
            </w:r>
          </w:p>
        </w:tc>
        <w:tc>
          <w:tcPr>
            <w:tcW w:w="881" w:type="dxa"/>
            <w:vAlign w:val="bottom"/>
          </w:tcPr>
          <w:p w14:paraId="12D24D64"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74</w:t>
            </w:r>
          </w:p>
        </w:tc>
      </w:tr>
      <w:tr w:rsidR="008F47EA" w:rsidRPr="008417E6" w14:paraId="6EEEB09F" w14:textId="77777777" w:rsidTr="00C01488">
        <w:trPr>
          <w:jc w:val="center"/>
        </w:trPr>
        <w:tc>
          <w:tcPr>
            <w:tcW w:w="1304" w:type="dxa"/>
            <w:vAlign w:val="bottom"/>
          </w:tcPr>
          <w:p w14:paraId="0DA19335"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WCC</w:t>
            </w:r>
          </w:p>
        </w:tc>
        <w:tc>
          <w:tcPr>
            <w:tcW w:w="891" w:type="dxa"/>
            <w:vAlign w:val="bottom"/>
          </w:tcPr>
          <w:p w14:paraId="0A992223"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214</w:t>
            </w:r>
          </w:p>
        </w:tc>
        <w:tc>
          <w:tcPr>
            <w:tcW w:w="881" w:type="dxa"/>
            <w:vAlign w:val="bottom"/>
          </w:tcPr>
          <w:p w14:paraId="2FBF4FF0"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211</w:t>
            </w:r>
          </w:p>
        </w:tc>
        <w:tc>
          <w:tcPr>
            <w:tcW w:w="881" w:type="dxa"/>
            <w:vAlign w:val="bottom"/>
          </w:tcPr>
          <w:p w14:paraId="596A7F01"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205</w:t>
            </w:r>
          </w:p>
        </w:tc>
        <w:tc>
          <w:tcPr>
            <w:tcW w:w="881" w:type="dxa"/>
            <w:vAlign w:val="bottom"/>
          </w:tcPr>
          <w:p w14:paraId="65973AE1"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195</w:t>
            </w:r>
          </w:p>
        </w:tc>
        <w:tc>
          <w:tcPr>
            <w:tcW w:w="881" w:type="dxa"/>
            <w:vAlign w:val="bottom"/>
          </w:tcPr>
          <w:p w14:paraId="75BAAAB1"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182</w:t>
            </w:r>
          </w:p>
        </w:tc>
        <w:tc>
          <w:tcPr>
            <w:tcW w:w="881" w:type="dxa"/>
            <w:vAlign w:val="bottom"/>
          </w:tcPr>
          <w:p w14:paraId="15334A28"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173</w:t>
            </w:r>
          </w:p>
        </w:tc>
        <w:tc>
          <w:tcPr>
            <w:tcW w:w="881" w:type="dxa"/>
            <w:vAlign w:val="bottom"/>
          </w:tcPr>
          <w:p w14:paraId="6BB08BC3"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144</w:t>
            </w:r>
          </w:p>
        </w:tc>
      </w:tr>
      <w:tr w:rsidR="008F47EA" w:rsidRPr="008417E6" w14:paraId="6D5E2B45" w14:textId="77777777" w:rsidTr="00C01488">
        <w:trPr>
          <w:jc w:val="center"/>
        </w:trPr>
        <w:tc>
          <w:tcPr>
            <w:tcW w:w="1304" w:type="dxa"/>
            <w:vAlign w:val="bottom"/>
          </w:tcPr>
          <w:p w14:paraId="55FABC78"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WCS</w:t>
            </w:r>
          </w:p>
        </w:tc>
        <w:tc>
          <w:tcPr>
            <w:tcW w:w="891" w:type="dxa"/>
            <w:vAlign w:val="bottom"/>
          </w:tcPr>
          <w:p w14:paraId="0F1D396A"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489</w:t>
            </w:r>
          </w:p>
        </w:tc>
        <w:tc>
          <w:tcPr>
            <w:tcW w:w="881" w:type="dxa"/>
            <w:vAlign w:val="bottom"/>
          </w:tcPr>
          <w:p w14:paraId="6F30479C"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489</w:t>
            </w:r>
          </w:p>
        </w:tc>
        <w:tc>
          <w:tcPr>
            <w:tcW w:w="881" w:type="dxa"/>
            <w:vAlign w:val="bottom"/>
          </w:tcPr>
          <w:p w14:paraId="2A381D0A"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487</w:t>
            </w:r>
          </w:p>
        </w:tc>
        <w:tc>
          <w:tcPr>
            <w:tcW w:w="881" w:type="dxa"/>
            <w:vAlign w:val="bottom"/>
          </w:tcPr>
          <w:p w14:paraId="45BEDBBA"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482</w:t>
            </w:r>
          </w:p>
        </w:tc>
        <w:tc>
          <w:tcPr>
            <w:tcW w:w="881" w:type="dxa"/>
            <w:vAlign w:val="bottom"/>
          </w:tcPr>
          <w:p w14:paraId="46005945"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477</w:t>
            </w:r>
          </w:p>
        </w:tc>
        <w:tc>
          <w:tcPr>
            <w:tcW w:w="881" w:type="dxa"/>
            <w:vAlign w:val="bottom"/>
          </w:tcPr>
          <w:p w14:paraId="166D78B9"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470</w:t>
            </w:r>
          </w:p>
        </w:tc>
        <w:tc>
          <w:tcPr>
            <w:tcW w:w="881" w:type="dxa"/>
            <w:vAlign w:val="bottom"/>
          </w:tcPr>
          <w:p w14:paraId="00BCFDB8"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342</w:t>
            </w:r>
          </w:p>
        </w:tc>
      </w:tr>
      <w:tr w:rsidR="008F47EA" w:rsidRPr="008417E6" w14:paraId="1EBC00A3" w14:textId="77777777" w:rsidTr="00C01488">
        <w:trPr>
          <w:jc w:val="center"/>
        </w:trPr>
        <w:tc>
          <w:tcPr>
            <w:tcW w:w="1304" w:type="dxa"/>
            <w:vAlign w:val="bottom"/>
          </w:tcPr>
          <w:p w14:paraId="50AEF572"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ECN</w:t>
            </w:r>
          </w:p>
        </w:tc>
        <w:tc>
          <w:tcPr>
            <w:tcW w:w="891" w:type="dxa"/>
            <w:vAlign w:val="bottom"/>
          </w:tcPr>
          <w:p w14:paraId="630AF3B3"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216</w:t>
            </w:r>
          </w:p>
        </w:tc>
        <w:tc>
          <w:tcPr>
            <w:tcW w:w="881" w:type="dxa"/>
            <w:vAlign w:val="bottom"/>
          </w:tcPr>
          <w:p w14:paraId="3633F956"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215</w:t>
            </w:r>
          </w:p>
        </w:tc>
        <w:tc>
          <w:tcPr>
            <w:tcW w:w="881" w:type="dxa"/>
            <w:vAlign w:val="bottom"/>
          </w:tcPr>
          <w:p w14:paraId="02F133E2"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209</w:t>
            </w:r>
          </w:p>
        </w:tc>
        <w:tc>
          <w:tcPr>
            <w:tcW w:w="881" w:type="dxa"/>
            <w:vAlign w:val="bottom"/>
          </w:tcPr>
          <w:p w14:paraId="7A601E32"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203</w:t>
            </w:r>
          </w:p>
        </w:tc>
        <w:tc>
          <w:tcPr>
            <w:tcW w:w="881" w:type="dxa"/>
            <w:vAlign w:val="bottom"/>
          </w:tcPr>
          <w:p w14:paraId="54734DBD"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195</w:t>
            </w:r>
          </w:p>
        </w:tc>
        <w:tc>
          <w:tcPr>
            <w:tcW w:w="881" w:type="dxa"/>
            <w:vAlign w:val="bottom"/>
          </w:tcPr>
          <w:p w14:paraId="667A39E1"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184</w:t>
            </w:r>
          </w:p>
        </w:tc>
        <w:tc>
          <w:tcPr>
            <w:tcW w:w="881" w:type="dxa"/>
            <w:vAlign w:val="bottom"/>
          </w:tcPr>
          <w:p w14:paraId="7A0B4DFE"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155</w:t>
            </w:r>
          </w:p>
        </w:tc>
      </w:tr>
      <w:tr w:rsidR="008F47EA" w:rsidRPr="008417E6" w14:paraId="145A0AF3" w14:textId="77777777" w:rsidTr="00C01488">
        <w:trPr>
          <w:jc w:val="center"/>
        </w:trPr>
        <w:tc>
          <w:tcPr>
            <w:tcW w:w="1304" w:type="dxa"/>
            <w:vAlign w:val="bottom"/>
          </w:tcPr>
          <w:p w14:paraId="2D712E54"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ECS</w:t>
            </w:r>
          </w:p>
        </w:tc>
        <w:tc>
          <w:tcPr>
            <w:tcW w:w="891" w:type="dxa"/>
            <w:vAlign w:val="bottom"/>
          </w:tcPr>
          <w:p w14:paraId="6A0B206F"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123</w:t>
            </w:r>
          </w:p>
        </w:tc>
        <w:tc>
          <w:tcPr>
            <w:tcW w:w="881" w:type="dxa"/>
            <w:vAlign w:val="bottom"/>
          </w:tcPr>
          <w:p w14:paraId="47E82CF2"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122</w:t>
            </w:r>
          </w:p>
        </w:tc>
        <w:tc>
          <w:tcPr>
            <w:tcW w:w="881" w:type="dxa"/>
            <w:vAlign w:val="bottom"/>
          </w:tcPr>
          <w:p w14:paraId="31112BF6"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119</w:t>
            </w:r>
          </w:p>
        </w:tc>
        <w:tc>
          <w:tcPr>
            <w:tcW w:w="881" w:type="dxa"/>
            <w:vAlign w:val="bottom"/>
          </w:tcPr>
          <w:p w14:paraId="7AD0535B"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112</w:t>
            </w:r>
          </w:p>
        </w:tc>
        <w:tc>
          <w:tcPr>
            <w:tcW w:w="881" w:type="dxa"/>
            <w:vAlign w:val="bottom"/>
          </w:tcPr>
          <w:p w14:paraId="251AC5D8"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104</w:t>
            </w:r>
          </w:p>
        </w:tc>
        <w:tc>
          <w:tcPr>
            <w:tcW w:w="881" w:type="dxa"/>
            <w:vAlign w:val="bottom"/>
          </w:tcPr>
          <w:p w14:paraId="0F24A5A5"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93</w:t>
            </w:r>
          </w:p>
        </w:tc>
        <w:tc>
          <w:tcPr>
            <w:tcW w:w="881" w:type="dxa"/>
            <w:vAlign w:val="bottom"/>
          </w:tcPr>
          <w:p w14:paraId="0BF36AEF"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67</w:t>
            </w:r>
          </w:p>
        </w:tc>
      </w:tr>
      <w:tr w:rsidR="008F47EA" w:rsidRPr="008417E6" w14:paraId="651BA5D2" w14:textId="77777777" w:rsidTr="00C01488">
        <w:trPr>
          <w:jc w:val="center"/>
        </w:trPr>
        <w:tc>
          <w:tcPr>
            <w:tcW w:w="1304" w:type="dxa"/>
            <w:vAlign w:val="bottom"/>
          </w:tcPr>
          <w:p w14:paraId="5D62C1A0"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KLW</w:t>
            </w:r>
          </w:p>
        </w:tc>
        <w:tc>
          <w:tcPr>
            <w:tcW w:w="891" w:type="dxa"/>
            <w:vAlign w:val="bottom"/>
          </w:tcPr>
          <w:p w14:paraId="30AAFD8E"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462</w:t>
            </w:r>
          </w:p>
        </w:tc>
        <w:tc>
          <w:tcPr>
            <w:tcW w:w="881" w:type="dxa"/>
            <w:vAlign w:val="bottom"/>
          </w:tcPr>
          <w:p w14:paraId="2ACDEFAD"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460</w:t>
            </w:r>
          </w:p>
        </w:tc>
        <w:tc>
          <w:tcPr>
            <w:tcW w:w="881" w:type="dxa"/>
            <w:vAlign w:val="bottom"/>
          </w:tcPr>
          <w:p w14:paraId="39709771"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454</w:t>
            </w:r>
          </w:p>
        </w:tc>
        <w:tc>
          <w:tcPr>
            <w:tcW w:w="881" w:type="dxa"/>
            <w:vAlign w:val="bottom"/>
          </w:tcPr>
          <w:p w14:paraId="2F6E8A7E"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440</w:t>
            </w:r>
          </w:p>
        </w:tc>
        <w:tc>
          <w:tcPr>
            <w:tcW w:w="881" w:type="dxa"/>
            <w:vAlign w:val="bottom"/>
          </w:tcPr>
          <w:p w14:paraId="3EC3BF58"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414</w:t>
            </w:r>
          </w:p>
        </w:tc>
        <w:tc>
          <w:tcPr>
            <w:tcW w:w="881" w:type="dxa"/>
            <w:vAlign w:val="bottom"/>
          </w:tcPr>
          <w:p w14:paraId="769055F4"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358</w:t>
            </w:r>
          </w:p>
        </w:tc>
        <w:tc>
          <w:tcPr>
            <w:tcW w:w="881" w:type="dxa"/>
            <w:vAlign w:val="bottom"/>
          </w:tcPr>
          <w:p w14:paraId="1A3E5A51"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275</w:t>
            </w:r>
          </w:p>
        </w:tc>
      </w:tr>
      <w:tr w:rsidR="008F47EA" w:rsidRPr="008417E6" w14:paraId="311F3980" w14:textId="77777777" w:rsidTr="00C01488">
        <w:trPr>
          <w:jc w:val="center"/>
        </w:trPr>
        <w:tc>
          <w:tcPr>
            <w:tcW w:w="1304" w:type="dxa"/>
            <w:vAlign w:val="bottom"/>
          </w:tcPr>
          <w:p w14:paraId="70B565AB"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KLE</w:t>
            </w:r>
          </w:p>
        </w:tc>
        <w:tc>
          <w:tcPr>
            <w:tcW w:w="891" w:type="dxa"/>
            <w:vAlign w:val="bottom"/>
          </w:tcPr>
          <w:p w14:paraId="7A0A3F0A"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472</w:t>
            </w:r>
          </w:p>
        </w:tc>
        <w:tc>
          <w:tcPr>
            <w:tcW w:w="881" w:type="dxa"/>
            <w:vAlign w:val="bottom"/>
          </w:tcPr>
          <w:p w14:paraId="76214E74"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468</w:t>
            </w:r>
          </w:p>
        </w:tc>
        <w:tc>
          <w:tcPr>
            <w:tcW w:w="881" w:type="dxa"/>
            <w:vAlign w:val="bottom"/>
          </w:tcPr>
          <w:p w14:paraId="76CBA0AA"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463</w:t>
            </w:r>
          </w:p>
        </w:tc>
        <w:tc>
          <w:tcPr>
            <w:tcW w:w="881" w:type="dxa"/>
            <w:vAlign w:val="bottom"/>
          </w:tcPr>
          <w:p w14:paraId="7CDF8294"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455</w:t>
            </w:r>
          </w:p>
        </w:tc>
        <w:tc>
          <w:tcPr>
            <w:tcW w:w="881" w:type="dxa"/>
            <w:vAlign w:val="bottom"/>
          </w:tcPr>
          <w:p w14:paraId="25A16C77"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434</w:t>
            </w:r>
          </w:p>
        </w:tc>
        <w:tc>
          <w:tcPr>
            <w:tcW w:w="881" w:type="dxa"/>
            <w:vAlign w:val="bottom"/>
          </w:tcPr>
          <w:p w14:paraId="3CCADF15"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381</w:t>
            </w:r>
          </w:p>
        </w:tc>
        <w:tc>
          <w:tcPr>
            <w:tcW w:w="881" w:type="dxa"/>
            <w:vAlign w:val="bottom"/>
          </w:tcPr>
          <w:p w14:paraId="4DDCF7E7"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285</w:t>
            </w:r>
          </w:p>
        </w:tc>
      </w:tr>
      <w:tr w:rsidR="008F47EA" w:rsidRPr="008417E6" w14:paraId="2BDF9A15" w14:textId="77777777" w:rsidTr="00C01488">
        <w:trPr>
          <w:jc w:val="center"/>
        </w:trPr>
        <w:tc>
          <w:tcPr>
            <w:tcW w:w="1304" w:type="dxa"/>
            <w:vAlign w:val="bottom"/>
          </w:tcPr>
          <w:p w14:paraId="15EDC283"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ICC</w:t>
            </w:r>
          </w:p>
        </w:tc>
        <w:tc>
          <w:tcPr>
            <w:tcW w:w="891" w:type="dxa"/>
            <w:vAlign w:val="bottom"/>
          </w:tcPr>
          <w:p w14:paraId="5D4BDB5A"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308</w:t>
            </w:r>
          </w:p>
        </w:tc>
        <w:tc>
          <w:tcPr>
            <w:tcW w:w="881" w:type="dxa"/>
            <w:vAlign w:val="bottom"/>
          </w:tcPr>
          <w:p w14:paraId="422AFBA3"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308</w:t>
            </w:r>
          </w:p>
        </w:tc>
        <w:tc>
          <w:tcPr>
            <w:tcW w:w="881" w:type="dxa"/>
            <w:vAlign w:val="bottom"/>
          </w:tcPr>
          <w:p w14:paraId="0604844B"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307</w:t>
            </w:r>
          </w:p>
        </w:tc>
        <w:tc>
          <w:tcPr>
            <w:tcW w:w="881" w:type="dxa"/>
            <w:vAlign w:val="bottom"/>
          </w:tcPr>
          <w:p w14:paraId="7653F02F"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300</w:t>
            </w:r>
          </w:p>
        </w:tc>
        <w:tc>
          <w:tcPr>
            <w:tcW w:w="881" w:type="dxa"/>
            <w:vAlign w:val="bottom"/>
          </w:tcPr>
          <w:p w14:paraId="0D322B18"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286</w:t>
            </w:r>
          </w:p>
        </w:tc>
        <w:tc>
          <w:tcPr>
            <w:tcW w:w="881" w:type="dxa"/>
            <w:vAlign w:val="bottom"/>
          </w:tcPr>
          <w:p w14:paraId="58AC0079"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253</w:t>
            </w:r>
          </w:p>
        </w:tc>
        <w:tc>
          <w:tcPr>
            <w:tcW w:w="881" w:type="dxa"/>
            <w:vAlign w:val="bottom"/>
          </w:tcPr>
          <w:p w14:paraId="599B0A1B"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Cs/>
                <w:color w:val="000000"/>
              </w:rPr>
            </w:pPr>
            <w:r w:rsidRPr="008417E6">
              <w:rPr>
                <w:rFonts w:ascii="Times New Roman" w:eastAsia="Times New Roman" w:hAnsi="Times New Roman" w:cs="Times New Roman"/>
                <w:bCs/>
                <w:color w:val="000000"/>
              </w:rPr>
              <w:t>199</w:t>
            </w:r>
          </w:p>
        </w:tc>
      </w:tr>
      <w:tr w:rsidR="008F47EA" w:rsidRPr="008417E6" w14:paraId="4EA69DC1" w14:textId="77777777" w:rsidTr="00C01488">
        <w:trPr>
          <w:jc w:val="center"/>
        </w:trPr>
        <w:tc>
          <w:tcPr>
            <w:tcW w:w="1304" w:type="dxa"/>
            <w:vAlign w:val="bottom"/>
          </w:tcPr>
          <w:p w14:paraId="3C26DD2A"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Total</w:t>
            </w:r>
          </w:p>
        </w:tc>
        <w:tc>
          <w:tcPr>
            <w:tcW w:w="891" w:type="dxa"/>
            <w:vAlign w:val="bottom"/>
          </w:tcPr>
          <w:p w14:paraId="39FF5D50"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3783</w:t>
            </w:r>
          </w:p>
        </w:tc>
        <w:tc>
          <w:tcPr>
            <w:tcW w:w="881" w:type="dxa"/>
            <w:vAlign w:val="bottom"/>
          </w:tcPr>
          <w:p w14:paraId="14ABA3BA"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3735</w:t>
            </w:r>
          </w:p>
        </w:tc>
        <w:tc>
          <w:tcPr>
            <w:tcW w:w="881" w:type="dxa"/>
            <w:vAlign w:val="bottom"/>
          </w:tcPr>
          <w:p w14:paraId="17B4CBFF"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3636</w:t>
            </w:r>
          </w:p>
        </w:tc>
        <w:tc>
          <w:tcPr>
            <w:tcW w:w="881" w:type="dxa"/>
            <w:vAlign w:val="bottom"/>
          </w:tcPr>
          <w:p w14:paraId="0E02BCAC"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3404</w:t>
            </w:r>
          </w:p>
        </w:tc>
        <w:tc>
          <w:tcPr>
            <w:tcW w:w="881" w:type="dxa"/>
            <w:vAlign w:val="bottom"/>
          </w:tcPr>
          <w:p w14:paraId="1A0CCD75"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3164</w:t>
            </w:r>
          </w:p>
        </w:tc>
        <w:tc>
          <w:tcPr>
            <w:tcW w:w="881" w:type="dxa"/>
            <w:vAlign w:val="bottom"/>
          </w:tcPr>
          <w:p w14:paraId="7832B31A"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2858</w:t>
            </w:r>
          </w:p>
        </w:tc>
        <w:tc>
          <w:tcPr>
            <w:tcW w:w="881" w:type="dxa"/>
            <w:vAlign w:val="bottom"/>
          </w:tcPr>
          <w:p w14:paraId="4C0DF617"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2189</w:t>
            </w:r>
          </w:p>
        </w:tc>
      </w:tr>
      <w:tr w:rsidR="008F47EA" w:rsidRPr="008417E6" w14:paraId="63D46F57" w14:textId="77777777" w:rsidTr="00C01488">
        <w:trPr>
          <w:jc w:val="center"/>
        </w:trPr>
        <w:tc>
          <w:tcPr>
            <w:tcW w:w="1304" w:type="dxa"/>
            <w:vAlign w:val="center"/>
          </w:tcPr>
          <w:p w14:paraId="68FEE74D" w14:textId="77777777" w:rsidR="008F47EA" w:rsidRPr="008417E6" w:rsidRDefault="008F47EA" w:rsidP="00C01488">
            <w:pPr>
              <w:autoSpaceDE w:val="0"/>
              <w:autoSpaceDN w:val="0"/>
              <w:adjustRightInd w:val="0"/>
              <w:spacing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Percentage of total</w:t>
            </w:r>
          </w:p>
        </w:tc>
        <w:tc>
          <w:tcPr>
            <w:tcW w:w="891" w:type="dxa"/>
            <w:vAlign w:val="bottom"/>
          </w:tcPr>
          <w:p w14:paraId="15FC6E49" w14:textId="77777777" w:rsidR="008F47EA" w:rsidRPr="008417E6" w:rsidRDefault="008F47EA" w:rsidP="00C01488">
            <w:pPr>
              <w:autoSpaceDE w:val="0"/>
              <w:autoSpaceDN w:val="0"/>
              <w:adjustRightInd w:val="0"/>
              <w:spacing w:after="120"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100</w:t>
            </w:r>
          </w:p>
        </w:tc>
        <w:tc>
          <w:tcPr>
            <w:tcW w:w="881" w:type="dxa"/>
            <w:vAlign w:val="bottom"/>
          </w:tcPr>
          <w:p w14:paraId="101F9CEC" w14:textId="77777777" w:rsidR="008F47EA" w:rsidRPr="008417E6" w:rsidRDefault="008F47EA" w:rsidP="00C01488">
            <w:pPr>
              <w:autoSpaceDE w:val="0"/>
              <w:autoSpaceDN w:val="0"/>
              <w:adjustRightInd w:val="0"/>
              <w:spacing w:after="120"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98.7</w:t>
            </w:r>
          </w:p>
        </w:tc>
        <w:tc>
          <w:tcPr>
            <w:tcW w:w="881" w:type="dxa"/>
            <w:vAlign w:val="bottom"/>
          </w:tcPr>
          <w:p w14:paraId="27D3B844" w14:textId="77777777" w:rsidR="008F47EA" w:rsidRPr="008417E6" w:rsidRDefault="008F47EA" w:rsidP="00C01488">
            <w:pPr>
              <w:autoSpaceDE w:val="0"/>
              <w:autoSpaceDN w:val="0"/>
              <w:adjustRightInd w:val="0"/>
              <w:spacing w:after="120"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96.1</w:t>
            </w:r>
          </w:p>
        </w:tc>
        <w:tc>
          <w:tcPr>
            <w:tcW w:w="881" w:type="dxa"/>
            <w:vAlign w:val="bottom"/>
          </w:tcPr>
          <w:p w14:paraId="0050DAD4" w14:textId="77777777" w:rsidR="008F47EA" w:rsidRPr="008417E6" w:rsidRDefault="008F47EA" w:rsidP="00C01488">
            <w:pPr>
              <w:autoSpaceDE w:val="0"/>
              <w:autoSpaceDN w:val="0"/>
              <w:adjustRightInd w:val="0"/>
              <w:spacing w:after="120"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90.0</w:t>
            </w:r>
          </w:p>
        </w:tc>
        <w:tc>
          <w:tcPr>
            <w:tcW w:w="881" w:type="dxa"/>
            <w:vAlign w:val="bottom"/>
          </w:tcPr>
          <w:p w14:paraId="38E7AD7D" w14:textId="77777777" w:rsidR="008F47EA" w:rsidRPr="008417E6" w:rsidRDefault="008F47EA" w:rsidP="00C01488">
            <w:pPr>
              <w:autoSpaceDE w:val="0"/>
              <w:autoSpaceDN w:val="0"/>
              <w:adjustRightInd w:val="0"/>
              <w:spacing w:after="120"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83.6</w:t>
            </w:r>
          </w:p>
        </w:tc>
        <w:tc>
          <w:tcPr>
            <w:tcW w:w="881" w:type="dxa"/>
            <w:vAlign w:val="bottom"/>
          </w:tcPr>
          <w:p w14:paraId="2AF77046" w14:textId="77777777" w:rsidR="008F47EA" w:rsidRPr="008417E6" w:rsidRDefault="008F47EA" w:rsidP="00C01488">
            <w:pPr>
              <w:autoSpaceDE w:val="0"/>
              <w:autoSpaceDN w:val="0"/>
              <w:adjustRightInd w:val="0"/>
              <w:spacing w:after="120"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75.5</w:t>
            </w:r>
          </w:p>
        </w:tc>
        <w:tc>
          <w:tcPr>
            <w:tcW w:w="881" w:type="dxa"/>
            <w:vAlign w:val="bottom"/>
          </w:tcPr>
          <w:p w14:paraId="719B09D0" w14:textId="77777777" w:rsidR="008F47EA" w:rsidRPr="008417E6" w:rsidRDefault="008F47EA" w:rsidP="00C01488">
            <w:pPr>
              <w:autoSpaceDE w:val="0"/>
              <w:autoSpaceDN w:val="0"/>
              <w:adjustRightInd w:val="0"/>
              <w:spacing w:after="120" w:line="276" w:lineRule="auto"/>
              <w:jc w:val="center"/>
              <w:rPr>
                <w:rFonts w:ascii="Times New Roman" w:eastAsia="Times New Roman" w:hAnsi="Times New Roman" w:cs="Times New Roman"/>
                <w:b/>
                <w:color w:val="000000"/>
              </w:rPr>
            </w:pPr>
            <w:r w:rsidRPr="008417E6">
              <w:rPr>
                <w:rFonts w:ascii="Times New Roman" w:eastAsia="Times New Roman" w:hAnsi="Times New Roman" w:cs="Times New Roman"/>
                <w:b/>
                <w:color w:val="000000"/>
              </w:rPr>
              <w:t>57.9</w:t>
            </w:r>
          </w:p>
        </w:tc>
      </w:tr>
    </w:tbl>
    <w:p w14:paraId="67C04354" w14:textId="77777777" w:rsidR="008F47EA" w:rsidRPr="00EC072A" w:rsidRDefault="008F47EA" w:rsidP="008F47EA">
      <w:pPr>
        <w:spacing w:line="480" w:lineRule="auto"/>
        <w:rPr>
          <w:rFonts w:ascii="Times New Roman" w:hAnsi="Times New Roman" w:cs="Times New Roman"/>
          <w:sz w:val="24"/>
          <w:szCs w:val="24"/>
        </w:rPr>
      </w:pPr>
    </w:p>
    <w:p w14:paraId="26A7F10B" w14:textId="38F1D983" w:rsidR="00A654AD" w:rsidRPr="00244D3E" w:rsidRDefault="00A654AD" w:rsidP="00A559E5">
      <w:pPr>
        <w:spacing w:line="480" w:lineRule="auto"/>
        <w:rPr>
          <w:rFonts w:ascii="Times New Roman" w:eastAsia="Times New Roman" w:hAnsi="Times New Roman" w:cs="Times New Roman"/>
          <w:b/>
          <w:bCs/>
          <w:sz w:val="32"/>
          <w:szCs w:val="32"/>
        </w:rPr>
      </w:pPr>
      <w:r w:rsidRPr="00244D3E">
        <w:rPr>
          <w:rFonts w:ascii="Times New Roman" w:eastAsia="Times New Roman" w:hAnsi="Times New Roman" w:cs="Times New Roman"/>
          <w:b/>
          <w:bCs/>
          <w:sz w:val="32"/>
          <w:szCs w:val="32"/>
        </w:rPr>
        <w:t>Generalized Nearest Neighbor (GNN) data</w:t>
      </w:r>
    </w:p>
    <w:p w14:paraId="55E3EED7" w14:textId="43C639E5" w:rsidR="008F47EA" w:rsidRDefault="008F47EA" w:rsidP="008F47EA">
      <w:pPr>
        <w:spacing w:line="480" w:lineRule="auto"/>
        <w:ind w:firstLine="360"/>
        <w:rPr>
          <w:rFonts w:ascii="Times New Roman" w:eastAsia="Times New Roman" w:hAnsi="Times New Roman" w:cs="Times New Roman"/>
          <w:bCs/>
          <w:sz w:val="24"/>
          <w:szCs w:val="24"/>
        </w:rPr>
      </w:pPr>
      <w:r w:rsidRPr="00EC072A">
        <w:rPr>
          <w:rFonts w:ascii="Times New Roman" w:eastAsia="Times New Roman" w:hAnsi="Times New Roman" w:cs="Times New Roman"/>
          <w:bCs/>
          <w:sz w:val="24"/>
          <w:szCs w:val="24"/>
        </w:rPr>
        <w:t xml:space="preserve">Forest attributes from inventory plots (e.g., Forest Inventory and Analysis, Current Vegetation Surveys) were imputed to map pixels based on modeled relationships between plots and predictor variables from Landsat thematic mapper imagery, climatic variables, topographic variables, and soil parent materials. For the NWFP Effectiveness Monitoring program, GNN maps were created for the two “bookend” time periods (1996 and 2006 in Oregon and Washington, 1994 and 2007 in California). </w:t>
      </w:r>
      <w:r w:rsidRPr="008F47EA">
        <w:rPr>
          <w:rFonts w:ascii="Times New Roman" w:eastAsia="Times New Roman" w:hAnsi="Times New Roman" w:cs="Times New Roman"/>
          <w:bCs/>
          <w:sz w:val="24"/>
          <w:szCs w:val="24"/>
        </w:rPr>
        <w:t xml:space="preserve"> </w:t>
      </w:r>
      <w:r w:rsidRPr="00EC072A">
        <w:rPr>
          <w:rFonts w:ascii="Times New Roman" w:eastAsia="Times New Roman" w:hAnsi="Times New Roman" w:cs="Times New Roman"/>
          <w:bCs/>
          <w:sz w:val="24"/>
          <w:szCs w:val="24"/>
        </w:rPr>
        <w:t xml:space="preserve">The GNN maps come with a large suite of diagnostics detailing map quality and accuracy; these are contained in region-specific accuracy assessment reports available at </w:t>
      </w:r>
      <w:hyperlink r:id="rId7" w:history="1">
        <w:r w:rsidRPr="00EC072A">
          <w:rPr>
            <w:rFonts w:ascii="Times New Roman" w:eastAsia="Times New Roman" w:hAnsi="Times New Roman" w:cs="Times New Roman"/>
            <w:bCs/>
            <w:color w:val="0000FF"/>
            <w:sz w:val="24"/>
            <w:szCs w:val="24"/>
            <w:u w:val="single"/>
          </w:rPr>
          <w:t>http://www.fsl.orst.edu/lemma/</w:t>
        </w:r>
      </w:hyperlink>
      <w:r w:rsidRPr="00EC072A">
        <w:rPr>
          <w:rFonts w:ascii="Times New Roman" w:eastAsia="Times New Roman" w:hAnsi="Times New Roman" w:cs="Times New Roman"/>
          <w:bCs/>
          <w:sz w:val="24"/>
          <w:szCs w:val="24"/>
        </w:rPr>
        <w:t xml:space="preserve">. </w:t>
      </w:r>
    </w:p>
    <w:p w14:paraId="76B33EB3" w14:textId="66E3E356" w:rsidR="008F47EA" w:rsidRDefault="008F47EA" w:rsidP="008F47EA">
      <w:pPr>
        <w:spacing w:line="480" w:lineRule="auto"/>
        <w:ind w:firstLine="360"/>
        <w:rPr>
          <w:rFonts w:ascii="Times New Roman" w:eastAsia="Times New Roman" w:hAnsi="Times New Roman" w:cs="Times New Roman"/>
          <w:bCs/>
          <w:sz w:val="24"/>
          <w:szCs w:val="24"/>
        </w:rPr>
      </w:pPr>
      <w:r w:rsidRPr="00EC072A">
        <w:rPr>
          <w:rFonts w:ascii="Times New Roman" w:eastAsia="Times New Roman" w:hAnsi="Times New Roman" w:cs="Times New Roman"/>
          <w:bCs/>
          <w:sz w:val="24"/>
          <w:szCs w:val="24"/>
        </w:rPr>
        <w:t xml:space="preserve">For developing </w:t>
      </w:r>
      <w:r w:rsidRPr="00EC072A">
        <w:rPr>
          <w:rFonts w:ascii="Times New Roman" w:eastAsia="Times New Roman" w:hAnsi="Times New Roman" w:cs="Times New Roman"/>
          <w:bCs/>
          <w:i/>
          <w:sz w:val="24"/>
          <w:szCs w:val="24"/>
        </w:rPr>
        <w:t>a priori</w:t>
      </w:r>
      <w:r w:rsidRPr="00EC072A">
        <w:rPr>
          <w:rFonts w:ascii="Times New Roman" w:eastAsia="Times New Roman" w:hAnsi="Times New Roman" w:cs="Times New Roman"/>
          <w:bCs/>
          <w:sz w:val="24"/>
          <w:szCs w:val="24"/>
        </w:rPr>
        <w:t xml:space="preserve"> models of spotted owl habitat, we generally selected GNN structural variables with plot correlation (between ground-measured and GNN-predicted) coefficients &gt;0.5 for each modeling region (42% were &gt;0.7; see 48, Table C-1). For species composition variables, we generally used only variables with </w:t>
      </w:r>
      <w:proofErr w:type="spellStart"/>
      <w:r w:rsidRPr="00EC072A">
        <w:rPr>
          <w:rFonts w:ascii="Times New Roman" w:eastAsia="Times New Roman" w:hAnsi="Times New Roman" w:cs="Times New Roman"/>
          <w:bCs/>
          <w:sz w:val="24"/>
          <w:szCs w:val="24"/>
        </w:rPr>
        <w:t>Kappas</w:t>
      </w:r>
      <w:proofErr w:type="spellEnd"/>
      <w:r w:rsidRPr="00EC072A">
        <w:rPr>
          <w:rFonts w:ascii="Times New Roman" w:eastAsia="Times New Roman" w:hAnsi="Times New Roman" w:cs="Times New Roman"/>
          <w:bCs/>
          <w:sz w:val="24"/>
          <w:szCs w:val="24"/>
        </w:rPr>
        <w:t xml:space="preserve"> &gt;0.3 </w:t>
      </w:r>
      <w:r w:rsidR="00B37311">
        <w:rPr>
          <w:rFonts w:ascii="Times New Roman" w:eastAsia="Times New Roman" w:hAnsi="Times New Roman" w:cs="Times New Roman"/>
          <w:bCs/>
          <w:sz w:val="24"/>
          <w:szCs w:val="24"/>
        </w:rPr>
        <w:t>(</w:t>
      </w:r>
      <w:r w:rsidRPr="00EC072A">
        <w:rPr>
          <w:rFonts w:ascii="Times New Roman" w:eastAsia="Times New Roman" w:hAnsi="Times New Roman" w:cs="Times New Roman"/>
          <w:bCs/>
          <w:sz w:val="24"/>
          <w:szCs w:val="24"/>
        </w:rPr>
        <w:t xml:space="preserve">see </w:t>
      </w:r>
      <w:r w:rsidR="00B37311">
        <w:rPr>
          <w:rFonts w:ascii="Times New Roman" w:eastAsia="Times New Roman" w:hAnsi="Times New Roman" w:cs="Times New Roman"/>
          <w:bCs/>
          <w:sz w:val="24"/>
          <w:szCs w:val="24"/>
        </w:rPr>
        <w:t>[</w:t>
      </w:r>
      <w:r w:rsidRPr="00EC072A">
        <w:rPr>
          <w:rFonts w:ascii="Times New Roman" w:eastAsia="Times New Roman" w:hAnsi="Times New Roman" w:cs="Times New Roman"/>
          <w:bCs/>
          <w:sz w:val="24"/>
          <w:szCs w:val="24"/>
        </w:rPr>
        <w:t>48</w:t>
      </w:r>
      <w:r w:rsidR="00B37311">
        <w:rPr>
          <w:rFonts w:ascii="Times New Roman" w:eastAsia="Times New Roman" w:hAnsi="Times New Roman" w:cs="Times New Roman"/>
          <w:bCs/>
          <w:sz w:val="24"/>
          <w:szCs w:val="24"/>
        </w:rPr>
        <w:t>]</w:t>
      </w:r>
      <w:r w:rsidRPr="00EC072A">
        <w:rPr>
          <w:rFonts w:ascii="Times New Roman" w:eastAsia="Times New Roman" w:hAnsi="Times New Roman" w:cs="Times New Roman"/>
          <w:bCs/>
          <w:sz w:val="24"/>
          <w:szCs w:val="24"/>
        </w:rPr>
        <w:t>, Table C-2</w:t>
      </w:r>
      <w:r w:rsidR="00B37311">
        <w:rPr>
          <w:rFonts w:ascii="Times New Roman" w:eastAsia="Times New Roman" w:hAnsi="Times New Roman" w:cs="Times New Roman"/>
          <w:bCs/>
          <w:sz w:val="24"/>
          <w:szCs w:val="24"/>
        </w:rPr>
        <w:t>)</w:t>
      </w:r>
      <w:r w:rsidRPr="00EC072A">
        <w:rPr>
          <w:rFonts w:ascii="Times New Roman" w:eastAsia="Times New Roman" w:hAnsi="Times New Roman" w:cs="Times New Roman"/>
          <w:bCs/>
          <w:sz w:val="24"/>
          <w:szCs w:val="24"/>
        </w:rPr>
        <w:t xml:space="preserve">. Cohen’s Kappa measured the accuracy of field versus GNN-predicted composition variables relative to agreement expected by chance. The GNN vegetation database was specifically developed for </w:t>
      </w:r>
      <w:r w:rsidRPr="00EC072A">
        <w:rPr>
          <w:rFonts w:ascii="Times New Roman" w:eastAsia="Times New Roman" w:hAnsi="Times New Roman" w:cs="Times New Roman"/>
          <w:bCs/>
          <w:sz w:val="24"/>
          <w:szCs w:val="24"/>
        </w:rPr>
        <w:lastRenderedPageBreak/>
        <w:t>mid- to large-scale spatial analysis [6</w:t>
      </w:r>
      <w:r>
        <w:rPr>
          <w:rFonts w:ascii="Times New Roman" w:eastAsia="Times New Roman" w:hAnsi="Times New Roman" w:cs="Times New Roman"/>
          <w:bCs/>
          <w:sz w:val="24"/>
          <w:szCs w:val="24"/>
        </w:rPr>
        <w:t>0</w:t>
      </w:r>
      <w:r w:rsidRPr="00EC072A">
        <w:rPr>
          <w:rFonts w:ascii="Times New Roman" w:eastAsia="Times New Roman" w:hAnsi="Times New Roman" w:cs="Times New Roman"/>
          <w:bCs/>
          <w:sz w:val="24"/>
          <w:szCs w:val="24"/>
        </w:rPr>
        <w:t>], suggesting that accuracies at the 30-m pixel scale may be less influential to results obtained at larger scales [6</w:t>
      </w:r>
      <w:r>
        <w:rPr>
          <w:rFonts w:ascii="Times New Roman" w:eastAsia="Times New Roman" w:hAnsi="Times New Roman" w:cs="Times New Roman"/>
          <w:bCs/>
          <w:sz w:val="24"/>
          <w:szCs w:val="24"/>
        </w:rPr>
        <w:t>5</w:t>
      </w:r>
      <w:r w:rsidRPr="00EC072A">
        <w:rPr>
          <w:rFonts w:ascii="Times New Roman" w:eastAsia="Times New Roman" w:hAnsi="Times New Roman" w:cs="Times New Roman"/>
          <w:bCs/>
          <w:sz w:val="24"/>
          <w:szCs w:val="24"/>
        </w:rPr>
        <w:t>]. Because we were interested in the utility of GNN at our analysis scale (200</w:t>
      </w:r>
      <w:r>
        <w:rPr>
          <w:rFonts w:ascii="Times New Roman" w:eastAsia="Times New Roman" w:hAnsi="Times New Roman" w:cs="Times New Roman"/>
          <w:bCs/>
          <w:sz w:val="24"/>
          <w:szCs w:val="24"/>
        </w:rPr>
        <w:t>-</w:t>
      </w:r>
      <w:r w:rsidRPr="00EC072A">
        <w:rPr>
          <w:rFonts w:ascii="Times New Roman" w:eastAsia="Times New Roman" w:hAnsi="Times New Roman" w:cs="Times New Roman"/>
          <w:bCs/>
          <w:sz w:val="24"/>
          <w:szCs w:val="24"/>
        </w:rPr>
        <w:t>ha, we compared the distribution of GNN variable values at a large sample of actual locations (known spotted owl nest and roost sites and foraging sites) to published estimates of those variables at the same scale. In addition, we compared GNN maps to a number of local plot-based vegetation maps prepared by various field personnel.</w:t>
      </w:r>
    </w:p>
    <w:p w14:paraId="06AED0F7" w14:textId="77777777" w:rsidR="00F706BE" w:rsidRDefault="00F706BE" w:rsidP="008F47EA">
      <w:pPr>
        <w:spacing w:line="480" w:lineRule="auto"/>
        <w:ind w:firstLine="360"/>
        <w:rPr>
          <w:rFonts w:ascii="Times New Roman" w:eastAsia="Times New Roman" w:hAnsi="Times New Roman" w:cs="Times New Roman"/>
          <w:bCs/>
          <w:sz w:val="24"/>
          <w:szCs w:val="24"/>
        </w:rPr>
      </w:pPr>
    </w:p>
    <w:p w14:paraId="3D50DCF9" w14:textId="32E0240C" w:rsidR="00154D6B" w:rsidRPr="00244D3E" w:rsidRDefault="00154D6B" w:rsidP="00A559E5">
      <w:pPr>
        <w:spacing w:line="480" w:lineRule="auto"/>
        <w:rPr>
          <w:rFonts w:ascii="Times New Roman" w:eastAsia="Times New Roman" w:hAnsi="Times New Roman" w:cs="Times New Roman"/>
          <w:b/>
          <w:bCs/>
          <w:sz w:val="32"/>
          <w:szCs w:val="32"/>
        </w:rPr>
      </w:pPr>
      <w:proofErr w:type="spellStart"/>
      <w:r w:rsidRPr="00244D3E">
        <w:rPr>
          <w:rFonts w:ascii="Times New Roman" w:eastAsia="Times New Roman" w:hAnsi="Times New Roman" w:cs="Times New Roman"/>
          <w:b/>
          <w:bCs/>
          <w:sz w:val="32"/>
          <w:szCs w:val="32"/>
        </w:rPr>
        <w:t>MaxEnt</w:t>
      </w:r>
      <w:proofErr w:type="spellEnd"/>
      <w:r w:rsidRPr="00244D3E">
        <w:rPr>
          <w:rFonts w:ascii="Times New Roman" w:eastAsia="Times New Roman" w:hAnsi="Times New Roman" w:cs="Times New Roman"/>
          <w:b/>
          <w:bCs/>
          <w:sz w:val="32"/>
          <w:szCs w:val="32"/>
        </w:rPr>
        <w:t xml:space="preserve"> </w:t>
      </w:r>
      <w:r w:rsidR="00071F87" w:rsidRPr="00244D3E">
        <w:rPr>
          <w:rFonts w:ascii="Times New Roman" w:eastAsia="Times New Roman" w:hAnsi="Times New Roman" w:cs="Times New Roman"/>
          <w:b/>
          <w:bCs/>
          <w:sz w:val="32"/>
          <w:szCs w:val="32"/>
        </w:rPr>
        <w:t xml:space="preserve">modeling </w:t>
      </w:r>
      <w:r w:rsidRPr="00244D3E">
        <w:rPr>
          <w:rFonts w:ascii="Times New Roman" w:eastAsia="Times New Roman" w:hAnsi="Times New Roman" w:cs="Times New Roman"/>
          <w:b/>
          <w:bCs/>
          <w:sz w:val="32"/>
          <w:szCs w:val="32"/>
        </w:rPr>
        <w:t xml:space="preserve">of </w:t>
      </w:r>
      <w:proofErr w:type="spellStart"/>
      <w:r w:rsidR="00071F87" w:rsidRPr="00244D3E">
        <w:rPr>
          <w:rFonts w:ascii="Times New Roman" w:eastAsia="Times New Roman" w:hAnsi="Times New Roman" w:cs="Times New Roman"/>
          <w:b/>
          <w:bCs/>
          <w:sz w:val="32"/>
          <w:szCs w:val="32"/>
        </w:rPr>
        <w:t>telative</w:t>
      </w:r>
      <w:proofErr w:type="spellEnd"/>
      <w:r w:rsidR="00071F87" w:rsidRPr="00244D3E">
        <w:rPr>
          <w:rFonts w:ascii="Times New Roman" w:eastAsia="Times New Roman" w:hAnsi="Times New Roman" w:cs="Times New Roman"/>
          <w:b/>
          <w:bCs/>
          <w:sz w:val="32"/>
          <w:szCs w:val="32"/>
        </w:rPr>
        <w:t xml:space="preserve"> habitat suitability</w:t>
      </w:r>
    </w:p>
    <w:p w14:paraId="7F6A57B2" w14:textId="77777777" w:rsidR="00B84C53" w:rsidRPr="00EC072A" w:rsidRDefault="00B84C53" w:rsidP="00B84C53">
      <w:pPr>
        <w:autoSpaceDE w:val="0"/>
        <w:autoSpaceDN w:val="0"/>
        <w:adjustRightInd w:val="0"/>
        <w:spacing w:line="480" w:lineRule="auto"/>
        <w:rPr>
          <w:rFonts w:ascii="Times New Roman" w:eastAsia="Times New Roman" w:hAnsi="Times New Roman" w:cs="Times New Roman"/>
          <w:bCs/>
          <w:sz w:val="24"/>
          <w:szCs w:val="24"/>
        </w:rPr>
      </w:pPr>
      <w:r w:rsidRPr="00EC072A">
        <w:rPr>
          <w:rFonts w:ascii="Times New Roman" w:eastAsia="Times New Roman" w:hAnsi="Times New Roman" w:cs="Times New Roman"/>
          <w:bCs/>
          <w:sz w:val="24"/>
          <w:szCs w:val="24"/>
        </w:rPr>
        <w:t xml:space="preserve">The </w:t>
      </w:r>
      <w:proofErr w:type="spellStart"/>
      <w:r w:rsidRPr="00EC072A">
        <w:rPr>
          <w:rFonts w:ascii="Times New Roman" w:eastAsia="Times New Roman" w:hAnsi="Times New Roman" w:cs="Times New Roman"/>
          <w:bCs/>
          <w:sz w:val="24"/>
          <w:szCs w:val="24"/>
        </w:rPr>
        <w:t>MaxEnt</w:t>
      </w:r>
      <w:proofErr w:type="spellEnd"/>
      <w:r w:rsidRPr="00EC072A">
        <w:rPr>
          <w:rFonts w:ascii="Times New Roman" w:eastAsia="Times New Roman" w:hAnsi="Times New Roman" w:cs="Times New Roman"/>
          <w:bCs/>
          <w:sz w:val="24"/>
          <w:szCs w:val="24"/>
        </w:rPr>
        <w:t xml:space="preserve"> modeling process was as follows:</w:t>
      </w:r>
    </w:p>
    <w:p w14:paraId="2DB34F83" w14:textId="77777777" w:rsidR="00B84C53" w:rsidRPr="00EC072A" w:rsidRDefault="00B84C53" w:rsidP="00B84C53">
      <w:pPr>
        <w:numPr>
          <w:ilvl w:val="0"/>
          <w:numId w:val="1"/>
        </w:numPr>
        <w:autoSpaceDE w:val="0"/>
        <w:autoSpaceDN w:val="0"/>
        <w:adjustRightInd w:val="0"/>
        <w:spacing w:line="480" w:lineRule="auto"/>
        <w:rPr>
          <w:rFonts w:ascii="Times New Roman" w:eastAsia="Times New Roman" w:hAnsi="Times New Roman" w:cs="Times New Roman"/>
          <w:bCs/>
          <w:sz w:val="24"/>
          <w:szCs w:val="24"/>
        </w:rPr>
      </w:pPr>
      <w:r w:rsidRPr="00EC072A">
        <w:rPr>
          <w:rFonts w:ascii="Times New Roman" w:eastAsia="Times New Roman" w:hAnsi="Times New Roman" w:cs="Times New Roman"/>
          <w:bCs/>
          <w:sz w:val="24"/>
          <w:szCs w:val="24"/>
        </w:rPr>
        <w:t>To determine each modeling region’s best NR habitat definition we compared all within-region NR definitions for that region to each other.</w:t>
      </w:r>
    </w:p>
    <w:p w14:paraId="52FE1434" w14:textId="77777777" w:rsidR="00B84C53" w:rsidRPr="00EC072A" w:rsidRDefault="00B84C53" w:rsidP="00B84C53">
      <w:pPr>
        <w:numPr>
          <w:ilvl w:val="0"/>
          <w:numId w:val="1"/>
        </w:numPr>
        <w:autoSpaceDE w:val="0"/>
        <w:autoSpaceDN w:val="0"/>
        <w:adjustRightInd w:val="0"/>
        <w:spacing w:line="480" w:lineRule="auto"/>
        <w:rPr>
          <w:rFonts w:ascii="Times New Roman" w:eastAsia="Times New Roman" w:hAnsi="Times New Roman" w:cs="Times New Roman"/>
          <w:bCs/>
          <w:sz w:val="24"/>
          <w:szCs w:val="24"/>
        </w:rPr>
      </w:pPr>
      <w:r w:rsidRPr="00EC072A">
        <w:rPr>
          <w:rFonts w:ascii="Times New Roman" w:eastAsia="Times New Roman" w:hAnsi="Times New Roman" w:cs="Times New Roman"/>
          <w:bCs/>
          <w:sz w:val="24"/>
          <w:szCs w:val="24"/>
        </w:rPr>
        <w:t>We combined the best NR habitat definition(s) with each modeling region’s foraging (F) habitat definition to evaluate whether the addition of foraging habitat improved model performance. Models were considered to have been improved if the addition of F habitat increased the ranking of the model. If the addition of F habitat improved the model’s performance, we used the NR + F habitat model for step 3 (below). If not, we used the best NR model(s) for step 3.</w:t>
      </w:r>
    </w:p>
    <w:p w14:paraId="7859F0E5" w14:textId="77777777" w:rsidR="00B84C53" w:rsidRPr="00EC072A" w:rsidRDefault="00B84C53" w:rsidP="00B84C53">
      <w:pPr>
        <w:numPr>
          <w:ilvl w:val="0"/>
          <w:numId w:val="1"/>
        </w:numPr>
        <w:autoSpaceDE w:val="0"/>
        <w:autoSpaceDN w:val="0"/>
        <w:adjustRightInd w:val="0"/>
        <w:spacing w:line="480" w:lineRule="auto"/>
        <w:rPr>
          <w:rFonts w:ascii="Times New Roman" w:eastAsia="Times New Roman" w:hAnsi="Times New Roman" w:cs="Times New Roman"/>
          <w:bCs/>
          <w:sz w:val="24"/>
          <w:szCs w:val="24"/>
        </w:rPr>
      </w:pPr>
      <w:r w:rsidRPr="00EC072A">
        <w:rPr>
          <w:rFonts w:ascii="Times New Roman" w:eastAsia="Times New Roman" w:hAnsi="Times New Roman" w:cs="Times New Roman"/>
          <w:bCs/>
          <w:sz w:val="24"/>
          <w:szCs w:val="24"/>
        </w:rPr>
        <w:t>Using the best model from step 2, we evaluated model improvement by considering core, edge, and core + edge covariates. The best model was carried forward.</w:t>
      </w:r>
    </w:p>
    <w:p w14:paraId="2D7B7183" w14:textId="77777777" w:rsidR="00B84C53" w:rsidRPr="00EC072A" w:rsidRDefault="00B84C53" w:rsidP="00B84C53">
      <w:pPr>
        <w:numPr>
          <w:ilvl w:val="0"/>
          <w:numId w:val="1"/>
        </w:numPr>
        <w:autoSpaceDE w:val="0"/>
        <w:autoSpaceDN w:val="0"/>
        <w:adjustRightInd w:val="0"/>
        <w:spacing w:line="480" w:lineRule="auto"/>
        <w:rPr>
          <w:rFonts w:ascii="Times New Roman" w:eastAsia="Times New Roman" w:hAnsi="Times New Roman" w:cs="Times New Roman"/>
          <w:bCs/>
          <w:sz w:val="24"/>
          <w:szCs w:val="24"/>
        </w:rPr>
      </w:pPr>
      <w:r w:rsidRPr="00EC072A">
        <w:rPr>
          <w:rFonts w:ascii="Times New Roman" w:eastAsia="Times New Roman" w:hAnsi="Times New Roman" w:cs="Times New Roman"/>
          <w:bCs/>
          <w:sz w:val="24"/>
          <w:szCs w:val="24"/>
        </w:rPr>
        <w:t>Dominant tree species composition variables were then evaluated based on the best model from step 3. Each compositional variable was entered sequentially such that more than one could end up in the model that was carried forward.</w:t>
      </w:r>
    </w:p>
    <w:p w14:paraId="73BE6CDA" w14:textId="6E8F0256" w:rsidR="00B84C53" w:rsidRPr="00EC072A" w:rsidRDefault="00B84C53" w:rsidP="00B84C53">
      <w:pPr>
        <w:numPr>
          <w:ilvl w:val="0"/>
          <w:numId w:val="1"/>
        </w:numPr>
        <w:autoSpaceDE w:val="0"/>
        <w:autoSpaceDN w:val="0"/>
        <w:adjustRightInd w:val="0"/>
        <w:spacing w:line="480" w:lineRule="auto"/>
        <w:rPr>
          <w:rFonts w:ascii="Times New Roman" w:eastAsia="Times New Roman" w:hAnsi="Times New Roman" w:cs="Times New Roman"/>
          <w:b/>
          <w:bCs/>
          <w:sz w:val="24"/>
          <w:szCs w:val="24"/>
        </w:rPr>
      </w:pPr>
      <w:r w:rsidRPr="00EC072A">
        <w:rPr>
          <w:rFonts w:ascii="Times New Roman" w:eastAsia="Times New Roman" w:hAnsi="Times New Roman" w:cs="Times New Roman"/>
          <w:bCs/>
          <w:sz w:val="24"/>
          <w:szCs w:val="24"/>
        </w:rPr>
        <w:lastRenderedPageBreak/>
        <w:t>The best model from step 4 was evaluated by considering the inclusion of abiotic covariates such as landscape curvature, elevation, and relative position index.</w:t>
      </w:r>
    </w:p>
    <w:p w14:paraId="6B62E539" w14:textId="7F4EDD96" w:rsidR="00B84C53" w:rsidRPr="00154D6B" w:rsidRDefault="00B84C53" w:rsidP="00B84C53">
      <w:pPr>
        <w:numPr>
          <w:ilvl w:val="0"/>
          <w:numId w:val="1"/>
        </w:numPr>
        <w:autoSpaceDE w:val="0"/>
        <w:autoSpaceDN w:val="0"/>
        <w:adjustRightInd w:val="0"/>
        <w:spacing w:line="480" w:lineRule="auto"/>
        <w:rPr>
          <w:rFonts w:ascii="Times New Roman" w:eastAsia="Times New Roman" w:hAnsi="Times New Roman" w:cs="Times New Roman"/>
          <w:b/>
          <w:bCs/>
          <w:sz w:val="24"/>
          <w:szCs w:val="24"/>
        </w:rPr>
      </w:pPr>
      <w:r w:rsidRPr="00EC072A">
        <w:rPr>
          <w:rFonts w:ascii="Times New Roman" w:eastAsia="Times New Roman" w:hAnsi="Times New Roman" w:cs="Times New Roman"/>
          <w:bCs/>
          <w:sz w:val="24"/>
          <w:szCs w:val="24"/>
        </w:rPr>
        <w:t xml:space="preserve">The best model from step 5 was evaluated by adding climate covariates. </w:t>
      </w:r>
    </w:p>
    <w:p w14:paraId="59A4EC2E" w14:textId="5BD3C237" w:rsidR="00154D6B" w:rsidRPr="00244D3E" w:rsidRDefault="00154D6B" w:rsidP="00A559E5">
      <w:pPr>
        <w:autoSpaceDE w:val="0"/>
        <w:autoSpaceDN w:val="0"/>
        <w:adjustRightInd w:val="0"/>
        <w:spacing w:line="480" w:lineRule="auto"/>
        <w:rPr>
          <w:rFonts w:ascii="Times New Roman" w:eastAsia="Times New Roman" w:hAnsi="Times New Roman" w:cs="Times New Roman"/>
          <w:b/>
          <w:bCs/>
          <w:sz w:val="28"/>
          <w:szCs w:val="28"/>
        </w:rPr>
      </w:pPr>
      <w:r w:rsidRPr="00244D3E">
        <w:rPr>
          <w:rFonts w:ascii="Times New Roman" w:eastAsia="Times New Roman" w:hAnsi="Times New Roman" w:cs="Times New Roman"/>
          <w:b/>
          <w:bCs/>
          <w:sz w:val="28"/>
          <w:szCs w:val="28"/>
        </w:rPr>
        <w:t xml:space="preserve">Interpreting </w:t>
      </w:r>
      <w:proofErr w:type="spellStart"/>
      <w:r w:rsidRPr="00244D3E">
        <w:rPr>
          <w:rFonts w:ascii="Times New Roman" w:eastAsia="Times New Roman" w:hAnsi="Times New Roman" w:cs="Times New Roman"/>
          <w:b/>
          <w:bCs/>
          <w:sz w:val="28"/>
          <w:szCs w:val="28"/>
        </w:rPr>
        <w:t>MaxEnt</w:t>
      </w:r>
      <w:proofErr w:type="spellEnd"/>
      <w:r w:rsidRPr="00244D3E">
        <w:rPr>
          <w:rFonts w:ascii="Times New Roman" w:eastAsia="Times New Roman" w:hAnsi="Times New Roman" w:cs="Times New Roman"/>
          <w:b/>
          <w:bCs/>
          <w:sz w:val="28"/>
          <w:szCs w:val="28"/>
        </w:rPr>
        <w:t xml:space="preserve"> </w:t>
      </w:r>
      <w:r w:rsidR="00071F87" w:rsidRPr="00244D3E">
        <w:rPr>
          <w:rFonts w:ascii="Times New Roman" w:eastAsia="Times New Roman" w:hAnsi="Times New Roman" w:cs="Times New Roman"/>
          <w:b/>
          <w:bCs/>
          <w:sz w:val="28"/>
          <w:szCs w:val="28"/>
        </w:rPr>
        <w:t>models</w:t>
      </w:r>
    </w:p>
    <w:p w14:paraId="63307925" w14:textId="77777777" w:rsidR="00F01094" w:rsidRDefault="003D05A3" w:rsidP="003D05A3">
      <w:pPr>
        <w:autoSpaceDE w:val="0"/>
        <w:autoSpaceDN w:val="0"/>
        <w:adjustRightInd w:val="0"/>
        <w:spacing w:line="480" w:lineRule="auto"/>
        <w:ind w:firstLine="360"/>
        <w:rPr>
          <w:rFonts w:ascii="Times New Roman" w:eastAsia="Times New Roman" w:hAnsi="Times New Roman" w:cs="Times New Roman"/>
          <w:bCs/>
          <w:sz w:val="24"/>
          <w:szCs w:val="24"/>
        </w:rPr>
      </w:pPr>
      <w:r w:rsidRPr="00EC072A">
        <w:rPr>
          <w:rFonts w:ascii="Times New Roman" w:eastAsia="Times New Roman" w:hAnsi="Times New Roman" w:cs="Times New Roman"/>
          <w:bCs/>
          <w:color w:val="000000"/>
          <w:sz w:val="24"/>
          <w:szCs w:val="24"/>
        </w:rPr>
        <w:t xml:space="preserve">AUC values describe the proportion of times one could expect a random selection of a </w:t>
      </w:r>
      <w:proofErr w:type="gramStart"/>
      <w:r w:rsidRPr="00EC072A">
        <w:rPr>
          <w:rFonts w:ascii="Times New Roman" w:eastAsia="Times New Roman" w:hAnsi="Times New Roman" w:cs="Times New Roman"/>
          <w:bCs/>
          <w:color w:val="000000"/>
          <w:sz w:val="24"/>
          <w:szCs w:val="24"/>
        </w:rPr>
        <w:t>spotted</w:t>
      </w:r>
      <w:proofErr w:type="gramEnd"/>
      <w:r w:rsidRPr="00EC072A">
        <w:rPr>
          <w:rFonts w:ascii="Times New Roman" w:eastAsia="Times New Roman" w:hAnsi="Times New Roman" w:cs="Times New Roman"/>
          <w:bCs/>
          <w:color w:val="000000"/>
          <w:sz w:val="24"/>
          <w:szCs w:val="24"/>
        </w:rPr>
        <w:t xml:space="preserve"> owl nest site location to have a larger RHS value than a random selection from available locations. It is a threshold-independent measure of model discriminatory ability. Because our evaluation does not contrast use versus non-use, AUC values have an upper limit less than 1.0 (because some of the available locations are actually used by spotted owls). Even for good/excellent (well-discriminating) models, AUC values should be lower in areas where the landscape contains larger amounts of suitable habitat. Although AUC is a measure of discrimination, a use-versus-availability model’s ability to discriminate is a function of both the strength of habitat selection and the abundance of suitable habitat. </w:t>
      </w:r>
      <w:r w:rsidRPr="00EC072A">
        <w:rPr>
          <w:rFonts w:ascii="Times New Roman" w:eastAsia="Times New Roman" w:hAnsi="Times New Roman" w:cs="Times New Roman"/>
          <w:bCs/>
          <w:sz w:val="24"/>
          <w:szCs w:val="24"/>
        </w:rPr>
        <w:t xml:space="preserve">In order to evaluate the degree to which AUC values were a function of the amount of suitable habitat in modeling regions, we evaluated the correlation between AUC values and the percentage of each modeling region with RHS scores above several thresholds. </w:t>
      </w:r>
      <w:r w:rsidR="00F01094" w:rsidRPr="00F01094">
        <w:rPr>
          <w:rFonts w:ascii="Times New Roman" w:eastAsia="Times New Roman" w:hAnsi="Times New Roman" w:cs="Times New Roman"/>
          <w:bCs/>
          <w:sz w:val="24"/>
          <w:szCs w:val="24"/>
        </w:rPr>
        <w:t xml:space="preserve"> </w:t>
      </w:r>
    </w:p>
    <w:p w14:paraId="11475065" w14:textId="3533DBD1" w:rsidR="00E32C4E" w:rsidRPr="00244D3E" w:rsidRDefault="00E32C4E" w:rsidP="00A559E5">
      <w:pPr>
        <w:autoSpaceDE w:val="0"/>
        <w:autoSpaceDN w:val="0"/>
        <w:adjustRightInd w:val="0"/>
        <w:spacing w:line="480" w:lineRule="auto"/>
        <w:rPr>
          <w:rFonts w:ascii="Times New Roman" w:eastAsia="Calibri" w:hAnsi="Times New Roman" w:cs="Times New Roman"/>
          <w:b/>
          <w:sz w:val="28"/>
          <w:szCs w:val="28"/>
          <w:lang w:bidi="en-US"/>
        </w:rPr>
      </w:pPr>
      <w:r w:rsidRPr="00244D3E">
        <w:rPr>
          <w:rFonts w:ascii="Times New Roman" w:eastAsia="Calibri" w:hAnsi="Times New Roman" w:cs="Times New Roman"/>
          <w:b/>
          <w:sz w:val="28"/>
          <w:szCs w:val="28"/>
          <w:lang w:bidi="en-US"/>
        </w:rPr>
        <w:t xml:space="preserve">RHS </w:t>
      </w:r>
      <w:r w:rsidR="00071F87" w:rsidRPr="00244D3E">
        <w:rPr>
          <w:rFonts w:ascii="Times New Roman" w:eastAsia="Calibri" w:hAnsi="Times New Roman" w:cs="Times New Roman"/>
          <w:b/>
          <w:sz w:val="28"/>
          <w:szCs w:val="28"/>
          <w:lang w:bidi="en-US"/>
        </w:rPr>
        <w:t xml:space="preserve">changes </w:t>
      </w:r>
      <w:r w:rsidRPr="00244D3E">
        <w:rPr>
          <w:rFonts w:ascii="Times New Roman" w:eastAsia="Calibri" w:hAnsi="Times New Roman" w:cs="Times New Roman"/>
          <w:b/>
          <w:sz w:val="28"/>
          <w:szCs w:val="28"/>
          <w:lang w:bidi="en-US"/>
        </w:rPr>
        <w:t xml:space="preserve">for </w:t>
      </w:r>
      <w:r w:rsidR="00071F87" w:rsidRPr="00244D3E">
        <w:rPr>
          <w:rFonts w:ascii="Times New Roman" w:eastAsia="Calibri" w:hAnsi="Times New Roman" w:cs="Times New Roman"/>
          <w:b/>
          <w:sz w:val="28"/>
          <w:szCs w:val="28"/>
          <w:lang w:bidi="en-US"/>
        </w:rPr>
        <w:t xml:space="preserve">optimistic </w:t>
      </w:r>
      <w:r w:rsidRPr="00244D3E">
        <w:rPr>
          <w:rFonts w:ascii="Times New Roman" w:eastAsia="Calibri" w:hAnsi="Times New Roman" w:cs="Times New Roman"/>
          <w:b/>
          <w:sz w:val="28"/>
          <w:szCs w:val="28"/>
          <w:lang w:bidi="en-US"/>
        </w:rPr>
        <w:t xml:space="preserve">and </w:t>
      </w:r>
      <w:r w:rsidR="00071F87" w:rsidRPr="00244D3E">
        <w:rPr>
          <w:rFonts w:ascii="Times New Roman" w:eastAsia="Calibri" w:hAnsi="Times New Roman" w:cs="Times New Roman"/>
          <w:b/>
          <w:sz w:val="28"/>
          <w:szCs w:val="28"/>
          <w:lang w:bidi="en-US"/>
        </w:rPr>
        <w:t>pessimistic scenarios</w:t>
      </w:r>
    </w:p>
    <w:p w14:paraId="77E3EB69" w14:textId="77777777" w:rsidR="00E32C4E" w:rsidRPr="00EC072A" w:rsidRDefault="00E32C4E" w:rsidP="00E32C4E">
      <w:pPr>
        <w:autoSpaceDE w:val="0"/>
        <w:autoSpaceDN w:val="0"/>
        <w:adjustRightInd w:val="0"/>
        <w:spacing w:line="480" w:lineRule="auto"/>
        <w:ind w:firstLine="360"/>
        <w:rPr>
          <w:rFonts w:ascii="Times New Roman" w:eastAsia="Calibri" w:hAnsi="Times New Roman" w:cs="Times New Roman"/>
          <w:sz w:val="24"/>
          <w:szCs w:val="24"/>
          <w:lang w:bidi="en-US"/>
        </w:rPr>
      </w:pPr>
      <w:r w:rsidRPr="00EC072A">
        <w:rPr>
          <w:rFonts w:ascii="Times New Roman" w:eastAsia="Calibri" w:hAnsi="Times New Roman" w:cs="Times New Roman"/>
          <w:sz w:val="24"/>
          <w:szCs w:val="24"/>
          <w:lang w:bidi="en-US"/>
        </w:rPr>
        <w:t xml:space="preserve">For the optimistic RHS change scenario, we applied the “observed” gains and losses in RHS as follows: </w:t>
      </w:r>
      <w:r w:rsidRPr="00EC072A">
        <w:rPr>
          <w:rFonts w:ascii="Times New Roman" w:eastAsia="Calibri" w:hAnsi="Times New Roman" w:cs="Times New Roman"/>
          <w:i/>
          <w:sz w:val="24"/>
          <w:szCs w:val="24"/>
          <w:lang w:bidi="en-US"/>
        </w:rPr>
        <w:t>within networks</w:t>
      </w:r>
      <w:r w:rsidRPr="00EC072A">
        <w:rPr>
          <w:rFonts w:ascii="Times New Roman" w:eastAsia="Calibri" w:hAnsi="Times New Roman" w:cs="Times New Roman"/>
          <w:sz w:val="24"/>
          <w:szCs w:val="24"/>
          <w:lang w:bidi="en-US"/>
        </w:rPr>
        <w:t xml:space="preserve">, future gains and losses in RHS occurred as estimated from 1996-2006, whereas </w:t>
      </w:r>
      <w:r w:rsidRPr="00EC072A">
        <w:rPr>
          <w:rFonts w:ascii="Times New Roman" w:eastAsia="Calibri" w:hAnsi="Times New Roman" w:cs="Times New Roman"/>
          <w:i/>
          <w:sz w:val="24"/>
          <w:szCs w:val="24"/>
          <w:lang w:bidi="en-US"/>
        </w:rPr>
        <w:t xml:space="preserve">outside of network </w:t>
      </w:r>
      <w:r w:rsidRPr="00EC072A">
        <w:rPr>
          <w:rFonts w:ascii="Times New Roman" w:eastAsia="Calibri" w:hAnsi="Times New Roman" w:cs="Times New Roman"/>
          <w:sz w:val="24"/>
          <w:szCs w:val="24"/>
          <w:lang w:bidi="en-US"/>
        </w:rPr>
        <w:t xml:space="preserve">gains were reduced by 50% and losses occurred as observed. In most circumstances the outside of network RHS changes resulted in a small net decrease of RHS. We believed this was a reasonable assumption about future forest management on non-network lands given the forest management practices that have been applied on these lands in </w:t>
      </w:r>
      <w:r w:rsidRPr="00EC072A">
        <w:rPr>
          <w:rFonts w:ascii="Times New Roman" w:eastAsia="Calibri" w:hAnsi="Times New Roman" w:cs="Times New Roman"/>
          <w:sz w:val="24"/>
          <w:szCs w:val="24"/>
          <w:lang w:bidi="en-US"/>
        </w:rPr>
        <w:lastRenderedPageBreak/>
        <w:t>recent decades [66]. For the six percentage change classes, we projected the midpoint of each of the first five classes, which were ranges, but for the &gt;5% class we estimated the mean amount of change that was estimated between 1996 and 2006 for each RHS category for each modeling region, and projected that value. The optimistic scenario was implemented as two 20-year change increments (RHS changes inserted at time steps 70 and 90), compounded (</w:t>
      </w:r>
      <w:r>
        <w:rPr>
          <w:rFonts w:ascii="Times New Roman" w:eastAsia="Calibri" w:hAnsi="Times New Roman" w:cs="Times New Roman"/>
          <w:sz w:val="24"/>
          <w:szCs w:val="24"/>
          <w:lang w:bidi="en-US"/>
        </w:rPr>
        <w:t>i.e.,</w:t>
      </w:r>
      <w:r w:rsidRPr="00EC072A">
        <w:rPr>
          <w:rFonts w:ascii="Times New Roman" w:eastAsia="Calibri" w:hAnsi="Times New Roman" w:cs="Times New Roman"/>
          <w:sz w:val="24"/>
          <w:szCs w:val="24"/>
          <w:lang w:bidi="en-US"/>
        </w:rPr>
        <w:t xml:space="preserve"> two steps at 10% each, not one step at 20%). Hexagons to change were randomly selected, with replacement.</w:t>
      </w:r>
    </w:p>
    <w:p w14:paraId="0AB730AD" w14:textId="0CE89AA7" w:rsidR="00154D6B" w:rsidRPr="00244D3E" w:rsidRDefault="00154D6B" w:rsidP="00A559E5">
      <w:pPr>
        <w:autoSpaceDE w:val="0"/>
        <w:autoSpaceDN w:val="0"/>
        <w:adjustRightInd w:val="0"/>
        <w:spacing w:line="480" w:lineRule="auto"/>
        <w:rPr>
          <w:rFonts w:ascii="Times New Roman" w:eastAsia="Times New Roman" w:hAnsi="Times New Roman" w:cs="Times New Roman"/>
          <w:b/>
          <w:bCs/>
          <w:sz w:val="32"/>
          <w:szCs w:val="32"/>
        </w:rPr>
      </w:pPr>
      <w:r w:rsidRPr="00244D3E">
        <w:rPr>
          <w:rFonts w:ascii="Times New Roman" w:eastAsia="Times New Roman" w:hAnsi="Times New Roman" w:cs="Times New Roman"/>
          <w:b/>
          <w:bCs/>
          <w:sz w:val="32"/>
          <w:szCs w:val="32"/>
        </w:rPr>
        <w:t xml:space="preserve">Zonation </w:t>
      </w:r>
    </w:p>
    <w:p w14:paraId="67477202" w14:textId="2EF5F867" w:rsidR="003D05A3" w:rsidRDefault="00F01094" w:rsidP="00F706BE">
      <w:pPr>
        <w:autoSpaceDE w:val="0"/>
        <w:autoSpaceDN w:val="0"/>
        <w:adjustRightInd w:val="0"/>
        <w:spacing w:line="480" w:lineRule="auto"/>
        <w:ind w:firstLine="360"/>
        <w:rPr>
          <w:rFonts w:ascii="Times New Roman" w:eastAsia="Times New Roman" w:hAnsi="Times New Roman" w:cs="Times New Roman"/>
          <w:bCs/>
          <w:sz w:val="24"/>
          <w:szCs w:val="24"/>
        </w:rPr>
      </w:pPr>
      <w:r w:rsidRPr="00EC072A">
        <w:rPr>
          <w:rFonts w:ascii="Times New Roman" w:eastAsia="Times New Roman" w:hAnsi="Times New Roman" w:cs="Times New Roman"/>
          <w:bCs/>
          <w:sz w:val="24"/>
          <w:szCs w:val="24"/>
        </w:rPr>
        <w:t>Zonation essentially works by iteratively removing each cell from the landscape, using minimization of marginal loss as the criterion to decide which cell is removed, until no cells remain [98]. Minimization of marginal loss is the iterated removal of cells, such that each removal results in the smallest decrease in the conservation value of the remaining network [98]. Zonation records the order of cell removal, allowing the user to then select the most valuable fraction of the modeling area for retention (e.g., top 30%, 40%, or 50%; [98]).</w:t>
      </w:r>
    </w:p>
    <w:p w14:paraId="600E91AB" w14:textId="1BE20EA6" w:rsidR="00F706BE" w:rsidRDefault="00F01094" w:rsidP="00F01094">
      <w:pPr>
        <w:autoSpaceDE w:val="0"/>
        <w:autoSpaceDN w:val="0"/>
        <w:adjustRightInd w:val="0"/>
        <w:spacing w:line="480" w:lineRule="auto"/>
        <w:ind w:firstLine="360"/>
        <w:rPr>
          <w:rFonts w:ascii="Times New Roman" w:eastAsia="Times New Roman" w:hAnsi="Times New Roman" w:cs="Times New Roman"/>
          <w:bCs/>
          <w:color w:val="000000"/>
          <w:sz w:val="24"/>
          <w:szCs w:val="24"/>
        </w:rPr>
      </w:pPr>
      <w:r w:rsidRPr="00EC072A">
        <w:rPr>
          <w:rFonts w:ascii="Times New Roman" w:eastAsia="Times New Roman" w:hAnsi="Times New Roman" w:cs="Times New Roman"/>
          <w:bCs/>
          <w:color w:val="000000"/>
          <w:sz w:val="24"/>
          <w:szCs w:val="24"/>
        </w:rPr>
        <w:t xml:space="preserve">Zonation has several species-specific settings that can influence its output. </w:t>
      </w:r>
      <w:r w:rsidRPr="00EC072A">
        <w:rPr>
          <w:rFonts w:ascii="Times New Roman" w:eastAsia="Times New Roman" w:hAnsi="Times New Roman" w:cs="Times New Roman"/>
          <w:bCs/>
          <w:sz w:val="24"/>
          <w:szCs w:val="24"/>
        </w:rPr>
        <w:t>Zonation requires the</w:t>
      </w:r>
      <w:r w:rsidRPr="00EC072A">
        <w:rPr>
          <w:rFonts w:ascii="Times New Roman" w:eastAsia="Times New Roman" w:hAnsi="Times New Roman" w:cs="Times New Roman"/>
          <w:bCs/>
          <w:color w:val="000000"/>
          <w:sz w:val="24"/>
          <w:szCs w:val="24"/>
        </w:rPr>
        <w:t xml:space="preserve"> identification of species-specific factors such as dispersal capabilities and response to habitat fragmentation to rank each map pixel’s value and can include constraints to possible solutions (networks) based on patterns of land ownership. Variation in spatial reserve design produced by Zonation reflect user-defined scenarios that we evaluated and compared.</w:t>
      </w:r>
      <w:r w:rsidR="00154D6B">
        <w:rPr>
          <w:rFonts w:ascii="Times New Roman" w:eastAsia="Times New Roman" w:hAnsi="Times New Roman" w:cs="Times New Roman"/>
          <w:bCs/>
          <w:color w:val="000000"/>
          <w:sz w:val="24"/>
          <w:szCs w:val="24"/>
        </w:rPr>
        <w:t xml:space="preserve"> The specific settings we used in Zonation were tuned to be relevant to the northern spotted owl</w:t>
      </w:r>
      <w:r w:rsidR="00F706BE">
        <w:rPr>
          <w:rFonts w:ascii="Times New Roman" w:eastAsia="Times New Roman" w:hAnsi="Times New Roman" w:cs="Times New Roman"/>
          <w:bCs/>
          <w:color w:val="000000"/>
          <w:sz w:val="24"/>
          <w:szCs w:val="24"/>
        </w:rPr>
        <w:t>.</w:t>
      </w:r>
    </w:p>
    <w:p w14:paraId="1BD1DE32" w14:textId="5127869B" w:rsidR="00F01094" w:rsidRDefault="00F01094" w:rsidP="00F01094">
      <w:pPr>
        <w:autoSpaceDE w:val="0"/>
        <w:autoSpaceDN w:val="0"/>
        <w:adjustRightInd w:val="0"/>
        <w:spacing w:line="480" w:lineRule="auto"/>
        <w:ind w:firstLine="360"/>
        <w:rPr>
          <w:rFonts w:ascii="Times New Roman" w:eastAsia="Times New Roman" w:hAnsi="Times New Roman" w:cs="Times New Roman"/>
          <w:bCs/>
          <w:color w:val="000000"/>
          <w:sz w:val="24"/>
          <w:szCs w:val="24"/>
        </w:rPr>
      </w:pPr>
      <w:r w:rsidRPr="00EC072A">
        <w:rPr>
          <w:rFonts w:ascii="Times New Roman" w:eastAsia="Times New Roman" w:hAnsi="Times New Roman" w:cs="Times New Roman"/>
          <w:bCs/>
          <w:color w:val="000000"/>
          <w:sz w:val="24"/>
          <w:szCs w:val="24"/>
        </w:rPr>
        <w:t xml:space="preserve">Zonation allows for the choice of efficient conservation solutions. Efficient means the smallest area that meets the conservation objectives, so as to maximize the habitat value per unit </w:t>
      </w:r>
      <w:r w:rsidRPr="00EC072A">
        <w:rPr>
          <w:rFonts w:ascii="Times New Roman" w:eastAsia="Times New Roman" w:hAnsi="Times New Roman" w:cs="Times New Roman"/>
          <w:bCs/>
          <w:color w:val="000000"/>
          <w:sz w:val="24"/>
          <w:szCs w:val="24"/>
        </w:rPr>
        <w:lastRenderedPageBreak/>
        <w:t xml:space="preserve">area within a network (see </w:t>
      </w:r>
      <w:r>
        <w:rPr>
          <w:rFonts w:ascii="Times New Roman" w:eastAsia="Times New Roman" w:hAnsi="Times New Roman" w:cs="Times New Roman"/>
          <w:bCs/>
          <w:color w:val="000000"/>
          <w:sz w:val="24"/>
          <w:szCs w:val="24"/>
        </w:rPr>
        <w:t>Fig</w:t>
      </w:r>
      <w:r w:rsidRPr="00EC072A">
        <w:rPr>
          <w:rFonts w:ascii="Times New Roman" w:eastAsia="Times New Roman" w:hAnsi="Times New Roman" w:cs="Times New Roman"/>
          <w:bCs/>
          <w:color w:val="000000"/>
          <w:sz w:val="24"/>
          <w:szCs w:val="24"/>
        </w:rPr>
        <w:t xml:space="preserve"> 7 in Appendix C of [48]). </w:t>
      </w:r>
      <w:r w:rsidRPr="00EC072A">
        <w:rPr>
          <w:rFonts w:ascii="Times New Roman" w:eastAsia="Times New Roman" w:hAnsi="Times New Roman" w:cs="Times New Roman"/>
          <w:bCs/>
          <w:sz w:val="24"/>
          <w:szCs w:val="24"/>
        </w:rPr>
        <w:t>For example</w:t>
      </w:r>
      <w:r w:rsidRPr="00EC072A">
        <w:rPr>
          <w:rFonts w:ascii="Times New Roman" w:eastAsia="Times New Roman" w:hAnsi="Times New Roman" w:cs="Times New Roman"/>
          <w:bCs/>
          <w:color w:val="000000"/>
          <w:sz w:val="24"/>
          <w:szCs w:val="24"/>
        </w:rPr>
        <w:t>, in one of the Zonation scenarios we evaluated, 70% of the habitat value existed on approximately 40% of the landscape.</w:t>
      </w:r>
    </w:p>
    <w:p w14:paraId="39C894A0" w14:textId="2184C136" w:rsidR="00E32C4E" w:rsidRPr="00244D3E" w:rsidRDefault="00E32C4E" w:rsidP="00A559E5">
      <w:pPr>
        <w:autoSpaceDE w:val="0"/>
        <w:autoSpaceDN w:val="0"/>
        <w:adjustRightInd w:val="0"/>
        <w:spacing w:line="480" w:lineRule="auto"/>
        <w:rPr>
          <w:rFonts w:ascii="Times New Roman" w:eastAsia="Calibri" w:hAnsi="Times New Roman" w:cs="Times New Roman"/>
          <w:b/>
          <w:sz w:val="32"/>
          <w:szCs w:val="32"/>
          <w:lang w:bidi="en-US"/>
        </w:rPr>
      </w:pPr>
      <w:r w:rsidRPr="00244D3E">
        <w:rPr>
          <w:rFonts w:ascii="Times New Roman" w:eastAsia="Calibri" w:hAnsi="Times New Roman" w:cs="Times New Roman"/>
          <w:b/>
          <w:sz w:val="32"/>
          <w:szCs w:val="32"/>
          <w:lang w:bidi="en-US"/>
        </w:rPr>
        <w:t xml:space="preserve">The </w:t>
      </w:r>
      <w:proofErr w:type="spellStart"/>
      <w:r w:rsidRPr="00244D3E">
        <w:rPr>
          <w:rFonts w:ascii="Times New Roman" w:eastAsia="Calibri" w:hAnsi="Times New Roman" w:cs="Times New Roman"/>
          <w:b/>
          <w:sz w:val="32"/>
          <w:szCs w:val="32"/>
          <w:lang w:bidi="en-US"/>
        </w:rPr>
        <w:t>HexSim</w:t>
      </w:r>
      <w:proofErr w:type="spellEnd"/>
      <w:r w:rsidRPr="00244D3E">
        <w:rPr>
          <w:rFonts w:ascii="Times New Roman" w:eastAsia="Calibri" w:hAnsi="Times New Roman" w:cs="Times New Roman"/>
          <w:b/>
          <w:sz w:val="32"/>
          <w:szCs w:val="32"/>
          <w:lang w:bidi="en-US"/>
        </w:rPr>
        <w:t xml:space="preserve"> </w:t>
      </w:r>
      <w:r w:rsidR="00071F87" w:rsidRPr="00244D3E">
        <w:rPr>
          <w:rFonts w:ascii="Times New Roman" w:eastAsia="Calibri" w:hAnsi="Times New Roman" w:cs="Times New Roman"/>
          <w:b/>
          <w:sz w:val="32"/>
          <w:szCs w:val="32"/>
          <w:lang w:bidi="en-US"/>
        </w:rPr>
        <w:t>model</w:t>
      </w:r>
    </w:p>
    <w:p w14:paraId="5EFA8B26" w14:textId="0FBA6459" w:rsidR="00E32C4E" w:rsidRPr="00EC072A" w:rsidRDefault="00E32C4E" w:rsidP="00E32C4E">
      <w:pPr>
        <w:autoSpaceDE w:val="0"/>
        <w:autoSpaceDN w:val="0"/>
        <w:adjustRightInd w:val="0"/>
        <w:spacing w:line="480" w:lineRule="auto"/>
        <w:ind w:firstLine="360"/>
        <w:rPr>
          <w:rFonts w:ascii="Times New Roman" w:eastAsia="Times New Roman" w:hAnsi="Times New Roman" w:cs="Times New Roman"/>
          <w:bCs/>
          <w:color w:val="000000"/>
          <w:sz w:val="24"/>
          <w:szCs w:val="24"/>
        </w:rPr>
      </w:pPr>
      <w:r w:rsidRPr="00EC072A">
        <w:rPr>
          <w:rFonts w:ascii="Times New Roman" w:eastAsia="Times New Roman" w:hAnsi="Times New Roman" w:cs="Times New Roman"/>
          <w:bCs/>
          <w:color w:val="000000"/>
          <w:sz w:val="24"/>
          <w:szCs w:val="24"/>
        </w:rPr>
        <w:t xml:space="preserve">Our </w:t>
      </w:r>
      <w:proofErr w:type="spellStart"/>
      <w:r w:rsidRPr="00EC072A">
        <w:rPr>
          <w:rFonts w:ascii="Times New Roman" w:eastAsia="Times New Roman" w:hAnsi="Times New Roman" w:cs="Times New Roman"/>
          <w:bCs/>
          <w:color w:val="000000"/>
          <w:sz w:val="24"/>
          <w:szCs w:val="24"/>
        </w:rPr>
        <w:t>HexSim</w:t>
      </w:r>
      <w:proofErr w:type="spellEnd"/>
      <w:r w:rsidRPr="00EC072A">
        <w:rPr>
          <w:rFonts w:ascii="Times New Roman" w:eastAsia="Times New Roman" w:hAnsi="Times New Roman" w:cs="Times New Roman"/>
          <w:bCs/>
          <w:color w:val="000000"/>
          <w:sz w:val="24"/>
          <w:szCs w:val="24"/>
        </w:rPr>
        <w:t xml:space="preserve"> spotted owl scenario was a females-only model because female owls are the most influential sex in terms of population dynamics [10</w:t>
      </w:r>
      <w:r>
        <w:rPr>
          <w:rFonts w:ascii="Times New Roman" w:eastAsia="Times New Roman" w:hAnsi="Times New Roman" w:cs="Times New Roman"/>
          <w:bCs/>
          <w:color w:val="000000"/>
          <w:sz w:val="24"/>
          <w:szCs w:val="24"/>
        </w:rPr>
        <w:t>3</w:t>
      </w:r>
      <w:r w:rsidRPr="00EC072A">
        <w:rPr>
          <w:rFonts w:ascii="Times New Roman" w:eastAsia="Times New Roman" w:hAnsi="Times New Roman" w:cs="Times New Roman"/>
          <w:bCs/>
          <w:color w:val="000000"/>
          <w:sz w:val="24"/>
          <w:szCs w:val="24"/>
        </w:rPr>
        <w:t>]. The simulated acquisition of resources by individual spotted owls was spatially stratified</w:t>
      </w:r>
      <w:r>
        <w:rPr>
          <w:rFonts w:ascii="Times New Roman" w:eastAsia="Times New Roman" w:hAnsi="Times New Roman" w:cs="Times New Roman"/>
          <w:bCs/>
          <w:color w:val="000000"/>
          <w:sz w:val="24"/>
          <w:szCs w:val="24"/>
        </w:rPr>
        <w:t xml:space="preserve"> by modeling region</w:t>
      </w:r>
      <w:r w:rsidRPr="00EC072A">
        <w:rPr>
          <w:rFonts w:ascii="Times New Roman" w:eastAsia="Times New Roman" w:hAnsi="Times New Roman" w:cs="Times New Roman"/>
          <w:bCs/>
          <w:color w:val="000000"/>
          <w:sz w:val="24"/>
          <w:szCs w:val="24"/>
        </w:rPr>
        <w:t xml:space="preserve">. The scenario depended on two static spatial data layers (maps); one representing the range extent and RHS, and an additional layer identifying the boundaries of the 11 modeling regions (the modeling regions were both a model input – affecting home range size and resource availability, and were used to organize model output). </w:t>
      </w:r>
      <w:proofErr w:type="spellStart"/>
      <w:r w:rsidRPr="00EC072A">
        <w:rPr>
          <w:rFonts w:ascii="Times New Roman" w:eastAsia="Times New Roman" w:hAnsi="Times New Roman" w:cs="Times New Roman"/>
          <w:bCs/>
          <w:color w:val="000000"/>
          <w:sz w:val="24"/>
          <w:szCs w:val="24"/>
        </w:rPr>
        <w:t>MaxEnt</w:t>
      </w:r>
      <w:proofErr w:type="spellEnd"/>
      <w:r w:rsidRPr="00EC072A">
        <w:rPr>
          <w:rFonts w:ascii="Times New Roman" w:eastAsia="Times New Roman" w:hAnsi="Times New Roman" w:cs="Times New Roman"/>
          <w:bCs/>
          <w:color w:val="000000"/>
          <w:sz w:val="24"/>
          <w:szCs w:val="24"/>
        </w:rPr>
        <w:t xml:space="preserve"> RHS model results were at 30-m resolution</w:t>
      </w:r>
      <w:r w:rsidR="00CE50CC">
        <w:rPr>
          <w:rFonts w:ascii="Times New Roman" w:eastAsia="Times New Roman" w:hAnsi="Times New Roman" w:cs="Times New Roman"/>
          <w:bCs/>
          <w:color w:val="000000"/>
          <w:sz w:val="24"/>
          <w:szCs w:val="24"/>
        </w:rPr>
        <w:t>, but each 30-m cell’s value was a function of the conditions within 200-ha of it</w:t>
      </w:r>
      <w:r w:rsidRPr="00EC072A">
        <w:rPr>
          <w:rFonts w:ascii="Times New Roman" w:eastAsia="Times New Roman" w:hAnsi="Times New Roman" w:cs="Times New Roman"/>
          <w:bCs/>
          <w:color w:val="000000"/>
          <w:sz w:val="24"/>
          <w:szCs w:val="24"/>
        </w:rPr>
        <w:t>. The</w:t>
      </w:r>
      <w:r w:rsidR="00CE50CC">
        <w:rPr>
          <w:rFonts w:ascii="Times New Roman" w:eastAsia="Times New Roman" w:hAnsi="Times New Roman" w:cs="Times New Roman"/>
          <w:bCs/>
          <w:color w:val="000000"/>
          <w:sz w:val="24"/>
          <w:szCs w:val="24"/>
        </w:rPr>
        <w:t xml:space="preserve"> 30-m resolution </w:t>
      </w:r>
      <w:proofErr w:type="spellStart"/>
      <w:r w:rsidR="00CE50CC">
        <w:rPr>
          <w:rFonts w:ascii="Times New Roman" w:eastAsia="Times New Roman" w:hAnsi="Times New Roman" w:cs="Times New Roman"/>
          <w:bCs/>
          <w:color w:val="000000"/>
          <w:sz w:val="24"/>
          <w:szCs w:val="24"/>
        </w:rPr>
        <w:t>MaxEnt</w:t>
      </w:r>
      <w:proofErr w:type="spellEnd"/>
      <w:r w:rsidR="00CE50CC">
        <w:rPr>
          <w:rFonts w:ascii="Times New Roman" w:eastAsia="Times New Roman" w:hAnsi="Times New Roman" w:cs="Times New Roman"/>
          <w:bCs/>
          <w:color w:val="000000"/>
          <w:sz w:val="24"/>
          <w:szCs w:val="24"/>
        </w:rPr>
        <w:t xml:space="preserve"> RHS data</w:t>
      </w:r>
      <w:r w:rsidRPr="00EC072A">
        <w:rPr>
          <w:rFonts w:ascii="Times New Roman" w:eastAsia="Times New Roman" w:hAnsi="Times New Roman" w:cs="Times New Roman"/>
          <w:bCs/>
          <w:color w:val="000000"/>
          <w:sz w:val="24"/>
          <w:szCs w:val="24"/>
        </w:rPr>
        <w:t xml:space="preserve"> were converted to 86.6-ha hexagon grids in </w:t>
      </w:r>
      <w:proofErr w:type="spellStart"/>
      <w:r w:rsidRPr="00EC072A">
        <w:rPr>
          <w:rFonts w:ascii="Times New Roman" w:eastAsia="Times New Roman" w:hAnsi="Times New Roman" w:cs="Times New Roman"/>
          <w:bCs/>
          <w:color w:val="000000"/>
          <w:sz w:val="24"/>
          <w:szCs w:val="24"/>
        </w:rPr>
        <w:t>HexSim</w:t>
      </w:r>
      <w:proofErr w:type="spellEnd"/>
      <w:r w:rsidRPr="00EC072A">
        <w:rPr>
          <w:rFonts w:ascii="Times New Roman" w:eastAsia="Times New Roman" w:hAnsi="Times New Roman" w:cs="Times New Roman"/>
          <w:bCs/>
          <w:color w:val="000000"/>
          <w:sz w:val="24"/>
          <w:szCs w:val="24"/>
        </w:rPr>
        <w:t xml:space="preserve"> representing mean RHS scores of all 30-m pixels within each hexagon. To the extent possible, simulation parameter values were estimated based on published empirical data. More details of the </w:t>
      </w:r>
      <w:proofErr w:type="spellStart"/>
      <w:r w:rsidRPr="00EC072A">
        <w:rPr>
          <w:rFonts w:ascii="Times New Roman" w:eastAsia="Times New Roman" w:hAnsi="Times New Roman" w:cs="Times New Roman"/>
          <w:bCs/>
          <w:color w:val="000000"/>
          <w:sz w:val="24"/>
          <w:szCs w:val="24"/>
        </w:rPr>
        <w:t>HexSim</w:t>
      </w:r>
      <w:proofErr w:type="spellEnd"/>
      <w:r w:rsidRPr="00EC072A">
        <w:rPr>
          <w:rFonts w:ascii="Times New Roman" w:eastAsia="Times New Roman" w:hAnsi="Times New Roman" w:cs="Times New Roman"/>
          <w:bCs/>
          <w:color w:val="000000"/>
          <w:sz w:val="24"/>
          <w:szCs w:val="24"/>
        </w:rPr>
        <w:t xml:space="preserve"> spotted owl model can be found in [4</w:t>
      </w:r>
      <w:r>
        <w:rPr>
          <w:rFonts w:ascii="Times New Roman" w:eastAsia="Times New Roman" w:hAnsi="Times New Roman" w:cs="Times New Roman"/>
          <w:bCs/>
          <w:color w:val="000000"/>
          <w:sz w:val="24"/>
          <w:szCs w:val="24"/>
        </w:rPr>
        <w:t>5</w:t>
      </w:r>
      <w:r w:rsidRPr="00EC072A">
        <w:rPr>
          <w:rFonts w:ascii="Times New Roman" w:eastAsia="Times New Roman" w:hAnsi="Times New Roman" w:cs="Times New Roman"/>
          <w:bCs/>
          <w:color w:val="000000"/>
          <w:sz w:val="24"/>
          <w:szCs w:val="24"/>
        </w:rPr>
        <w:t>, 10</w:t>
      </w:r>
      <w:r>
        <w:rPr>
          <w:rFonts w:ascii="Times New Roman" w:eastAsia="Times New Roman" w:hAnsi="Times New Roman" w:cs="Times New Roman"/>
          <w:bCs/>
          <w:color w:val="000000"/>
          <w:sz w:val="24"/>
          <w:szCs w:val="24"/>
        </w:rPr>
        <w:t>2</w:t>
      </w:r>
      <w:r w:rsidRPr="00EC072A">
        <w:rPr>
          <w:rFonts w:ascii="Times New Roman" w:eastAsia="Times New Roman" w:hAnsi="Times New Roman" w:cs="Times New Roman"/>
          <w:bCs/>
          <w:color w:val="000000"/>
          <w:sz w:val="24"/>
          <w:szCs w:val="24"/>
        </w:rPr>
        <w:t xml:space="preserve">, </w:t>
      </w:r>
      <w:proofErr w:type="gramStart"/>
      <w:r w:rsidRPr="00EC072A">
        <w:rPr>
          <w:rFonts w:ascii="Times New Roman" w:eastAsia="Times New Roman" w:hAnsi="Times New Roman" w:cs="Times New Roman"/>
          <w:bCs/>
          <w:color w:val="000000"/>
          <w:sz w:val="24"/>
          <w:szCs w:val="24"/>
        </w:rPr>
        <w:t>10</w:t>
      </w:r>
      <w:r>
        <w:rPr>
          <w:rFonts w:ascii="Times New Roman" w:eastAsia="Times New Roman" w:hAnsi="Times New Roman" w:cs="Times New Roman"/>
          <w:bCs/>
          <w:color w:val="000000"/>
          <w:sz w:val="24"/>
          <w:szCs w:val="24"/>
        </w:rPr>
        <w:t>4</w:t>
      </w:r>
      <w:proofErr w:type="gramEnd"/>
      <w:r w:rsidRPr="00EC072A">
        <w:rPr>
          <w:rFonts w:ascii="Times New Roman" w:eastAsia="Times New Roman" w:hAnsi="Times New Roman" w:cs="Times New Roman"/>
          <w:bCs/>
          <w:color w:val="000000"/>
          <w:sz w:val="24"/>
          <w:szCs w:val="24"/>
        </w:rPr>
        <w:t>].</w:t>
      </w:r>
    </w:p>
    <w:p w14:paraId="4CB92684" w14:textId="77777777" w:rsidR="00E32C4E" w:rsidRPr="00EC072A" w:rsidRDefault="00E32C4E" w:rsidP="00E32C4E">
      <w:pPr>
        <w:autoSpaceDE w:val="0"/>
        <w:autoSpaceDN w:val="0"/>
        <w:adjustRightInd w:val="0"/>
        <w:spacing w:line="480" w:lineRule="auto"/>
        <w:ind w:firstLine="720"/>
        <w:rPr>
          <w:rFonts w:ascii="Times New Roman" w:eastAsia="Times New Roman" w:hAnsi="Times New Roman" w:cs="Times New Roman"/>
          <w:color w:val="000000"/>
          <w:sz w:val="24"/>
          <w:szCs w:val="24"/>
        </w:rPr>
      </w:pPr>
      <w:r w:rsidRPr="00EC072A">
        <w:rPr>
          <w:rFonts w:ascii="Times New Roman" w:eastAsia="Times New Roman" w:hAnsi="Times New Roman" w:cs="Times New Roman"/>
          <w:color w:val="000000"/>
          <w:sz w:val="24"/>
          <w:szCs w:val="24"/>
        </w:rPr>
        <w:t>Five traits were created as part of the spotted owl population definition:</w:t>
      </w:r>
    </w:p>
    <w:p w14:paraId="76077D80" w14:textId="77777777" w:rsidR="00E32C4E" w:rsidRPr="00EC072A" w:rsidRDefault="00E32C4E" w:rsidP="00E32C4E">
      <w:pPr>
        <w:numPr>
          <w:ilvl w:val="0"/>
          <w:numId w:val="2"/>
        </w:numPr>
        <w:spacing w:line="480" w:lineRule="auto"/>
        <w:contextualSpacing/>
        <w:rPr>
          <w:rFonts w:ascii="Times New Roman" w:eastAsia="Times New Roman" w:hAnsi="Times New Roman" w:cs="Times New Roman"/>
          <w:color w:val="000000"/>
          <w:sz w:val="24"/>
          <w:szCs w:val="24"/>
        </w:rPr>
      </w:pPr>
      <w:r w:rsidRPr="00EC072A">
        <w:rPr>
          <w:rFonts w:ascii="Times New Roman" w:eastAsia="Times New Roman" w:hAnsi="Times New Roman" w:cs="Times New Roman"/>
          <w:color w:val="000000"/>
          <w:sz w:val="24"/>
          <w:szCs w:val="24"/>
        </w:rPr>
        <w:t>Stage class. Simulated spotted owls began life at age zero, and stage class zero. Each year they survived they transitioned into the next stage class. At age 3 they reached stage class three, which was the terminal stage class.</w:t>
      </w:r>
    </w:p>
    <w:p w14:paraId="186698C1" w14:textId="77777777" w:rsidR="00E32C4E" w:rsidRPr="00EC072A" w:rsidRDefault="00E32C4E" w:rsidP="00E32C4E">
      <w:pPr>
        <w:numPr>
          <w:ilvl w:val="0"/>
          <w:numId w:val="2"/>
        </w:numPr>
        <w:spacing w:line="480" w:lineRule="auto"/>
        <w:contextualSpacing/>
        <w:rPr>
          <w:rFonts w:ascii="Times New Roman" w:eastAsia="Times New Roman" w:hAnsi="Times New Roman" w:cs="Times New Roman"/>
          <w:color w:val="000000"/>
          <w:sz w:val="24"/>
          <w:szCs w:val="24"/>
        </w:rPr>
      </w:pPr>
      <w:r w:rsidRPr="00EC072A">
        <w:rPr>
          <w:rFonts w:ascii="Times New Roman" w:eastAsia="Times New Roman" w:hAnsi="Times New Roman" w:cs="Times New Roman"/>
          <w:color w:val="000000"/>
          <w:sz w:val="24"/>
          <w:szCs w:val="24"/>
        </w:rPr>
        <w:t xml:space="preserve">Resource class. Each owl always belonged to one of three resource classes, depending on the amount of resources they were able to acquire from their home range. Spotted owls that acquired 2/3 or more of their resource target (see below) were placed in the high resource class, and those that attained less than 1/3 of their resource target were placed </w:t>
      </w:r>
      <w:r w:rsidRPr="00EC072A">
        <w:rPr>
          <w:rFonts w:ascii="Times New Roman" w:eastAsia="Times New Roman" w:hAnsi="Times New Roman" w:cs="Times New Roman"/>
          <w:color w:val="000000"/>
          <w:sz w:val="24"/>
          <w:szCs w:val="24"/>
        </w:rPr>
        <w:lastRenderedPageBreak/>
        <w:t>into the low resource class, while all other spotted owls were placed into the medium resource class. Resource targets varied by modeling region (see below).</w:t>
      </w:r>
    </w:p>
    <w:p w14:paraId="32FEE454" w14:textId="77777777" w:rsidR="00E32C4E" w:rsidRPr="00EC072A" w:rsidRDefault="00E32C4E" w:rsidP="00E32C4E">
      <w:pPr>
        <w:numPr>
          <w:ilvl w:val="0"/>
          <w:numId w:val="2"/>
        </w:numPr>
        <w:spacing w:line="480" w:lineRule="auto"/>
        <w:contextualSpacing/>
        <w:rPr>
          <w:rFonts w:ascii="Times New Roman" w:eastAsia="Times New Roman" w:hAnsi="Times New Roman" w:cs="Times New Roman"/>
          <w:color w:val="000000"/>
          <w:sz w:val="24"/>
          <w:szCs w:val="24"/>
        </w:rPr>
      </w:pPr>
      <w:r w:rsidRPr="00EC072A">
        <w:rPr>
          <w:rFonts w:ascii="Times New Roman" w:eastAsia="Times New Roman" w:hAnsi="Times New Roman" w:cs="Times New Roman"/>
          <w:color w:val="000000"/>
          <w:sz w:val="24"/>
          <w:szCs w:val="24"/>
        </w:rPr>
        <w:t xml:space="preserve">Territory status. The territory status trait was used to record whether individual spotted owls owned a territory or were </w:t>
      </w:r>
      <w:r>
        <w:rPr>
          <w:rFonts w:ascii="Times New Roman" w:eastAsia="Times New Roman" w:hAnsi="Times New Roman" w:cs="Times New Roman"/>
          <w:color w:val="000000"/>
          <w:sz w:val="24"/>
          <w:szCs w:val="24"/>
        </w:rPr>
        <w:t xml:space="preserve">non-breeding </w:t>
      </w:r>
      <w:r w:rsidRPr="00EC072A">
        <w:rPr>
          <w:rFonts w:ascii="Times New Roman" w:eastAsia="Times New Roman" w:hAnsi="Times New Roman" w:cs="Times New Roman"/>
          <w:color w:val="000000"/>
          <w:sz w:val="24"/>
          <w:szCs w:val="24"/>
        </w:rPr>
        <w:t>floaters.</w:t>
      </w:r>
    </w:p>
    <w:p w14:paraId="778A378A" w14:textId="77777777" w:rsidR="00E32C4E" w:rsidRPr="00EC072A" w:rsidRDefault="00E32C4E" w:rsidP="00E32C4E">
      <w:pPr>
        <w:numPr>
          <w:ilvl w:val="0"/>
          <w:numId w:val="2"/>
        </w:numPr>
        <w:spacing w:line="480" w:lineRule="auto"/>
        <w:contextualSpacing/>
        <w:rPr>
          <w:rFonts w:ascii="Times New Roman" w:eastAsia="Times New Roman" w:hAnsi="Times New Roman" w:cs="Times New Roman"/>
          <w:color w:val="000000"/>
          <w:sz w:val="24"/>
          <w:szCs w:val="24"/>
        </w:rPr>
      </w:pPr>
      <w:r w:rsidRPr="00EC072A">
        <w:rPr>
          <w:rFonts w:ascii="Times New Roman" w:eastAsia="Times New Roman" w:hAnsi="Times New Roman" w:cs="Times New Roman"/>
          <w:color w:val="000000"/>
          <w:sz w:val="24"/>
          <w:szCs w:val="24"/>
        </w:rPr>
        <w:t>Barred owl exposure class. The barred owl presence trait categorized individual spotted owls as being exposed, or unexposed, to a barred owl.</w:t>
      </w:r>
    </w:p>
    <w:p w14:paraId="0C819ED9" w14:textId="77777777" w:rsidR="00E32C4E" w:rsidRPr="00EC072A" w:rsidRDefault="00E32C4E" w:rsidP="00E32C4E">
      <w:pPr>
        <w:numPr>
          <w:ilvl w:val="0"/>
          <w:numId w:val="2"/>
        </w:numPr>
        <w:spacing w:line="480" w:lineRule="auto"/>
        <w:contextualSpacing/>
        <w:rPr>
          <w:rFonts w:ascii="Times New Roman" w:eastAsia="Times New Roman" w:hAnsi="Times New Roman" w:cs="Times New Roman"/>
          <w:color w:val="000000"/>
          <w:sz w:val="24"/>
          <w:szCs w:val="24"/>
        </w:rPr>
      </w:pPr>
      <w:r w:rsidRPr="00EC072A">
        <w:rPr>
          <w:rFonts w:ascii="Times New Roman" w:eastAsia="Times New Roman" w:hAnsi="Times New Roman" w:cs="Times New Roman"/>
          <w:color w:val="000000"/>
          <w:sz w:val="24"/>
          <w:szCs w:val="24"/>
        </w:rPr>
        <w:t xml:space="preserve">Location (modeling region). </w:t>
      </w:r>
      <w:r w:rsidRPr="00EC072A">
        <w:rPr>
          <w:rFonts w:ascii="Times New Roman" w:hAnsi="Times New Roman"/>
          <w:sz w:val="24"/>
          <w:szCs w:val="24"/>
        </w:rPr>
        <w:t>Modeling region traits were used to track individual spotted owl locations. The 11 modeling regions were space-filling and non-overlapping. If a spotted owl territory spanned multiple modeling regions, it was assigned to the region in which the majority of its territory hexagons fell.</w:t>
      </w:r>
    </w:p>
    <w:p w14:paraId="63B7AC18" w14:textId="29ECA5DD" w:rsidR="00E32C4E" w:rsidRPr="00EC072A" w:rsidRDefault="00E32C4E" w:rsidP="00E32C4E">
      <w:pPr>
        <w:autoSpaceDE w:val="0"/>
        <w:autoSpaceDN w:val="0"/>
        <w:adjustRightInd w:val="0"/>
        <w:spacing w:line="480" w:lineRule="auto"/>
        <w:ind w:firstLine="360"/>
        <w:rPr>
          <w:rFonts w:ascii="Times New Roman" w:eastAsia="Times New Roman" w:hAnsi="Times New Roman" w:cs="Times New Roman"/>
          <w:bCs/>
          <w:color w:val="000000"/>
          <w:sz w:val="24"/>
          <w:szCs w:val="24"/>
        </w:rPr>
      </w:pPr>
      <w:r w:rsidRPr="00EC072A">
        <w:rPr>
          <w:rFonts w:ascii="Times New Roman" w:eastAsia="Times New Roman" w:hAnsi="Times New Roman" w:cs="Times New Roman"/>
          <w:bCs/>
          <w:color w:val="000000"/>
          <w:sz w:val="24"/>
          <w:szCs w:val="24"/>
        </w:rPr>
        <w:t xml:space="preserve">We initiated </w:t>
      </w:r>
      <w:proofErr w:type="spellStart"/>
      <w:r w:rsidRPr="00EC072A">
        <w:rPr>
          <w:rFonts w:ascii="Times New Roman" w:eastAsia="Times New Roman" w:hAnsi="Times New Roman" w:cs="Times New Roman"/>
          <w:bCs/>
          <w:color w:val="000000"/>
          <w:sz w:val="24"/>
          <w:szCs w:val="24"/>
        </w:rPr>
        <w:t>HexSim</w:t>
      </w:r>
      <w:proofErr w:type="spellEnd"/>
      <w:r w:rsidRPr="00EC072A">
        <w:rPr>
          <w:rFonts w:ascii="Times New Roman" w:eastAsia="Times New Roman" w:hAnsi="Times New Roman" w:cs="Times New Roman"/>
          <w:bCs/>
          <w:color w:val="000000"/>
          <w:sz w:val="24"/>
          <w:szCs w:val="24"/>
        </w:rPr>
        <w:t xml:space="preserve"> simulations with 10,000 spotted owls being placed into the virtual RHS landscape, constituting a "free response" model condition of initially overpopulating the region and then letting the dynamics of individual movements and settlements subside into equilibrium after the initial start-up bias period [10</w:t>
      </w:r>
      <w:r>
        <w:rPr>
          <w:rFonts w:ascii="Times New Roman" w:eastAsia="Times New Roman" w:hAnsi="Times New Roman" w:cs="Times New Roman"/>
          <w:bCs/>
          <w:color w:val="000000"/>
          <w:sz w:val="24"/>
          <w:szCs w:val="24"/>
        </w:rPr>
        <w:t>2</w:t>
      </w:r>
      <w:r w:rsidRPr="00EC072A">
        <w:rPr>
          <w:rFonts w:ascii="Times New Roman" w:eastAsia="Times New Roman" w:hAnsi="Times New Roman" w:cs="Times New Roman"/>
          <w:bCs/>
          <w:color w:val="000000"/>
          <w:sz w:val="24"/>
          <w:szCs w:val="24"/>
        </w:rPr>
        <w:t xml:space="preserve">]. We preferentially placed owls into areas of high mean RHS. The initial population's ages were randomly distributed. Simulated owls then attempted to construct a territory and subsequently acquire resources within their home ranges. We used the RHS map as a proxy for resources available to spotted owls within each hexagon. Because actual breeding spotted owls showed relatively strong selection for some RHS categories and against others, we reasoned that this selection/avoidance was based on a combination of factors that influence spotted owl fitness. We assumed that spotted owls select some areas and avoid other areas in order to maximize their survival and reproductive success, within the constraints of what is available to them and the occupancy and use of areas by other spotted owls. Spatially-explicit data on prey and predators were unavailable, and thus we did not incorporate these factors into </w:t>
      </w:r>
      <w:r w:rsidRPr="00EC072A">
        <w:rPr>
          <w:rFonts w:ascii="Times New Roman" w:eastAsia="Times New Roman" w:hAnsi="Times New Roman" w:cs="Times New Roman"/>
          <w:bCs/>
          <w:color w:val="000000"/>
          <w:sz w:val="24"/>
          <w:szCs w:val="24"/>
        </w:rPr>
        <w:lastRenderedPageBreak/>
        <w:t>our model beyond the RHS values that implicitly include them as a component of habitat suitability.</w:t>
      </w:r>
    </w:p>
    <w:p w14:paraId="1851F694" w14:textId="77777777" w:rsidR="00E32C4E" w:rsidRPr="00EC072A" w:rsidRDefault="00E32C4E" w:rsidP="00E32C4E">
      <w:pPr>
        <w:autoSpaceDE w:val="0"/>
        <w:autoSpaceDN w:val="0"/>
        <w:adjustRightInd w:val="0"/>
        <w:spacing w:line="480" w:lineRule="auto"/>
        <w:ind w:firstLine="360"/>
        <w:rPr>
          <w:rFonts w:ascii="Times New Roman" w:eastAsia="Times New Roman" w:hAnsi="Times New Roman" w:cs="Times New Roman"/>
          <w:bCs/>
          <w:color w:val="000000"/>
          <w:sz w:val="24"/>
          <w:szCs w:val="24"/>
        </w:rPr>
      </w:pPr>
      <w:r w:rsidRPr="00EC072A">
        <w:rPr>
          <w:rFonts w:ascii="Times New Roman" w:eastAsia="Times New Roman" w:hAnsi="Times New Roman" w:cs="Times New Roman"/>
          <w:bCs/>
          <w:color w:val="000000"/>
          <w:sz w:val="24"/>
          <w:szCs w:val="24"/>
        </w:rPr>
        <w:t xml:space="preserve">In the </w:t>
      </w:r>
      <w:proofErr w:type="spellStart"/>
      <w:r w:rsidRPr="00EC072A">
        <w:rPr>
          <w:rFonts w:ascii="Times New Roman" w:eastAsia="Times New Roman" w:hAnsi="Times New Roman" w:cs="Times New Roman"/>
          <w:bCs/>
          <w:color w:val="000000"/>
          <w:sz w:val="24"/>
          <w:szCs w:val="24"/>
        </w:rPr>
        <w:t>HexSim</w:t>
      </w:r>
      <w:proofErr w:type="spellEnd"/>
      <w:r w:rsidRPr="00EC072A">
        <w:rPr>
          <w:rFonts w:ascii="Times New Roman" w:eastAsia="Times New Roman" w:hAnsi="Times New Roman" w:cs="Times New Roman"/>
          <w:bCs/>
          <w:color w:val="000000"/>
          <w:sz w:val="24"/>
          <w:szCs w:val="24"/>
        </w:rPr>
        <w:t xml:space="preserve"> spotted owl scenario, a primary influence of RHS on simulated spotted owl populations occurs in territory acquisition. To the extent that some areas are not selected by spotted owls (or disproportionately selected against), RHS acts to limit survival and reproduction. That is, spotted owls don’t survive or reproduce in areas that they do not occupy. Subsequent to territory establishment, resource acquisition within home ranges determined the resource class a spotted owl was placed in, which influenced survival rates. Reproduction was not influenced by resource acquisition, and thus was not influenced by RHS, other than through dictating whether an area was at least minimally suitable for occupancy. Individual studies [</w:t>
      </w:r>
      <w:r>
        <w:rPr>
          <w:rFonts w:ascii="Times New Roman" w:eastAsia="Times New Roman" w:hAnsi="Times New Roman" w:cs="Times New Roman"/>
          <w:bCs/>
          <w:color w:val="000000"/>
          <w:sz w:val="24"/>
          <w:szCs w:val="24"/>
        </w:rPr>
        <w:t>7</w:t>
      </w:r>
      <w:r w:rsidRPr="00EC072A">
        <w:rPr>
          <w:rFonts w:ascii="Times New Roman" w:eastAsia="Times New Roman" w:hAnsi="Times New Roman" w:cs="Times New Roman"/>
          <w:bCs/>
          <w:color w:val="000000"/>
          <w:sz w:val="24"/>
          <w:szCs w:val="24"/>
        </w:rPr>
        <w:t>] and meta-analyses have reported influences of habitat on survival and in some cases fecundity [</w:t>
      </w:r>
      <w:r>
        <w:rPr>
          <w:rFonts w:ascii="Times New Roman" w:eastAsia="Times New Roman" w:hAnsi="Times New Roman" w:cs="Times New Roman"/>
          <w:bCs/>
          <w:color w:val="000000"/>
          <w:sz w:val="24"/>
          <w:szCs w:val="24"/>
        </w:rPr>
        <w:t>38</w:t>
      </w:r>
      <w:r w:rsidRPr="00EC072A">
        <w:rPr>
          <w:rFonts w:ascii="Times New Roman" w:eastAsia="Times New Roman" w:hAnsi="Times New Roman" w:cs="Times New Roman"/>
          <w:bCs/>
          <w:color w:val="000000"/>
          <w:sz w:val="24"/>
          <w:szCs w:val="24"/>
        </w:rPr>
        <w:t>].</w:t>
      </w:r>
    </w:p>
    <w:p w14:paraId="1B6D47C9" w14:textId="4CDF671B" w:rsidR="00E32C4E" w:rsidRPr="00EC072A" w:rsidRDefault="00E32C4E" w:rsidP="00E32C4E">
      <w:pPr>
        <w:autoSpaceDE w:val="0"/>
        <w:autoSpaceDN w:val="0"/>
        <w:adjustRightInd w:val="0"/>
        <w:spacing w:line="480" w:lineRule="auto"/>
        <w:ind w:firstLine="360"/>
        <w:rPr>
          <w:rFonts w:ascii="Times New Roman" w:eastAsia="Times New Roman" w:hAnsi="Times New Roman" w:cs="Times New Roman"/>
          <w:bCs/>
          <w:color w:val="000000"/>
          <w:sz w:val="24"/>
          <w:szCs w:val="24"/>
        </w:rPr>
      </w:pPr>
      <w:r w:rsidRPr="00EC072A">
        <w:rPr>
          <w:rFonts w:ascii="Times New Roman" w:eastAsia="Times New Roman" w:hAnsi="Times New Roman" w:cs="Times New Roman"/>
          <w:bCs/>
          <w:color w:val="000000"/>
          <w:sz w:val="24"/>
          <w:szCs w:val="24"/>
        </w:rPr>
        <w:t>Although we did not define or attempt to model dispersal habitat explicitly, we made assumptions about the influence of RHS on successful dispersal. Success (survival) of spotted owls dispersing through variable landscapes may be influenced by factors similar to those affecting territorial spotted owls (e.g., availability of prey, cover from predation, thermal stress)</w:t>
      </w:r>
      <w:r w:rsidR="00452979">
        <w:rPr>
          <w:rFonts w:ascii="Times New Roman" w:eastAsia="Times New Roman" w:hAnsi="Times New Roman" w:cs="Times New Roman"/>
          <w:bCs/>
          <w:color w:val="000000"/>
          <w:sz w:val="24"/>
          <w:szCs w:val="24"/>
        </w:rPr>
        <w:t xml:space="preserve">, </w:t>
      </w:r>
      <w:r w:rsidRPr="00EC072A">
        <w:rPr>
          <w:rFonts w:ascii="Times New Roman" w:eastAsia="Times New Roman" w:hAnsi="Times New Roman" w:cs="Times New Roman"/>
          <w:bCs/>
          <w:color w:val="000000"/>
          <w:sz w:val="24"/>
          <w:szCs w:val="24"/>
        </w:rPr>
        <w:t xml:space="preserve">albeit at different scales. In our </w:t>
      </w:r>
      <w:proofErr w:type="spellStart"/>
      <w:r w:rsidRPr="00EC072A">
        <w:rPr>
          <w:rFonts w:ascii="Times New Roman" w:eastAsia="Times New Roman" w:hAnsi="Times New Roman" w:cs="Times New Roman"/>
          <w:bCs/>
          <w:color w:val="000000"/>
          <w:sz w:val="24"/>
          <w:szCs w:val="24"/>
        </w:rPr>
        <w:t>HexSim</w:t>
      </w:r>
      <w:proofErr w:type="spellEnd"/>
      <w:r w:rsidRPr="00EC072A">
        <w:rPr>
          <w:rFonts w:ascii="Times New Roman" w:eastAsia="Times New Roman" w:hAnsi="Times New Roman" w:cs="Times New Roman"/>
          <w:bCs/>
          <w:color w:val="000000"/>
          <w:sz w:val="24"/>
          <w:szCs w:val="24"/>
        </w:rPr>
        <w:t xml:space="preserve"> model, spotted owls possessed moderate forward momentum and were allowed to disperse through the full range of RHS values, though they tended to avoid low RHS areas. Specifically, simulated dispersers were assigned an autocorrelation coefficient with values of roughly 0.02, 0.08, 0.45, and 0.45 to hexagons that fell directly behind, behind to the left or right, ahead to the left or right, and directly ahead of their present location, respectively. Dispersers also assigned neighboring sites an avoidance coefficient that ramped linearly from 0.1 in hexagons with an RHS of 0, to 1.0 in hexagons with </w:t>
      </w:r>
      <w:r w:rsidRPr="00EC072A">
        <w:rPr>
          <w:rFonts w:ascii="Times New Roman" w:eastAsia="Times New Roman" w:hAnsi="Times New Roman" w:cs="Times New Roman"/>
          <w:bCs/>
          <w:color w:val="000000"/>
          <w:sz w:val="24"/>
          <w:szCs w:val="24"/>
        </w:rPr>
        <w:lastRenderedPageBreak/>
        <w:t>an RHS of 30 or more. A rescaled product of the forward movement and avoidance coefficients set the likelihood that each hexagon surrounding a disperser would be entered during its next movement step.</w:t>
      </w:r>
    </w:p>
    <w:p w14:paraId="4A67B074" w14:textId="77777777" w:rsidR="00E32C4E" w:rsidRPr="00EC072A" w:rsidRDefault="00E32C4E" w:rsidP="00E32C4E">
      <w:pPr>
        <w:autoSpaceDE w:val="0"/>
        <w:autoSpaceDN w:val="0"/>
        <w:adjustRightInd w:val="0"/>
        <w:spacing w:line="480" w:lineRule="auto"/>
        <w:ind w:firstLine="360"/>
        <w:rPr>
          <w:rFonts w:ascii="Times New Roman" w:hAnsi="Times New Roman"/>
          <w:sz w:val="24"/>
          <w:szCs w:val="24"/>
        </w:rPr>
      </w:pPr>
      <w:r w:rsidRPr="00EC072A">
        <w:rPr>
          <w:rFonts w:ascii="Times New Roman" w:hAnsi="Times New Roman"/>
          <w:sz w:val="24"/>
          <w:szCs w:val="24"/>
        </w:rPr>
        <w:t>The simulated spotted owls had territory sizes of no more than three 86.6-ha hexagons. This territory size represents a reasonable approximation of a spotted owl core area (200</w:t>
      </w:r>
      <w:r>
        <w:rPr>
          <w:rFonts w:ascii="Times New Roman" w:hAnsi="Times New Roman"/>
          <w:sz w:val="24"/>
          <w:szCs w:val="24"/>
        </w:rPr>
        <w:t>-</w:t>
      </w:r>
      <w:r w:rsidRPr="00EC072A">
        <w:rPr>
          <w:rFonts w:ascii="Times New Roman" w:hAnsi="Times New Roman"/>
          <w:sz w:val="24"/>
          <w:szCs w:val="24"/>
        </w:rPr>
        <w:t>ha). Individual hexagons had to have at least a mean RHS score of 35 (out of 90 possible) to be usable in forming a territory. We chose a minimum score of 35 after evaluating the scores of hexagons overlaid on 3,790 known spotted owl site centers. We evaluated the score for the focal hexagon (the one in which the site center resided), the second, and third closest hexagons, as well as the mean scores of the first, second, and third hexagons. More than 75% of the site centers were in hexagons with scores ≥35. Similarly, 73% of the spotted owl sites had a mean score &gt;35 for the focal, second, and third closest hexagons. Although other scores might be valid, we reasoned that increasing the score would inhibit settlement on empirically suitable areas, whereas decreasing the score would likely result in unrealistic densities in areas with relatively low RHS. Territory size had little significance for the simulated population dynamics, as the spotted owls derive resources from their home ranges. The territories essentially served as a core area around which home ranges were constructed.</w:t>
      </w:r>
    </w:p>
    <w:p w14:paraId="06E92218" w14:textId="7CF4F7C0" w:rsidR="00E32C4E" w:rsidRDefault="00E32C4E" w:rsidP="00E32C4E">
      <w:pPr>
        <w:autoSpaceDE w:val="0"/>
        <w:autoSpaceDN w:val="0"/>
        <w:adjustRightInd w:val="0"/>
        <w:spacing w:line="480" w:lineRule="auto"/>
        <w:ind w:firstLine="360"/>
        <w:rPr>
          <w:rFonts w:ascii="Times New Roman" w:eastAsia="Times New Roman" w:hAnsi="Times New Roman" w:cs="Times New Roman"/>
          <w:color w:val="000000"/>
          <w:sz w:val="24"/>
          <w:szCs w:val="24"/>
        </w:rPr>
      </w:pPr>
      <w:r w:rsidRPr="00EC072A">
        <w:rPr>
          <w:rFonts w:ascii="Times New Roman" w:eastAsia="Times New Roman" w:hAnsi="Times New Roman" w:cs="Times New Roman"/>
          <w:color w:val="000000"/>
          <w:sz w:val="24"/>
          <w:szCs w:val="24"/>
        </w:rPr>
        <w:t xml:space="preserve">After colonizing a territory, each simulated spotted owl established a home range. The simulated spotted owls had small defended territories </w:t>
      </w:r>
      <w:r w:rsidR="00B37311">
        <w:rPr>
          <w:rFonts w:ascii="Times New Roman" w:eastAsia="Times New Roman" w:hAnsi="Times New Roman" w:cs="Times New Roman"/>
          <w:color w:val="000000"/>
          <w:sz w:val="24"/>
          <w:szCs w:val="24"/>
        </w:rPr>
        <w:t>(</w:t>
      </w:r>
      <w:r w:rsidRPr="00EC072A">
        <w:rPr>
          <w:rFonts w:ascii="Times New Roman" w:eastAsia="Times New Roman" w:hAnsi="Times New Roman" w:cs="Times New Roman"/>
          <w:color w:val="000000"/>
          <w:sz w:val="24"/>
          <w:szCs w:val="24"/>
        </w:rPr>
        <w:t xml:space="preserve">or core areas; </w:t>
      </w:r>
      <w:r w:rsidR="00B373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7-9</w:t>
      </w:r>
      <w:r w:rsidRPr="00EC072A">
        <w:rPr>
          <w:rFonts w:ascii="Times New Roman" w:eastAsia="Times New Roman" w:hAnsi="Times New Roman" w:cs="Times New Roman"/>
          <w:color w:val="000000"/>
          <w:sz w:val="24"/>
          <w:szCs w:val="24"/>
        </w:rPr>
        <w:t>, 4</w:t>
      </w:r>
      <w:r>
        <w:rPr>
          <w:rFonts w:ascii="Times New Roman" w:eastAsia="Times New Roman" w:hAnsi="Times New Roman" w:cs="Times New Roman"/>
          <w:color w:val="000000"/>
          <w:sz w:val="24"/>
          <w:szCs w:val="24"/>
        </w:rPr>
        <w:t>1</w:t>
      </w:r>
      <w:r w:rsidRPr="00EC07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79-81</w:t>
      </w:r>
      <w:r w:rsidRPr="00EC072A">
        <w:rPr>
          <w:rFonts w:ascii="Times New Roman" w:eastAsia="Times New Roman" w:hAnsi="Times New Roman" w:cs="Times New Roman"/>
          <w:color w:val="000000"/>
          <w:sz w:val="24"/>
          <w:szCs w:val="24"/>
        </w:rPr>
        <w:t>]</w:t>
      </w:r>
      <w:r w:rsidR="00B37311">
        <w:rPr>
          <w:rFonts w:ascii="Times New Roman" w:eastAsia="Times New Roman" w:hAnsi="Times New Roman" w:cs="Times New Roman"/>
          <w:color w:val="000000"/>
          <w:sz w:val="24"/>
          <w:szCs w:val="24"/>
        </w:rPr>
        <w:t>)</w:t>
      </w:r>
      <w:r w:rsidRPr="00EC072A">
        <w:rPr>
          <w:rFonts w:ascii="Times New Roman" w:eastAsia="Times New Roman" w:hAnsi="Times New Roman" w:cs="Times New Roman"/>
          <w:color w:val="000000"/>
          <w:sz w:val="24"/>
          <w:szCs w:val="24"/>
        </w:rPr>
        <w:t xml:space="preserve">, but large overlapping home ranges. Home range size varied with modeling region (Table </w:t>
      </w:r>
      <w:r w:rsidR="00740468">
        <w:rPr>
          <w:rFonts w:ascii="Times New Roman" w:eastAsia="Times New Roman" w:hAnsi="Times New Roman" w:cs="Times New Roman"/>
          <w:color w:val="000000"/>
          <w:sz w:val="24"/>
          <w:szCs w:val="24"/>
        </w:rPr>
        <w:t>B</w:t>
      </w:r>
      <w:r w:rsidRPr="00EC072A">
        <w:rPr>
          <w:rFonts w:ascii="Times New Roman" w:eastAsia="Times New Roman" w:hAnsi="Times New Roman" w:cs="Times New Roman"/>
          <w:color w:val="000000"/>
          <w:sz w:val="24"/>
          <w:szCs w:val="24"/>
        </w:rPr>
        <w:t>) and was set to the mean of the available region-specific estimates (see summary in [10</w:t>
      </w:r>
      <w:r>
        <w:rPr>
          <w:rFonts w:ascii="Times New Roman" w:eastAsia="Times New Roman" w:hAnsi="Times New Roman" w:cs="Times New Roman"/>
          <w:color w:val="000000"/>
          <w:sz w:val="24"/>
          <w:szCs w:val="24"/>
        </w:rPr>
        <w:t>5</w:t>
      </w:r>
      <w:r w:rsidRPr="00EC072A">
        <w:rPr>
          <w:rFonts w:ascii="Times New Roman" w:eastAsia="Times New Roman" w:hAnsi="Times New Roman" w:cs="Times New Roman"/>
          <w:color w:val="000000"/>
          <w:sz w:val="24"/>
          <w:szCs w:val="24"/>
        </w:rPr>
        <w:t xml:space="preserve">]). Spotted owls “acquired” resources from their home ranges, and conspecific competition was simulated by evenly dividing the resource value of a hexagon among the number of spotted owls whose home </w:t>
      </w:r>
      <w:r w:rsidRPr="00EC072A">
        <w:rPr>
          <w:rFonts w:ascii="Times New Roman" w:eastAsia="Times New Roman" w:hAnsi="Times New Roman" w:cs="Times New Roman"/>
          <w:color w:val="000000"/>
          <w:sz w:val="24"/>
          <w:szCs w:val="24"/>
        </w:rPr>
        <w:lastRenderedPageBreak/>
        <w:t>ranges it was included in. For each owl, resource acquisition was represented as the total value of hexagons within its home range.</w:t>
      </w:r>
    </w:p>
    <w:p w14:paraId="38CD9EED" w14:textId="5A66F804" w:rsidR="00E32C4E" w:rsidRPr="0026648E" w:rsidRDefault="00E32C4E" w:rsidP="00E32C4E">
      <w:pPr>
        <w:autoSpaceDE w:val="0"/>
        <w:autoSpaceDN w:val="0"/>
        <w:adjustRightInd w:val="0"/>
        <w:spacing w:line="480" w:lineRule="auto"/>
        <w:rPr>
          <w:rFonts w:ascii="Times New Roman" w:eastAsia="Times New Roman" w:hAnsi="Times New Roman" w:cs="Times New Roman"/>
          <w:b/>
          <w:bCs/>
          <w:color w:val="000000"/>
          <w:szCs w:val="20"/>
        </w:rPr>
      </w:pPr>
      <w:r w:rsidRPr="0026648E">
        <w:rPr>
          <w:rFonts w:ascii="Times New Roman" w:eastAsia="Times New Roman" w:hAnsi="Times New Roman" w:cs="Times New Roman"/>
          <w:b/>
          <w:bCs/>
          <w:color w:val="000000"/>
          <w:szCs w:val="20"/>
        </w:rPr>
        <w:t xml:space="preserve">Table </w:t>
      </w:r>
      <w:r w:rsidR="00740468">
        <w:rPr>
          <w:rFonts w:ascii="Times New Roman" w:eastAsia="Times New Roman" w:hAnsi="Times New Roman" w:cs="Times New Roman"/>
          <w:b/>
          <w:bCs/>
          <w:color w:val="000000"/>
          <w:szCs w:val="20"/>
        </w:rPr>
        <w:t>B</w:t>
      </w:r>
      <w:r w:rsidRPr="0026648E">
        <w:rPr>
          <w:rFonts w:ascii="Times New Roman" w:eastAsia="Times New Roman" w:hAnsi="Times New Roman" w:cs="Times New Roman"/>
          <w:b/>
          <w:bCs/>
          <w:color w:val="000000"/>
          <w:szCs w:val="20"/>
        </w:rPr>
        <w:t>.</w:t>
      </w:r>
      <w:r w:rsidRPr="0026648E">
        <w:rPr>
          <w:rFonts w:ascii="Times New Roman" w:eastAsia="Times New Roman" w:hAnsi="Times New Roman" w:cs="Times New Roman"/>
          <w:bCs/>
          <w:color w:val="000000"/>
          <w:szCs w:val="20"/>
        </w:rPr>
        <w:t xml:space="preserve">  </w:t>
      </w:r>
      <w:r w:rsidRPr="0026648E">
        <w:rPr>
          <w:rFonts w:ascii="Times New Roman" w:eastAsia="Times New Roman" w:hAnsi="Times New Roman" w:cs="Times New Roman"/>
          <w:b/>
          <w:bCs/>
          <w:color w:val="000000"/>
          <w:szCs w:val="20"/>
        </w:rPr>
        <w:t xml:space="preserve">Resource targets (summation of relative habitat suitability values) used in </w:t>
      </w:r>
      <w:proofErr w:type="spellStart"/>
      <w:r w:rsidRPr="0026648E">
        <w:rPr>
          <w:rFonts w:ascii="Times New Roman" w:eastAsia="Times New Roman" w:hAnsi="Times New Roman" w:cs="Times New Roman"/>
          <w:b/>
          <w:bCs/>
          <w:color w:val="000000"/>
          <w:szCs w:val="20"/>
        </w:rPr>
        <w:t>HexSim</w:t>
      </w:r>
      <w:proofErr w:type="spellEnd"/>
      <w:r w:rsidRPr="0026648E">
        <w:rPr>
          <w:rFonts w:ascii="Times New Roman" w:eastAsia="Times New Roman" w:hAnsi="Times New Roman" w:cs="Times New Roman"/>
          <w:b/>
          <w:bCs/>
          <w:color w:val="000000"/>
          <w:szCs w:val="20"/>
        </w:rPr>
        <w:t>, based on relative habitat suitability values at 3,790 northern spotted owl locations.</w:t>
      </w:r>
    </w:p>
    <w:p w14:paraId="4356CA61" w14:textId="77777777" w:rsidR="00E32C4E" w:rsidRPr="0026648E" w:rsidRDefault="00E32C4E" w:rsidP="00E32C4E">
      <w:pPr>
        <w:autoSpaceDE w:val="0"/>
        <w:autoSpaceDN w:val="0"/>
        <w:adjustRightInd w:val="0"/>
        <w:rPr>
          <w:rFonts w:ascii="Times New Roman" w:eastAsia="Times New Roman" w:hAnsi="Times New Roman" w:cs="Times New Roman"/>
          <w:bCs/>
          <w:color w:val="000000"/>
          <w:sz w:val="20"/>
          <w:szCs w:val="20"/>
        </w:rPr>
      </w:pPr>
    </w:p>
    <w:tbl>
      <w:tblPr>
        <w:tblW w:w="0" w:type="auto"/>
        <w:jc w:val="center"/>
        <w:tblCellMar>
          <w:top w:w="60" w:type="dxa"/>
          <w:left w:w="120" w:type="dxa"/>
          <w:bottom w:w="60" w:type="dxa"/>
          <w:right w:w="120" w:type="dxa"/>
        </w:tblCellMar>
        <w:tblLook w:val="0000" w:firstRow="0" w:lastRow="0" w:firstColumn="0" w:lastColumn="0" w:noHBand="0" w:noVBand="0"/>
      </w:tblPr>
      <w:tblGrid>
        <w:gridCol w:w="2060"/>
        <w:gridCol w:w="1860"/>
        <w:gridCol w:w="1100"/>
      </w:tblGrid>
      <w:tr w:rsidR="00E32C4E" w:rsidRPr="0026648E" w14:paraId="2674082C" w14:textId="77777777" w:rsidTr="00500640">
        <w:trPr>
          <w:trHeight w:val="506"/>
          <w:jc w:val="center"/>
        </w:trPr>
        <w:tc>
          <w:tcPr>
            <w:tcW w:w="2060" w:type="dxa"/>
            <w:tcBorders>
              <w:top w:val="single" w:sz="4" w:space="0" w:color="000000"/>
              <w:left w:val="single" w:sz="4" w:space="0" w:color="000000"/>
              <w:bottom w:val="single" w:sz="4" w:space="0" w:color="auto"/>
              <w:right w:val="single" w:sz="4" w:space="0" w:color="000000"/>
            </w:tcBorders>
            <w:shd w:val="pct10" w:color="FFFFFF" w:fill="auto"/>
            <w:tcMar>
              <w:top w:w="60" w:type="dxa"/>
              <w:left w:w="120" w:type="dxa"/>
              <w:bottom w:w="60" w:type="dxa"/>
              <w:right w:w="120" w:type="dxa"/>
            </w:tcMar>
            <w:vAlign w:val="center"/>
          </w:tcPr>
          <w:p w14:paraId="739ED4BC"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
                <w:color w:val="000000"/>
                <w:w w:val="0"/>
                <w:sz w:val="20"/>
              </w:rPr>
            </w:pPr>
            <w:r w:rsidRPr="0026648E">
              <w:rPr>
                <w:rFonts w:ascii="Times New Roman" w:eastAsia="Times New Roman" w:hAnsi="Times New Roman" w:cs="Times New Roman"/>
                <w:b/>
                <w:bCs/>
                <w:color w:val="000000"/>
                <w:sz w:val="20"/>
              </w:rPr>
              <w:t>Modeling Region</w:t>
            </w:r>
          </w:p>
        </w:tc>
        <w:tc>
          <w:tcPr>
            <w:tcW w:w="1860" w:type="dxa"/>
            <w:tcBorders>
              <w:top w:val="single" w:sz="4" w:space="0" w:color="000000"/>
              <w:left w:val="single" w:sz="4" w:space="0" w:color="000000"/>
              <w:bottom w:val="single" w:sz="4" w:space="0" w:color="auto"/>
              <w:right w:val="single" w:sz="4" w:space="0" w:color="000000"/>
            </w:tcBorders>
            <w:shd w:val="pct10" w:color="FFFFFF" w:fill="auto"/>
            <w:tcMar>
              <w:top w:w="60" w:type="dxa"/>
              <w:left w:w="120" w:type="dxa"/>
              <w:bottom w:w="60" w:type="dxa"/>
              <w:right w:w="120" w:type="dxa"/>
            </w:tcMar>
            <w:vAlign w:val="center"/>
          </w:tcPr>
          <w:p w14:paraId="2F5426E9"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
                <w:color w:val="000000"/>
                <w:sz w:val="20"/>
              </w:rPr>
            </w:pPr>
            <w:r w:rsidRPr="0026648E">
              <w:rPr>
                <w:rFonts w:ascii="Times New Roman" w:eastAsia="Times New Roman" w:hAnsi="Times New Roman" w:cs="Times New Roman"/>
                <w:b/>
                <w:bCs/>
                <w:color w:val="000000"/>
                <w:sz w:val="20"/>
              </w:rPr>
              <w:t>Home Range Size</w:t>
            </w:r>
          </w:p>
          <w:p w14:paraId="4A6580CD"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
                <w:color w:val="000000"/>
                <w:w w:val="0"/>
                <w:sz w:val="20"/>
              </w:rPr>
            </w:pPr>
            <w:r w:rsidRPr="0026648E">
              <w:rPr>
                <w:rFonts w:ascii="Times New Roman" w:eastAsia="Times New Roman" w:hAnsi="Times New Roman" w:cs="Times New Roman"/>
                <w:b/>
                <w:bCs/>
                <w:color w:val="000000"/>
                <w:sz w:val="20"/>
              </w:rPr>
              <w:t>ha (# hexagons)</w:t>
            </w:r>
          </w:p>
        </w:tc>
        <w:tc>
          <w:tcPr>
            <w:tcW w:w="1100" w:type="dxa"/>
            <w:tcBorders>
              <w:top w:val="single" w:sz="4" w:space="0" w:color="000000"/>
              <w:left w:val="single" w:sz="4" w:space="0" w:color="000000"/>
              <w:bottom w:val="single" w:sz="4" w:space="0" w:color="auto"/>
              <w:right w:val="single" w:sz="4" w:space="0" w:color="000000"/>
            </w:tcBorders>
            <w:shd w:val="pct10" w:color="FFFFFF" w:fill="auto"/>
            <w:tcMar>
              <w:top w:w="60" w:type="dxa"/>
              <w:left w:w="120" w:type="dxa"/>
              <w:bottom w:w="60" w:type="dxa"/>
              <w:right w:w="120" w:type="dxa"/>
            </w:tcMar>
            <w:vAlign w:val="center"/>
          </w:tcPr>
          <w:p w14:paraId="330B0F3E"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
                <w:color w:val="000000"/>
                <w:sz w:val="20"/>
              </w:rPr>
            </w:pPr>
            <w:r w:rsidRPr="0026648E">
              <w:rPr>
                <w:rFonts w:ascii="Times New Roman" w:eastAsia="Times New Roman" w:hAnsi="Times New Roman" w:cs="Times New Roman"/>
                <w:b/>
                <w:bCs/>
                <w:color w:val="000000"/>
                <w:sz w:val="20"/>
              </w:rPr>
              <w:t>Resource</w:t>
            </w:r>
          </w:p>
          <w:p w14:paraId="4A547E09"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
                <w:color w:val="000000"/>
                <w:w w:val="0"/>
                <w:sz w:val="20"/>
              </w:rPr>
            </w:pPr>
            <w:r w:rsidRPr="0026648E">
              <w:rPr>
                <w:rFonts w:ascii="Times New Roman" w:eastAsia="Times New Roman" w:hAnsi="Times New Roman" w:cs="Times New Roman"/>
                <w:b/>
                <w:bCs/>
                <w:color w:val="000000"/>
                <w:sz w:val="20"/>
              </w:rPr>
              <w:t>Target</w:t>
            </w:r>
          </w:p>
        </w:tc>
      </w:tr>
      <w:tr w:rsidR="00E32C4E" w:rsidRPr="0026648E" w14:paraId="34060BBA" w14:textId="77777777" w:rsidTr="00500640">
        <w:trPr>
          <w:trHeight w:val="300"/>
          <w:jc w:val="center"/>
        </w:trPr>
        <w:tc>
          <w:tcPr>
            <w:tcW w:w="2060" w:type="dxa"/>
            <w:tcBorders>
              <w:top w:val="single" w:sz="4" w:space="0" w:color="auto"/>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4C6A3ED9"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North Coast Olympics</w:t>
            </w:r>
          </w:p>
        </w:tc>
        <w:tc>
          <w:tcPr>
            <w:tcW w:w="1860" w:type="dxa"/>
            <w:tcBorders>
              <w:top w:val="single" w:sz="4" w:space="0" w:color="auto"/>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22F9F3E2"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11,052 (128)</w:t>
            </w:r>
          </w:p>
        </w:tc>
        <w:tc>
          <w:tcPr>
            <w:tcW w:w="1100" w:type="dxa"/>
            <w:tcBorders>
              <w:top w:val="single" w:sz="4" w:space="0" w:color="auto"/>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6A0DF1E7"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1250</w:t>
            </w:r>
          </w:p>
        </w:tc>
      </w:tr>
      <w:tr w:rsidR="00E32C4E" w:rsidRPr="0026648E" w14:paraId="16D67C66" w14:textId="77777777" w:rsidTr="00500640">
        <w:trPr>
          <w:trHeight w:val="300"/>
          <w:jc w:val="center"/>
        </w:trPr>
        <w:tc>
          <w:tcPr>
            <w:tcW w:w="20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66FCAC1E"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East Cascades North</w:t>
            </w:r>
          </w:p>
        </w:tc>
        <w:tc>
          <w:tcPr>
            <w:tcW w:w="18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0663FB08"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7,258 (84)</w:t>
            </w:r>
          </w:p>
        </w:tc>
        <w:tc>
          <w:tcPr>
            <w:tcW w:w="110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44A2063F"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1000</w:t>
            </w:r>
          </w:p>
        </w:tc>
      </w:tr>
      <w:tr w:rsidR="00E32C4E" w:rsidRPr="0026648E" w14:paraId="3908EDB5" w14:textId="77777777" w:rsidTr="00500640">
        <w:trPr>
          <w:trHeight w:val="300"/>
          <w:jc w:val="center"/>
        </w:trPr>
        <w:tc>
          <w:tcPr>
            <w:tcW w:w="20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3D6F22E8"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West Cascades North</w:t>
            </w:r>
          </w:p>
        </w:tc>
        <w:tc>
          <w:tcPr>
            <w:tcW w:w="18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6B9AED8E"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7,258 (84)</w:t>
            </w:r>
          </w:p>
        </w:tc>
        <w:tc>
          <w:tcPr>
            <w:tcW w:w="110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3198412B"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1250</w:t>
            </w:r>
          </w:p>
        </w:tc>
      </w:tr>
      <w:tr w:rsidR="00E32C4E" w:rsidRPr="0026648E" w14:paraId="6FDC74DC" w14:textId="77777777" w:rsidTr="00500640">
        <w:trPr>
          <w:trHeight w:val="300"/>
          <w:jc w:val="center"/>
        </w:trPr>
        <w:tc>
          <w:tcPr>
            <w:tcW w:w="20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2693FF7D"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West Cascades Central</w:t>
            </w:r>
          </w:p>
        </w:tc>
        <w:tc>
          <w:tcPr>
            <w:tcW w:w="18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16BD23DF"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7,258 (84)</w:t>
            </w:r>
          </w:p>
        </w:tc>
        <w:tc>
          <w:tcPr>
            <w:tcW w:w="110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7115E419"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1250</w:t>
            </w:r>
          </w:p>
        </w:tc>
      </w:tr>
      <w:tr w:rsidR="00E32C4E" w:rsidRPr="0026648E" w14:paraId="06CAF687" w14:textId="77777777" w:rsidTr="00500640">
        <w:trPr>
          <w:trHeight w:val="300"/>
          <w:jc w:val="center"/>
        </w:trPr>
        <w:tc>
          <w:tcPr>
            <w:tcW w:w="20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777C1DC5"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Oregon Coast</w:t>
            </w:r>
          </w:p>
        </w:tc>
        <w:tc>
          <w:tcPr>
            <w:tcW w:w="18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6F8F0686"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4,123 (48)</w:t>
            </w:r>
          </w:p>
        </w:tc>
        <w:tc>
          <w:tcPr>
            <w:tcW w:w="110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5CFA3B8A"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375</w:t>
            </w:r>
          </w:p>
        </w:tc>
      </w:tr>
      <w:tr w:rsidR="00E32C4E" w:rsidRPr="0026648E" w14:paraId="614112C4" w14:textId="77777777" w:rsidTr="00500640">
        <w:trPr>
          <w:trHeight w:val="300"/>
          <w:jc w:val="center"/>
        </w:trPr>
        <w:tc>
          <w:tcPr>
            <w:tcW w:w="20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336040E8"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West Cascades South</w:t>
            </w:r>
          </w:p>
        </w:tc>
        <w:tc>
          <w:tcPr>
            <w:tcW w:w="18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0EA6D009"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3,949 (46)</w:t>
            </w:r>
          </w:p>
        </w:tc>
        <w:tc>
          <w:tcPr>
            <w:tcW w:w="110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3087B540"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375</w:t>
            </w:r>
          </w:p>
        </w:tc>
      </w:tr>
      <w:tr w:rsidR="00E32C4E" w:rsidRPr="0026648E" w14:paraId="6575CC3C" w14:textId="77777777" w:rsidTr="00500640">
        <w:trPr>
          <w:trHeight w:val="300"/>
          <w:jc w:val="center"/>
        </w:trPr>
        <w:tc>
          <w:tcPr>
            <w:tcW w:w="20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1879E417"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Inner CA Coast Range</w:t>
            </w:r>
          </w:p>
        </w:tc>
        <w:tc>
          <w:tcPr>
            <w:tcW w:w="18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172FF5A3"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3,165 (37)</w:t>
            </w:r>
          </w:p>
        </w:tc>
        <w:tc>
          <w:tcPr>
            <w:tcW w:w="110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25EF394B"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375</w:t>
            </w:r>
          </w:p>
        </w:tc>
      </w:tr>
      <w:tr w:rsidR="00E32C4E" w:rsidRPr="0026648E" w14:paraId="05A15545" w14:textId="77777777" w:rsidTr="00500640">
        <w:trPr>
          <w:trHeight w:val="300"/>
          <w:jc w:val="center"/>
        </w:trPr>
        <w:tc>
          <w:tcPr>
            <w:tcW w:w="20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7328F967"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East Cascades South</w:t>
            </w:r>
          </w:p>
        </w:tc>
        <w:tc>
          <w:tcPr>
            <w:tcW w:w="18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05F4DBEF"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3,033 (35)</w:t>
            </w:r>
          </w:p>
        </w:tc>
        <w:tc>
          <w:tcPr>
            <w:tcW w:w="110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1DA60883"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750</w:t>
            </w:r>
          </w:p>
        </w:tc>
      </w:tr>
      <w:tr w:rsidR="00E32C4E" w:rsidRPr="0026648E" w14:paraId="3818BCC3" w14:textId="77777777" w:rsidTr="00500640">
        <w:trPr>
          <w:trHeight w:val="300"/>
          <w:jc w:val="center"/>
        </w:trPr>
        <w:tc>
          <w:tcPr>
            <w:tcW w:w="20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1950FD14"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Klamath East</w:t>
            </w:r>
          </w:p>
        </w:tc>
        <w:tc>
          <w:tcPr>
            <w:tcW w:w="18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5309A6E8"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3,033 (35)</w:t>
            </w:r>
          </w:p>
        </w:tc>
        <w:tc>
          <w:tcPr>
            <w:tcW w:w="110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3454E66D"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375</w:t>
            </w:r>
          </w:p>
        </w:tc>
      </w:tr>
      <w:tr w:rsidR="00E32C4E" w:rsidRPr="0026648E" w14:paraId="0B1774D1" w14:textId="77777777" w:rsidTr="00500640">
        <w:trPr>
          <w:trHeight w:val="300"/>
          <w:jc w:val="center"/>
        </w:trPr>
        <w:tc>
          <w:tcPr>
            <w:tcW w:w="20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280E6486"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Klamath West</w:t>
            </w:r>
          </w:p>
        </w:tc>
        <w:tc>
          <w:tcPr>
            <w:tcW w:w="18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4B3340CC"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3,033 (35)</w:t>
            </w:r>
          </w:p>
        </w:tc>
        <w:tc>
          <w:tcPr>
            <w:tcW w:w="110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08499CF7"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375</w:t>
            </w:r>
          </w:p>
        </w:tc>
      </w:tr>
      <w:tr w:rsidR="00E32C4E" w:rsidRPr="0026648E" w14:paraId="261C53AF" w14:textId="77777777" w:rsidTr="00500640">
        <w:trPr>
          <w:trHeight w:val="300"/>
          <w:jc w:val="center"/>
        </w:trPr>
        <w:tc>
          <w:tcPr>
            <w:tcW w:w="20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1DE93B89"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Redwood Coast</w:t>
            </w:r>
          </w:p>
        </w:tc>
        <w:tc>
          <w:tcPr>
            <w:tcW w:w="186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179DC6CC"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1,173 (14)</w:t>
            </w:r>
          </w:p>
        </w:tc>
        <w:tc>
          <w:tcPr>
            <w:tcW w:w="110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1AE0334A"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20"/>
              </w:rPr>
            </w:pPr>
            <w:r w:rsidRPr="0026648E">
              <w:rPr>
                <w:rFonts w:ascii="Times New Roman" w:eastAsia="Times New Roman" w:hAnsi="Times New Roman" w:cs="Times New Roman"/>
                <w:bCs/>
                <w:color w:val="000000"/>
                <w:sz w:val="20"/>
              </w:rPr>
              <w:t>250</w:t>
            </w:r>
          </w:p>
        </w:tc>
      </w:tr>
    </w:tbl>
    <w:p w14:paraId="27C32416" w14:textId="77777777" w:rsidR="00E32C4E" w:rsidRDefault="00E32C4E" w:rsidP="00E32C4E">
      <w:pPr>
        <w:autoSpaceDE w:val="0"/>
        <w:autoSpaceDN w:val="0"/>
        <w:adjustRightInd w:val="0"/>
        <w:spacing w:line="480" w:lineRule="auto"/>
        <w:rPr>
          <w:rFonts w:ascii="Times New Roman" w:eastAsia="Times New Roman" w:hAnsi="Times New Roman" w:cs="Times New Roman"/>
          <w:bCs/>
          <w:color w:val="000000"/>
          <w:sz w:val="24"/>
          <w:szCs w:val="24"/>
        </w:rPr>
      </w:pPr>
    </w:p>
    <w:p w14:paraId="044C2CB9" w14:textId="7AB6CBAF" w:rsidR="00E32C4E" w:rsidRDefault="00E32C4E" w:rsidP="00E32C4E">
      <w:pPr>
        <w:autoSpaceDE w:val="0"/>
        <w:autoSpaceDN w:val="0"/>
        <w:adjustRightInd w:val="0"/>
        <w:spacing w:line="480" w:lineRule="auto"/>
        <w:ind w:firstLine="360"/>
        <w:rPr>
          <w:rFonts w:ascii="Times New Roman" w:eastAsia="Times New Roman" w:hAnsi="Times New Roman" w:cs="Times New Roman"/>
          <w:bCs/>
          <w:color w:val="000000"/>
          <w:sz w:val="24"/>
          <w:szCs w:val="24"/>
        </w:rPr>
      </w:pPr>
      <w:r w:rsidRPr="00EC072A">
        <w:rPr>
          <w:rFonts w:ascii="Times New Roman" w:eastAsia="Times New Roman" w:hAnsi="Times New Roman" w:cs="Times New Roman"/>
          <w:bCs/>
          <w:color w:val="000000"/>
          <w:sz w:val="24"/>
          <w:szCs w:val="24"/>
        </w:rPr>
        <w:t xml:space="preserve">After simulated spotted owls finished prospecting for territories, the modeling region they were in was recorded. The determination of whether each territorial spotted owl was in the presence of a barred owl was then made probabilistically, depending on the modeling region (Table </w:t>
      </w:r>
      <w:r w:rsidR="00740468">
        <w:rPr>
          <w:rFonts w:ascii="Times New Roman" w:eastAsia="Times New Roman" w:hAnsi="Times New Roman" w:cs="Times New Roman"/>
          <w:bCs/>
          <w:color w:val="000000"/>
          <w:sz w:val="24"/>
          <w:szCs w:val="24"/>
        </w:rPr>
        <w:t>C</w:t>
      </w:r>
      <w:r w:rsidRPr="00EC072A">
        <w:rPr>
          <w:rFonts w:ascii="Times New Roman" w:eastAsia="Times New Roman" w:hAnsi="Times New Roman" w:cs="Times New Roman"/>
          <w:bCs/>
          <w:color w:val="000000"/>
          <w:sz w:val="24"/>
          <w:szCs w:val="24"/>
        </w:rPr>
        <w:t xml:space="preserve">). </w:t>
      </w:r>
      <w:r w:rsidRPr="00EC072A">
        <w:rPr>
          <w:rFonts w:ascii="Times New Roman" w:eastAsia="Times New Roman" w:hAnsi="Times New Roman" w:cs="Times New Roman"/>
          <w:bCs/>
          <w:sz w:val="24"/>
          <w:szCs w:val="24"/>
        </w:rPr>
        <w:t>The region-specific probabilities for spotted owls encountering a barred owl were based on the proportion of spotted owl territories where barred owls were detected each year on the 11 DSAs (see Appendix B in [</w:t>
      </w:r>
      <w:r>
        <w:rPr>
          <w:rFonts w:ascii="Times New Roman" w:eastAsia="Times New Roman" w:hAnsi="Times New Roman" w:cs="Times New Roman"/>
          <w:bCs/>
          <w:sz w:val="24"/>
          <w:szCs w:val="24"/>
        </w:rPr>
        <w:t>38</w:t>
      </w:r>
      <w:r w:rsidRPr="00EC072A">
        <w:rPr>
          <w:rFonts w:ascii="Times New Roman" w:eastAsia="Times New Roman" w:hAnsi="Times New Roman" w:cs="Times New Roman"/>
          <w:bCs/>
          <w:sz w:val="24"/>
          <w:szCs w:val="24"/>
        </w:rPr>
        <w:t xml:space="preserve">]). </w:t>
      </w:r>
      <w:r w:rsidRPr="00EC072A">
        <w:rPr>
          <w:rFonts w:ascii="Times New Roman" w:eastAsia="Times New Roman" w:hAnsi="Times New Roman" w:cs="Times New Roman"/>
          <w:bCs/>
          <w:color w:val="000000"/>
          <w:sz w:val="24"/>
          <w:szCs w:val="24"/>
        </w:rPr>
        <w:t xml:space="preserve">More directly accounting for barred owl impacts on spotted owl habitat selection or site fidelity would require that barred owls be located in a spatially explicit manner on the simulated landscape, and possibly even fully simulated within </w:t>
      </w:r>
      <w:proofErr w:type="spellStart"/>
      <w:r w:rsidRPr="00EC072A">
        <w:rPr>
          <w:rFonts w:ascii="Times New Roman" w:eastAsia="Times New Roman" w:hAnsi="Times New Roman" w:cs="Times New Roman"/>
          <w:bCs/>
          <w:color w:val="000000"/>
          <w:sz w:val="24"/>
          <w:szCs w:val="24"/>
        </w:rPr>
        <w:lastRenderedPageBreak/>
        <w:t>HexSim</w:t>
      </w:r>
      <w:proofErr w:type="spellEnd"/>
      <w:r w:rsidRPr="00EC072A">
        <w:rPr>
          <w:rFonts w:ascii="Times New Roman" w:eastAsia="Times New Roman" w:hAnsi="Times New Roman" w:cs="Times New Roman"/>
          <w:bCs/>
          <w:color w:val="000000"/>
          <w:sz w:val="24"/>
          <w:szCs w:val="24"/>
        </w:rPr>
        <w:t xml:space="preserve">. At the time we developed the </w:t>
      </w:r>
      <w:proofErr w:type="spellStart"/>
      <w:r w:rsidRPr="00EC072A">
        <w:rPr>
          <w:rFonts w:ascii="Times New Roman" w:eastAsia="Times New Roman" w:hAnsi="Times New Roman" w:cs="Times New Roman"/>
          <w:bCs/>
          <w:color w:val="000000"/>
          <w:sz w:val="24"/>
          <w:szCs w:val="24"/>
        </w:rPr>
        <w:t>HexSim</w:t>
      </w:r>
      <w:proofErr w:type="spellEnd"/>
      <w:r w:rsidRPr="00EC072A">
        <w:rPr>
          <w:rFonts w:ascii="Times New Roman" w:eastAsia="Times New Roman" w:hAnsi="Times New Roman" w:cs="Times New Roman"/>
          <w:bCs/>
          <w:color w:val="000000"/>
          <w:sz w:val="24"/>
          <w:szCs w:val="24"/>
        </w:rPr>
        <w:t xml:space="preserve"> spotted owl model, insufficient data existed range-wide to permit either option to be incorporated into the simulations. The finest level of resolution we felt was reasonable was to include region-specific barred owl encounter probabilities for territorial spotted owls.</w:t>
      </w:r>
      <w:r w:rsidRPr="00EC072A">
        <w:rPr>
          <w:rFonts w:ascii="Times New Roman" w:eastAsia="Times New Roman" w:hAnsi="Times New Roman" w:cs="Times New Roman"/>
          <w:bCs/>
          <w:sz w:val="24"/>
          <w:szCs w:val="24"/>
        </w:rPr>
        <w:t xml:space="preserve"> </w:t>
      </w:r>
      <w:r w:rsidRPr="00EC072A">
        <w:rPr>
          <w:rFonts w:ascii="Times New Roman" w:eastAsia="Times New Roman" w:hAnsi="Times New Roman" w:cs="Times New Roman"/>
          <w:bCs/>
          <w:color w:val="000000"/>
          <w:sz w:val="24"/>
          <w:szCs w:val="24"/>
        </w:rPr>
        <w:t>Whether or not a barred owl was present was only decided once per “bird-territory” (i.e., once the decision was made for an individual spotted owl at a territory, the barred owl presence/absence was fixed for that territory until another spotted owl took over the territory).</w:t>
      </w:r>
    </w:p>
    <w:p w14:paraId="795C68AE" w14:textId="13747950" w:rsidR="00E32C4E" w:rsidRPr="0026648E" w:rsidRDefault="00E32C4E" w:rsidP="00E32C4E">
      <w:pPr>
        <w:autoSpaceDE w:val="0"/>
        <w:autoSpaceDN w:val="0"/>
        <w:adjustRightInd w:val="0"/>
        <w:spacing w:line="480" w:lineRule="auto"/>
        <w:rPr>
          <w:rFonts w:ascii="Times New Roman" w:eastAsia="Times New Roman" w:hAnsi="Times New Roman" w:cs="Times New Roman"/>
          <w:b/>
          <w:bCs/>
          <w:color w:val="000000"/>
          <w:szCs w:val="20"/>
        </w:rPr>
      </w:pPr>
      <w:r w:rsidRPr="0026648E">
        <w:rPr>
          <w:rFonts w:ascii="Times New Roman" w:eastAsia="Times New Roman" w:hAnsi="Times New Roman" w:cs="Times New Roman"/>
          <w:b/>
          <w:bCs/>
          <w:color w:val="000000"/>
          <w:szCs w:val="20"/>
        </w:rPr>
        <w:t xml:space="preserve">Table </w:t>
      </w:r>
      <w:r w:rsidR="00740468">
        <w:rPr>
          <w:rFonts w:ascii="Times New Roman" w:eastAsia="Times New Roman" w:hAnsi="Times New Roman" w:cs="Times New Roman"/>
          <w:b/>
          <w:bCs/>
          <w:color w:val="000000"/>
          <w:szCs w:val="20"/>
        </w:rPr>
        <w:t>C</w:t>
      </w:r>
      <w:r w:rsidRPr="0026648E">
        <w:rPr>
          <w:rFonts w:ascii="Times New Roman" w:eastAsia="Times New Roman" w:hAnsi="Times New Roman" w:cs="Times New Roman"/>
          <w:b/>
          <w:bCs/>
          <w:color w:val="000000"/>
          <w:szCs w:val="20"/>
        </w:rPr>
        <w:t xml:space="preserve">. Probability of a territorial northern spotted owl encountering a barred owl in its territory among modeling regions; estimated from </w:t>
      </w:r>
      <w:proofErr w:type="spellStart"/>
      <w:r w:rsidRPr="0026648E">
        <w:rPr>
          <w:rFonts w:ascii="Times New Roman" w:eastAsia="Times New Roman" w:hAnsi="Times New Roman" w:cs="Times New Roman"/>
          <w:b/>
          <w:bCs/>
          <w:color w:val="000000"/>
          <w:szCs w:val="20"/>
        </w:rPr>
        <w:t>Forsman</w:t>
      </w:r>
      <w:proofErr w:type="spellEnd"/>
      <w:r w:rsidRPr="0026648E">
        <w:rPr>
          <w:rFonts w:ascii="Times New Roman" w:eastAsia="Times New Roman" w:hAnsi="Times New Roman" w:cs="Times New Roman"/>
          <w:b/>
          <w:bCs/>
          <w:color w:val="000000"/>
          <w:szCs w:val="20"/>
        </w:rPr>
        <w:t xml:space="preserve"> </w:t>
      </w:r>
      <w:r w:rsidRPr="0026648E">
        <w:rPr>
          <w:rFonts w:ascii="Times New Roman" w:eastAsia="Times New Roman" w:hAnsi="Times New Roman" w:cs="Times New Roman"/>
          <w:b/>
          <w:bCs/>
          <w:i/>
          <w:color w:val="000000"/>
          <w:szCs w:val="20"/>
        </w:rPr>
        <w:t>et al.</w:t>
      </w:r>
      <w:r w:rsidRPr="0026648E">
        <w:rPr>
          <w:rFonts w:ascii="Times New Roman" w:eastAsia="Times New Roman" w:hAnsi="Times New Roman" w:cs="Times New Roman"/>
          <w:b/>
          <w:bCs/>
          <w:color w:val="000000"/>
          <w:szCs w:val="20"/>
        </w:rPr>
        <w:t xml:space="preserve"> (2011).</w:t>
      </w:r>
    </w:p>
    <w:tbl>
      <w:tblPr>
        <w:tblW w:w="0" w:type="auto"/>
        <w:jc w:val="center"/>
        <w:tblCellMar>
          <w:top w:w="60" w:type="dxa"/>
          <w:left w:w="120" w:type="dxa"/>
          <w:bottom w:w="60" w:type="dxa"/>
          <w:right w:w="120" w:type="dxa"/>
        </w:tblCellMar>
        <w:tblLook w:val="0000" w:firstRow="0" w:lastRow="0" w:firstColumn="0" w:lastColumn="0" w:noHBand="0" w:noVBand="0"/>
      </w:tblPr>
      <w:tblGrid>
        <w:gridCol w:w="2680"/>
        <w:gridCol w:w="1620"/>
      </w:tblGrid>
      <w:tr w:rsidR="00E32C4E" w:rsidRPr="0026648E" w14:paraId="14D1025A" w14:textId="77777777" w:rsidTr="00500640">
        <w:trPr>
          <w:trHeight w:val="540"/>
          <w:jc w:val="center"/>
        </w:trPr>
        <w:tc>
          <w:tcPr>
            <w:tcW w:w="2680" w:type="dxa"/>
            <w:tcBorders>
              <w:top w:val="single" w:sz="4" w:space="0" w:color="000000"/>
              <w:left w:val="single" w:sz="4" w:space="0" w:color="000000"/>
              <w:bottom w:val="single" w:sz="4" w:space="0" w:color="auto"/>
              <w:right w:val="single" w:sz="4" w:space="0" w:color="000000"/>
            </w:tcBorders>
            <w:shd w:val="pct10" w:color="FFFFFF" w:fill="FFFFFF"/>
            <w:tcMar>
              <w:top w:w="60" w:type="dxa"/>
              <w:left w:w="120" w:type="dxa"/>
              <w:bottom w:w="60" w:type="dxa"/>
              <w:right w:w="120" w:type="dxa"/>
            </w:tcMar>
            <w:vAlign w:val="center"/>
          </w:tcPr>
          <w:p w14:paraId="6928D33E"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
                <w:color w:val="000000"/>
                <w:w w:val="0"/>
              </w:rPr>
            </w:pPr>
            <w:r w:rsidRPr="0026648E">
              <w:rPr>
                <w:rFonts w:ascii="Times New Roman" w:eastAsia="Times New Roman" w:hAnsi="Times New Roman" w:cs="Times New Roman"/>
                <w:b/>
                <w:bCs/>
                <w:color w:val="000000"/>
              </w:rPr>
              <w:t>Modeling Region</w:t>
            </w:r>
          </w:p>
        </w:tc>
        <w:tc>
          <w:tcPr>
            <w:tcW w:w="1620" w:type="dxa"/>
            <w:tcBorders>
              <w:top w:val="single" w:sz="4" w:space="0" w:color="000000"/>
              <w:left w:val="single" w:sz="4" w:space="0" w:color="000000"/>
              <w:bottom w:val="single" w:sz="4" w:space="0" w:color="auto"/>
              <w:right w:val="single" w:sz="4" w:space="0" w:color="000000"/>
            </w:tcBorders>
            <w:shd w:val="pct10" w:color="FFFFFF" w:fill="FFFFFF"/>
            <w:tcMar>
              <w:top w:w="60" w:type="dxa"/>
              <w:left w:w="120" w:type="dxa"/>
              <w:bottom w:w="60" w:type="dxa"/>
              <w:right w:w="120" w:type="dxa"/>
            </w:tcMar>
            <w:vAlign w:val="center"/>
          </w:tcPr>
          <w:p w14:paraId="5E3CF16D"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
                <w:color w:val="000000"/>
              </w:rPr>
            </w:pPr>
            <w:r w:rsidRPr="0026648E">
              <w:rPr>
                <w:rFonts w:ascii="Times New Roman" w:eastAsia="Times New Roman" w:hAnsi="Times New Roman" w:cs="Times New Roman"/>
                <w:b/>
                <w:bCs/>
                <w:color w:val="000000"/>
              </w:rPr>
              <w:t>Encounter</w:t>
            </w:r>
          </w:p>
          <w:p w14:paraId="6306BEC2"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
                <w:color w:val="000000"/>
                <w:w w:val="0"/>
              </w:rPr>
            </w:pPr>
            <w:r w:rsidRPr="0026648E">
              <w:rPr>
                <w:rFonts w:ascii="Times New Roman" w:eastAsia="Times New Roman" w:hAnsi="Times New Roman" w:cs="Times New Roman"/>
                <w:b/>
                <w:bCs/>
                <w:color w:val="000000"/>
              </w:rPr>
              <w:t>Probability</w:t>
            </w:r>
          </w:p>
        </w:tc>
      </w:tr>
      <w:tr w:rsidR="00E32C4E" w:rsidRPr="0026648E" w14:paraId="421F4A93" w14:textId="77777777" w:rsidTr="00500640">
        <w:trPr>
          <w:trHeight w:val="300"/>
          <w:jc w:val="center"/>
        </w:trPr>
        <w:tc>
          <w:tcPr>
            <w:tcW w:w="2680" w:type="dxa"/>
            <w:tcBorders>
              <w:top w:val="single" w:sz="4" w:space="0" w:color="auto"/>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3154036C"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North Coast Olympics</w:t>
            </w:r>
          </w:p>
        </w:tc>
        <w:tc>
          <w:tcPr>
            <w:tcW w:w="1620" w:type="dxa"/>
            <w:tcBorders>
              <w:top w:val="single" w:sz="4" w:space="0" w:color="auto"/>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7F142012"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0.505</w:t>
            </w:r>
          </w:p>
        </w:tc>
      </w:tr>
      <w:tr w:rsidR="00E32C4E" w:rsidRPr="0026648E" w14:paraId="2916F6FE" w14:textId="77777777" w:rsidTr="00500640">
        <w:trPr>
          <w:trHeight w:val="300"/>
          <w:jc w:val="center"/>
        </w:trPr>
        <w:tc>
          <w:tcPr>
            <w:tcW w:w="268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457CC2F1"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East Cascades North</w:t>
            </w:r>
          </w:p>
        </w:tc>
        <w:tc>
          <w:tcPr>
            <w:tcW w:w="1620" w:type="dxa"/>
            <w:tcBorders>
              <w:left w:val="single" w:sz="4" w:space="0" w:color="000000"/>
              <w:bottom w:val="single" w:sz="4" w:space="0" w:color="000000"/>
              <w:right w:val="single" w:sz="4" w:space="0" w:color="000000"/>
            </w:tcBorders>
            <w:shd w:val="clear" w:color="0000FF" w:fill="auto"/>
            <w:tcMar>
              <w:top w:w="60" w:type="dxa"/>
              <w:left w:w="120" w:type="dxa"/>
              <w:bottom w:w="60" w:type="dxa"/>
              <w:right w:w="120" w:type="dxa"/>
            </w:tcMar>
            <w:vAlign w:val="center"/>
          </w:tcPr>
          <w:p w14:paraId="5E4F73B6"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0.296</w:t>
            </w:r>
          </w:p>
        </w:tc>
      </w:tr>
      <w:tr w:rsidR="00E32C4E" w:rsidRPr="0026648E" w14:paraId="21C931DB" w14:textId="77777777" w:rsidTr="00500640">
        <w:trPr>
          <w:trHeight w:val="300"/>
          <w:jc w:val="center"/>
        </w:trPr>
        <w:tc>
          <w:tcPr>
            <w:tcW w:w="268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710E3AFF"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w w:val="0"/>
              </w:rPr>
              <w:t>West Cascades North</w:t>
            </w:r>
          </w:p>
        </w:tc>
        <w:tc>
          <w:tcPr>
            <w:tcW w:w="162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49FA48D7"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0.320</w:t>
            </w:r>
          </w:p>
        </w:tc>
      </w:tr>
      <w:tr w:rsidR="00E32C4E" w:rsidRPr="0026648E" w14:paraId="6AA4976D" w14:textId="77777777" w:rsidTr="00500640">
        <w:trPr>
          <w:trHeight w:val="300"/>
          <w:jc w:val="center"/>
        </w:trPr>
        <w:tc>
          <w:tcPr>
            <w:tcW w:w="268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3E8A588E"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West Cascades Central</w:t>
            </w:r>
          </w:p>
        </w:tc>
        <w:tc>
          <w:tcPr>
            <w:tcW w:w="1620" w:type="dxa"/>
            <w:tcBorders>
              <w:left w:val="single" w:sz="4" w:space="0" w:color="000000"/>
              <w:bottom w:val="single" w:sz="4" w:space="0" w:color="000000"/>
              <w:right w:val="single" w:sz="4" w:space="0" w:color="000000"/>
            </w:tcBorders>
            <w:shd w:val="clear" w:color="0000FF" w:fill="auto"/>
            <w:tcMar>
              <w:top w:w="60" w:type="dxa"/>
              <w:left w:w="120" w:type="dxa"/>
              <w:bottom w:w="60" w:type="dxa"/>
              <w:right w:w="120" w:type="dxa"/>
            </w:tcMar>
            <w:vAlign w:val="center"/>
          </w:tcPr>
          <w:p w14:paraId="5C7409B0"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0.320</w:t>
            </w:r>
          </w:p>
        </w:tc>
      </w:tr>
      <w:tr w:rsidR="00E32C4E" w:rsidRPr="0026648E" w14:paraId="7D874032" w14:textId="77777777" w:rsidTr="00500640">
        <w:trPr>
          <w:trHeight w:val="300"/>
          <w:jc w:val="center"/>
        </w:trPr>
        <w:tc>
          <w:tcPr>
            <w:tcW w:w="268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47521F6B"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Oregon Coast</w:t>
            </w:r>
          </w:p>
        </w:tc>
        <w:tc>
          <w:tcPr>
            <w:tcW w:w="162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348C1826"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0.710</w:t>
            </w:r>
          </w:p>
        </w:tc>
      </w:tr>
      <w:tr w:rsidR="00E32C4E" w:rsidRPr="0026648E" w14:paraId="5BF30C7F" w14:textId="77777777" w:rsidTr="00500640">
        <w:trPr>
          <w:trHeight w:val="300"/>
          <w:jc w:val="center"/>
        </w:trPr>
        <w:tc>
          <w:tcPr>
            <w:tcW w:w="268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48B6A890"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West Cascades South</w:t>
            </w:r>
          </w:p>
        </w:tc>
        <w:tc>
          <w:tcPr>
            <w:tcW w:w="1620" w:type="dxa"/>
            <w:tcBorders>
              <w:left w:val="single" w:sz="4" w:space="0" w:color="000000"/>
              <w:bottom w:val="single" w:sz="4" w:space="0" w:color="000000"/>
              <w:right w:val="single" w:sz="4" w:space="0" w:color="000000"/>
            </w:tcBorders>
            <w:shd w:val="clear" w:color="0000FF" w:fill="auto"/>
            <w:tcMar>
              <w:top w:w="60" w:type="dxa"/>
              <w:left w:w="120" w:type="dxa"/>
              <w:bottom w:w="60" w:type="dxa"/>
              <w:right w:w="120" w:type="dxa"/>
            </w:tcMar>
            <w:vAlign w:val="center"/>
          </w:tcPr>
          <w:p w14:paraId="226D7375"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0.364</w:t>
            </w:r>
          </w:p>
        </w:tc>
      </w:tr>
      <w:tr w:rsidR="00E32C4E" w:rsidRPr="0026648E" w14:paraId="57FD2C41" w14:textId="77777777" w:rsidTr="00500640">
        <w:trPr>
          <w:trHeight w:val="300"/>
          <w:jc w:val="center"/>
        </w:trPr>
        <w:tc>
          <w:tcPr>
            <w:tcW w:w="268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1633386F"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Inner CA Coast Range</w:t>
            </w:r>
          </w:p>
        </w:tc>
        <w:tc>
          <w:tcPr>
            <w:tcW w:w="162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4608BB10"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0.213</w:t>
            </w:r>
          </w:p>
        </w:tc>
      </w:tr>
      <w:tr w:rsidR="00E32C4E" w:rsidRPr="0026648E" w14:paraId="38AC9660" w14:textId="77777777" w:rsidTr="00500640">
        <w:trPr>
          <w:trHeight w:val="300"/>
          <w:jc w:val="center"/>
        </w:trPr>
        <w:tc>
          <w:tcPr>
            <w:tcW w:w="268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2697927B"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East Cascades South</w:t>
            </w:r>
          </w:p>
        </w:tc>
        <w:tc>
          <w:tcPr>
            <w:tcW w:w="1620" w:type="dxa"/>
            <w:tcBorders>
              <w:left w:val="single" w:sz="4" w:space="0" w:color="000000"/>
              <w:bottom w:val="single" w:sz="4" w:space="0" w:color="000000"/>
              <w:right w:val="single" w:sz="4" w:space="0" w:color="000000"/>
            </w:tcBorders>
            <w:shd w:val="clear" w:color="0000FF" w:fill="auto"/>
            <w:tcMar>
              <w:top w:w="60" w:type="dxa"/>
              <w:left w:w="120" w:type="dxa"/>
              <w:bottom w:w="60" w:type="dxa"/>
              <w:right w:w="120" w:type="dxa"/>
            </w:tcMar>
            <w:vAlign w:val="center"/>
          </w:tcPr>
          <w:p w14:paraId="1FDB3C7F"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0.180</w:t>
            </w:r>
          </w:p>
        </w:tc>
      </w:tr>
      <w:tr w:rsidR="00E32C4E" w:rsidRPr="0026648E" w14:paraId="679F419C" w14:textId="77777777" w:rsidTr="00500640">
        <w:trPr>
          <w:trHeight w:val="300"/>
          <w:jc w:val="center"/>
        </w:trPr>
        <w:tc>
          <w:tcPr>
            <w:tcW w:w="268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5011AA3B"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Klamath East</w:t>
            </w:r>
          </w:p>
        </w:tc>
        <w:tc>
          <w:tcPr>
            <w:tcW w:w="162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50BC6C9A"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0.245</w:t>
            </w:r>
          </w:p>
        </w:tc>
      </w:tr>
      <w:tr w:rsidR="00E32C4E" w:rsidRPr="0026648E" w14:paraId="2A64B502" w14:textId="77777777" w:rsidTr="00500640">
        <w:trPr>
          <w:trHeight w:val="300"/>
          <w:jc w:val="center"/>
        </w:trPr>
        <w:tc>
          <w:tcPr>
            <w:tcW w:w="268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63A4EC90"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Klamath West</w:t>
            </w:r>
          </w:p>
        </w:tc>
        <w:tc>
          <w:tcPr>
            <w:tcW w:w="1620" w:type="dxa"/>
            <w:tcBorders>
              <w:left w:val="single" w:sz="4" w:space="0" w:color="000000"/>
              <w:bottom w:val="single" w:sz="4" w:space="0" w:color="000000"/>
              <w:right w:val="single" w:sz="4" w:space="0" w:color="000000"/>
            </w:tcBorders>
            <w:shd w:val="clear" w:color="0000FF" w:fill="auto"/>
            <w:tcMar>
              <w:top w:w="60" w:type="dxa"/>
              <w:left w:w="120" w:type="dxa"/>
              <w:bottom w:w="60" w:type="dxa"/>
              <w:right w:w="120" w:type="dxa"/>
            </w:tcMar>
            <w:vAlign w:val="center"/>
          </w:tcPr>
          <w:p w14:paraId="491449EC"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0.315</w:t>
            </w:r>
          </w:p>
        </w:tc>
      </w:tr>
      <w:tr w:rsidR="00E32C4E" w:rsidRPr="0026648E" w14:paraId="61851DFD" w14:textId="77777777" w:rsidTr="00500640">
        <w:trPr>
          <w:trHeight w:val="300"/>
          <w:jc w:val="center"/>
        </w:trPr>
        <w:tc>
          <w:tcPr>
            <w:tcW w:w="268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7480D222"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Redwood Coast</w:t>
            </w:r>
          </w:p>
        </w:tc>
        <w:tc>
          <w:tcPr>
            <w:tcW w:w="1620" w:type="dxa"/>
            <w:tcBorders>
              <w:left w:val="single" w:sz="4" w:space="0" w:color="000000"/>
              <w:bottom w:val="single" w:sz="4" w:space="0" w:color="000000"/>
              <w:right w:val="single" w:sz="4" w:space="0" w:color="000000"/>
            </w:tcBorders>
            <w:shd w:val="clear" w:color="FFFF00" w:fill="auto"/>
            <w:tcMar>
              <w:top w:w="60" w:type="dxa"/>
              <w:left w:w="120" w:type="dxa"/>
              <w:bottom w:w="60" w:type="dxa"/>
              <w:right w:w="120" w:type="dxa"/>
            </w:tcMar>
            <w:vAlign w:val="center"/>
          </w:tcPr>
          <w:p w14:paraId="0D0A5C57" w14:textId="77777777" w:rsidR="00E32C4E" w:rsidRPr="0026648E"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rPr>
            </w:pPr>
            <w:r w:rsidRPr="0026648E">
              <w:rPr>
                <w:rFonts w:ascii="Times New Roman" w:eastAsia="Times New Roman" w:hAnsi="Times New Roman" w:cs="Times New Roman"/>
                <w:bCs/>
                <w:color w:val="000000"/>
              </w:rPr>
              <w:t>0.205</w:t>
            </w:r>
          </w:p>
        </w:tc>
      </w:tr>
    </w:tbl>
    <w:p w14:paraId="4ADC6F71" w14:textId="77777777" w:rsidR="00E32C4E" w:rsidRPr="0026648E" w:rsidRDefault="00E32C4E" w:rsidP="00E32C4E">
      <w:pPr>
        <w:autoSpaceDE w:val="0"/>
        <w:autoSpaceDN w:val="0"/>
        <w:adjustRightInd w:val="0"/>
        <w:spacing w:line="480" w:lineRule="auto"/>
        <w:rPr>
          <w:rFonts w:ascii="Times New Roman" w:eastAsia="Times New Roman" w:hAnsi="Times New Roman" w:cs="Times New Roman"/>
          <w:b/>
          <w:bCs/>
          <w:color w:val="000000"/>
          <w:sz w:val="20"/>
          <w:szCs w:val="20"/>
        </w:rPr>
      </w:pPr>
    </w:p>
    <w:p w14:paraId="05AC178C" w14:textId="647D5C01" w:rsidR="00E32C4E" w:rsidRDefault="00E32C4E" w:rsidP="00E32C4E">
      <w:pPr>
        <w:autoSpaceDE w:val="0"/>
        <w:autoSpaceDN w:val="0"/>
        <w:adjustRightInd w:val="0"/>
        <w:spacing w:line="480" w:lineRule="auto"/>
        <w:ind w:firstLine="360"/>
        <w:rPr>
          <w:rFonts w:ascii="Times New Roman" w:eastAsia="Times New Roman" w:hAnsi="Times New Roman" w:cs="Times New Roman"/>
          <w:color w:val="000000"/>
          <w:sz w:val="24"/>
          <w:szCs w:val="24"/>
        </w:rPr>
      </w:pPr>
      <w:r w:rsidRPr="00EC072A">
        <w:rPr>
          <w:rFonts w:ascii="Times New Roman" w:eastAsia="Times New Roman" w:hAnsi="Times New Roman" w:cs="Times New Roman"/>
          <w:color w:val="000000"/>
          <w:sz w:val="24"/>
          <w:szCs w:val="24"/>
        </w:rPr>
        <w:t xml:space="preserve">Spotted owls were given one of 24 annual survival rates depending on stage class, resource acquisition class, and exposure to barred owls (Table </w:t>
      </w:r>
      <w:r w:rsidR="00740468">
        <w:rPr>
          <w:rFonts w:ascii="Times New Roman" w:eastAsia="Times New Roman" w:hAnsi="Times New Roman" w:cs="Times New Roman"/>
          <w:color w:val="000000"/>
          <w:sz w:val="24"/>
          <w:szCs w:val="24"/>
        </w:rPr>
        <w:t>D</w:t>
      </w:r>
      <w:r w:rsidRPr="00EC072A">
        <w:rPr>
          <w:rFonts w:ascii="Times New Roman" w:eastAsia="Times New Roman" w:hAnsi="Times New Roman" w:cs="Times New Roman"/>
          <w:color w:val="000000"/>
          <w:sz w:val="24"/>
          <w:szCs w:val="24"/>
        </w:rPr>
        <w:t>). To begin with, survival rates (estimated apparent survival) for stage class 1-3 spotted owls were derived from Table 12 in [</w:t>
      </w:r>
      <w:r>
        <w:rPr>
          <w:rFonts w:ascii="Times New Roman" w:eastAsia="Times New Roman" w:hAnsi="Times New Roman" w:cs="Times New Roman"/>
          <w:color w:val="000000"/>
          <w:sz w:val="24"/>
          <w:szCs w:val="24"/>
        </w:rPr>
        <w:t>38</w:t>
      </w:r>
      <w:r w:rsidRPr="00EC072A">
        <w:rPr>
          <w:rFonts w:ascii="Times New Roman" w:eastAsia="Times New Roman" w:hAnsi="Times New Roman" w:cs="Times New Roman"/>
          <w:color w:val="000000"/>
          <w:sz w:val="24"/>
          <w:szCs w:val="24"/>
        </w:rPr>
        <w:t xml:space="preserve">]. Because true survival is unknown, we made the assumption that apparent survival is equal to, or a reliable </w:t>
      </w:r>
      <w:r w:rsidRPr="00EC072A">
        <w:rPr>
          <w:rFonts w:ascii="Times New Roman" w:eastAsia="Times New Roman" w:hAnsi="Times New Roman" w:cs="Times New Roman"/>
          <w:color w:val="000000"/>
          <w:sz w:val="24"/>
          <w:szCs w:val="24"/>
        </w:rPr>
        <w:lastRenderedPageBreak/>
        <w:t>surrogate for, true survival. Stage class-specific survival estimates were provided for each of 11 DSAs [</w:t>
      </w:r>
      <w:r>
        <w:rPr>
          <w:rFonts w:ascii="Times New Roman" w:eastAsia="Times New Roman" w:hAnsi="Times New Roman" w:cs="Times New Roman"/>
          <w:color w:val="000000"/>
          <w:sz w:val="24"/>
          <w:szCs w:val="24"/>
        </w:rPr>
        <w:t>38</w:t>
      </w:r>
      <w:r w:rsidRPr="00EC072A">
        <w:rPr>
          <w:rFonts w:ascii="Times New Roman" w:eastAsia="Times New Roman" w:hAnsi="Times New Roman" w:cs="Times New Roman"/>
          <w:color w:val="000000"/>
          <w:sz w:val="24"/>
          <w:szCs w:val="24"/>
        </w:rPr>
        <w:t>]. For each study area and stage class, mean apparent survival values for males and females were provided. We computed the mean of each pair and identified the smallest and largest of these mean values. Stage class 0 survival estimates were taken from [3</w:t>
      </w:r>
      <w:r>
        <w:rPr>
          <w:rFonts w:ascii="Times New Roman" w:eastAsia="Times New Roman" w:hAnsi="Times New Roman" w:cs="Times New Roman"/>
          <w:color w:val="000000"/>
          <w:sz w:val="24"/>
          <w:szCs w:val="24"/>
        </w:rPr>
        <w:t>6</w:t>
      </w:r>
      <w:r w:rsidRPr="00EC072A">
        <w:rPr>
          <w:rFonts w:ascii="Times New Roman" w:eastAsia="Times New Roman" w:hAnsi="Times New Roman" w:cs="Times New Roman"/>
          <w:color w:val="000000"/>
          <w:sz w:val="24"/>
          <w:szCs w:val="24"/>
        </w:rPr>
        <w:t>]. We used the mean, minimum, and maximum stage class 0 survival rates. The mean value for stage class 0 was set to the midpoint between the minimum and maximum value. For any given stage class, the smallest mean value was assigned to individuals in the low resource class. Likewise, the largest stage-specific mean value was assigned to individuals in the high resource class. The stage-specific survival rates for individuals in the medium resource class were set equal to the mean taken over all of the survival estimates present in Table 12 of [</w:t>
      </w:r>
      <w:r>
        <w:rPr>
          <w:rFonts w:ascii="Times New Roman" w:eastAsia="Times New Roman" w:hAnsi="Times New Roman" w:cs="Times New Roman"/>
          <w:color w:val="000000"/>
          <w:sz w:val="24"/>
          <w:szCs w:val="24"/>
        </w:rPr>
        <w:t>38</w:t>
      </w:r>
      <w:r w:rsidRPr="00EC072A">
        <w:rPr>
          <w:rFonts w:ascii="Times New Roman" w:eastAsia="Times New Roman" w:hAnsi="Times New Roman" w:cs="Times New Roman"/>
          <w:color w:val="000000"/>
          <w:sz w:val="24"/>
          <w:szCs w:val="24"/>
        </w:rPr>
        <w:t>], or [3</w:t>
      </w:r>
      <w:r>
        <w:rPr>
          <w:rFonts w:ascii="Times New Roman" w:eastAsia="Times New Roman" w:hAnsi="Times New Roman" w:cs="Times New Roman"/>
          <w:color w:val="000000"/>
          <w:sz w:val="24"/>
          <w:szCs w:val="24"/>
        </w:rPr>
        <w:t>6</w:t>
      </w:r>
      <w:r w:rsidRPr="00EC072A">
        <w:rPr>
          <w:rFonts w:ascii="Times New Roman" w:eastAsia="Times New Roman" w:hAnsi="Times New Roman" w:cs="Times New Roman"/>
          <w:color w:val="000000"/>
          <w:sz w:val="24"/>
          <w:szCs w:val="24"/>
        </w:rPr>
        <w:t xml:space="preserve">], for that stage class. Through this process survival rates were obtained for stage 0-3 spotted owls in all three resource classes. We adjusted survival rates for the impact of barred owls across all study areas, as calculated from the survival meta-analysis model containing </w:t>
      </w:r>
      <w:r>
        <w:rPr>
          <w:rFonts w:ascii="Times New Roman" w:eastAsia="Times New Roman" w:hAnsi="Times New Roman" w:cs="Times New Roman"/>
          <w:color w:val="000000"/>
          <w:sz w:val="24"/>
          <w:szCs w:val="24"/>
        </w:rPr>
        <w:t>an additive barred owl effect [38</w:t>
      </w:r>
      <w:r w:rsidRPr="00EC072A">
        <w:rPr>
          <w:rFonts w:ascii="Times New Roman" w:eastAsia="Times New Roman" w:hAnsi="Times New Roman" w:cs="Times New Roman"/>
          <w:color w:val="000000"/>
          <w:sz w:val="24"/>
          <w:szCs w:val="24"/>
        </w:rPr>
        <w:t xml:space="preserve">]. Each spotted owl was either impacted by a barred owl, or not impacted. Hence, the NSO </w:t>
      </w:r>
      <w:proofErr w:type="spellStart"/>
      <w:r w:rsidRPr="00EC072A">
        <w:rPr>
          <w:rFonts w:ascii="Times New Roman" w:eastAsia="Times New Roman" w:hAnsi="Times New Roman" w:cs="Times New Roman"/>
          <w:color w:val="000000"/>
          <w:sz w:val="24"/>
          <w:szCs w:val="24"/>
        </w:rPr>
        <w:t>HexSim</w:t>
      </w:r>
      <w:proofErr w:type="spellEnd"/>
      <w:r w:rsidRPr="00EC072A">
        <w:rPr>
          <w:rFonts w:ascii="Times New Roman" w:eastAsia="Times New Roman" w:hAnsi="Times New Roman" w:cs="Times New Roman"/>
          <w:color w:val="000000"/>
          <w:sz w:val="24"/>
          <w:szCs w:val="24"/>
        </w:rPr>
        <w:t xml:space="preserve"> model contained 24 survival rates (4 stage classes x 3 resource classes x 2 barred owl impact categories; Table </w:t>
      </w:r>
      <w:r w:rsidR="00740468">
        <w:rPr>
          <w:rFonts w:ascii="Times New Roman" w:eastAsia="Times New Roman" w:hAnsi="Times New Roman" w:cs="Times New Roman"/>
          <w:color w:val="000000"/>
          <w:sz w:val="24"/>
          <w:szCs w:val="24"/>
        </w:rPr>
        <w:t>D</w:t>
      </w:r>
      <w:r w:rsidRPr="00EC072A">
        <w:rPr>
          <w:rFonts w:ascii="Times New Roman" w:eastAsia="Times New Roman" w:hAnsi="Times New Roman" w:cs="Times New Roman"/>
          <w:color w:val="000000"/>
          <w:sz w:val="24"/>
          <w:szCs w:val="24"/>
        </w:rPr>
        <w:t>). Barred owls only affected territorial spotted owls in our simulations, so all floaters were necessarily free from such impacts. At the time the survival decision was made, juvenile spotted owls had dispersed, but not yet had an opportunity to prospect for a territory. Thus, our simulated juvenile spotted owls were never exposed to barred owl impacts, but all of the older age classes could have been subjected to this stress.</w:t>
      </w:r>
    </w:p>
    <w:p w14:paraId="36101300" w14:textId="28AEBA42" w:rsidR="00E32C4E" w:rsidRDefault="00E32C4E" w:rsidP="00E32C4E">
      <w:pPr>
        <w:autoSpaceDE w:val="0"/>
        <w:autoSpaceDN w:val="0"/>
        <w:adjustRightInd w:val="0"/>
        <w:spacing w:line="480" w:lineRule="auto"/>
        <w:ind w:firstLine="360"/>
        <w:rPr>
          <w:rFonts w:ascii="Times New Roman" w:eastAsia="Times New Roman" w:hAnsi="Times New Roman" w:cs="Times New Roman"/>
          <w:color w:val="000000"/>
          <w:sz w:val="24"/>
          <w:szCs w:val="24"/>
        </w:rPr>
      </w:pPr>
    </w:p>
    <w:p w14:paraId="522C2E06" w14:textId="0D0D6E4D" w:rsidR="00452979" w:rsidRDefault="00452979" w:rsidP="00E32C4E">
      <w:pPr>
        <w:autoSpaceDE w:val="0"/>
        <w:autoSpaceDN w:val="0"/>
        <w:adjustRightInd w:val="0"/>
        <w:spacing w:line="480" w:lineRule="auto"/>
        <w:ind w:firstLine="360"/>
        <w:rPr>
          <w:rFonts w:ascii="Times New Roman" w:eastAsia="Times New Roman" w:hAnsi="Times New Roman" w:cs="Times New Roman"/>
          <w:color w:val="000000"/>
          <w:sz w:val="24"/>
          <w:szCs w:val="24"/>
        </w:rPr>
      </w:pPr>
    </w:p>
    <w:p w14:paraId="574D3CD0" w14:textId="77777777" w:rsidR="00452979" w:rsidRDefault="00452979" w:rsidP="00E32C4E">
      <w:pPr>
        <w:autoSpaceDE w:val="0"/>
        <w:autoSpaceDN w:val="0"/>
        <w:adjustRightInd w:val="0"/>
        <w:spacing w:line="480" w:lineRule="auto"/>
        <w:ind w:firstLine="360"/>
        <w:rPr>
          <w:rFonts w:ascii="Times New Roman" w:eastAsia="Times New Roman" w:hAnsi="Times New Roman" w:cs="Times New Roman"/>
          <w:color w:val="000000"/>
          <w:sz w:val="24"/>
          <w:szCs w:val="24"/>
        </w:rPr>
      </w:pPr>
    </w:p>
    <w:p w14:paraId="21B5C93C" w14:textId="4869A582" w:rsidR="00E32C4E" w:rsidRPr="009603D3" w:rsidRDefault="00E32C4E" w:rsidP="00E32C4E">
      <w:pPr>
        <w:autoSpaceDE w:val="0"/>
        <w:autoSpaceDN w:val="0"/>
        <w:adjustRightInd w:val="0"/>
        <w:rPr>
          <w:rFonts w:ascii="Times New Roman" w:eastAsia="Times New Roman" w:hAnsi="Times New Roman" w:cs="Times New Roman"/>
          <w:b/>
          <w:bCs/>
          <w:color w:val="000000"/>
          <w:szCs w:val="20"/>
        </w:rPr>
      </w:pPr>
      <w:r w:rsidRPr="009603D3">
        <w:rPr>
          <w:rFonts w:ascii="Times New Roman" w:eastAsia="Times New Roman" w:hAnsi="Times New Roman" w:cs="Times New Roman"/>
          <w:b/>
          <w:bCs/>
          <w:color w:val="000000"/>
          <w:szCs w:val="20"/>
        </w:rPr>
        <w:lastRenderedPageBreak/>
        <w:t xml:space="preserve">Table </w:t>
      </w:r>
      <w:r w:rsidR="00740468">
        <w:rPr>
          <w:rFonts w:ascii="Times New Roman" w:eastAsia="Times New Roman" w:hAnsi="Times New Roman" w:cs="Times New Roman"/>
          <w:b/>
          <w:bCs/>
          <w:color w:val="000000"/>
          <w:szCs w:val="20"/>
        </w:rPr>
        <w:t>D</w:t>
      </w:r>
      <w:r w:rsidRPr="009603D3">
        <w:rPr>
          <w:rFonts w:ascii="Times New Roman" w:eastAsia="Times New Roman" w:hAnsi="Times New Roman" w:cs="Times New Roman"/>
          <w:b/>
          <w:bCs/>
          <w:color w:val="000000"/>
          <w:szCs w:val="20"/>
        </w:rPr>
        <w:t xml:space="preserve">. Survival rates of northern spotted owl based on stage class, resource class, and barred owl effect used to parameterize </w:t>
      </w:r>
      <w:proofErr w:type="spellStart"/>
      <w:r w:rsidRPr="009603D3">
        <w:rPr>
          <w:rFonts w:ascii="Times New Roman" w:eastAsia="Times New Roman" w:hAnsi="Times New Roman" w:cs="Times New Roman"/>
          <w:b/>
          <w:bCs/>
          <w:color w:val="000000"/>
          <w:szCs w:val="20"/>
        </w:rPr>
        <w:t>HexSim</w:t>
      </w:r>
      <w:proofErr w:type="spellEnd"/>
      <w:r w:rsidRPr="009603D3">
        <w:rPr>
          <w:rFonts w:ascii="Times New Roman" w:eastAsia="Times New Roman" w:hAnsi="Times New Roman" w:cs="Times New Roman"/>
          <w:b/>
          <w:bCs/>
          <w:color w:val="000000"/>
          <w:szCs w:val="20"/>
        </w:rPr>
        <w:t>.</w:t>
      </w:r>
    </w:p>
    <w:p w14:paraId="55F5BB4B" w14:textId="77777777" w:rsidR="00E32C4E" w:rsidRPr="009603D3" w:rsidRDefault="00E32C4E" w:rsidP="00E32C4E">
      <w:pPr>
        <w:autoSpaceDE w:val="0"/>
        <w:autoSpaceDN w:val="0"/>
        <w:adjustRightInd w:val="0"/>
        <w:rPr>
          <w:rFonts w:ascii="Times New Roman" w:eastAsia="Times New Roman" w:hAnsi="Times New Roman" w:cs="Times New Roman"/>
          <w:bCs/>
          <w:color w:val="000000"/>
          <w:sz w:val="20"/>
          <w:szCs w:val="20"/>
        </w:rPr>
      </w:pPr>
    </w:p>
    <w:tbl>
      <w:tblPr>
        <w:tblW w:w="0" w:type="auto"/>
        <w:jc w:val="center"/>
        <w:shd w:val="clear" w:color="auto" w:fill="FFFFFF"/>
        <w:tblCellMar>
          <w:top w:w="60" w:type="dxa"/>
          <w:left w:w="120" w:type="dxa"/>
          <w:bottom w:w="60" w:type="dxa"/>
          <w:right w:w="120" w:type="dxa"/>
        </w:tblCellMar>
        <w:tblLook w:val="0000" w:firstRow="0" w:lastRow="0" w:firstColumn="0" w:lastColumn="0" w:noHBand="0" w:noVBand="0"/>
      </w:tblPr>
      <w:tblGrid>
        <w:gridCol w:w="820"/>
        <w:gridCol w:w="1100"/>
        <w:gridCol w:w="980"/>
        <w:gridCol w:w="246"/>
        <w:gridCol w:w="820"/>
        <w:gridCol w:w="1100"/>
        <w:gridCol w:w="980"/>
      </w:tblGrid>
      <w:tr w:rsidR="00E32C4E" w:rsidRPr="009603D3" w14:paraId="621CA5A4" w14:textId="77777777" w:rsidTr="00500640">
        <w:trPr>
          <w:trHeight w:val="300"/>
          <w:jc w:val="center"/>
        </w:trPr>
        <w:tc>
          <w:tcPr>
            <w:tcW w:w="2900" w:type="dxa"/>
            <w:gridSpan w:val="3"/>
            <w:tcBorders>
              <w:top w:val="single" w:sz="4" w:space="0" w:color="000000"/>
              <w:left w:val="single" w:sz="4" w:space="0" w:color="000000"/>
              <w:bottom w:val="single" w:sz="4" w:space="0" w:color="auto"/>
              <w:right w:val="single" w:sz="4" w:space="0" w:color="000000"/>
            </w:tcBorders>
            <w:shd w:val="clear" w:color="auto" w:fill="FFFFFF"/>
            <w:tcMar>
              <w:top w:w="60" w:type="dxa"/>
              <w:left w:w="120" w:type="dxa"/>
              <w:bottom w:w="60" w:type="dxa"/>
              <w:right w:w="120" w:type="dxa"/>
            </w:tcMar>
            <w:vAlign w:val="center"/>
          </w:tcPr>
          <w:p w14:paraId="4F1F0470"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
                <w:color w:val="000000"/>
                <w:w w:val="0"/>
                <w:sz w:val="18"/>
              </w:rPr>
            </w:pPr>
            <w:r w:rsidRPr="009603D3">
              <w:rPr>
                <w:rFonts w:ascii="Times New Roman" w:eastAsia="Times New Roman" w:hAnsi="Times New Roman" w:cs="Times New Roman"/>
                <w:b/>
                <w:bCs/>
                <w:color w:val="000000"/>
                <w:sz w:val="18"/>
              </w:rPr>
              <w:t>Without Barred Owls</w:t>
            </w:r>
          </w:p>
        </w:tc>
        <w:tc>
          <w:tcPr>
            <w:tcW w:w="60" w:type="dxa"/>
            <w:tcBorders>
              <w:left w:val="single" w:sz="4" w:space="0" w:color="000000"/>
              <w:right w:val="single" w:sz="4" w:space="0" w:color="000000"/>
            </w:tcBorders>
            <w:shd w:val="clear" w:color="auto" w:fill="FFFFFF"/>
            <w:tcMar>
              <w:top w:w="60" w:type="dxa"/>
              <w:left w:w="120" w:type="dxa"/>
              <w:bottom w:w="60" w:type="dxa"/>
              <w:right w:w="120" w:type="dxa"/>
            </w:tcMar>
            <w:vAlign w:val="center"/>
          </w:tcPr>
          <w:p w14:paraId="73FA0E82"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
                <w:color w:val="000000"/>
                <w:w w:val="0"/>
                <w:sz w:val="18"/>
              </w:rPr>
            </w:pPr>
          </w:p>
        </w:tc>
        <w:tc>
          <w:tcPr>
            <w:tcW w:w="2900" w:type="dxa"/>
            <w:gridSpan w:val="3"/>
            <w:tcBorders>
              <w:top w:val="single" w:sz="4" w:space="0" w:color="000000"/>
              <w:left w:val="single" w:sz="4" w:space="0" w:color="000000"/>
              <w:bottom w:val="single" w:sz="4" w:space="0" w:color="auto"/>
              <w:right w:val="single" w:sz="4" w:space="0" w:color="000000"/>
            </w:tcBorders>
            <w:shd w:val="clear" w:color="auto" w:fill="FFFFFF"/>
            <w:tcMar>
              <w:top w:w="60" w:type="dxa"/>
              <w:left w:w="120" w:type="dxa"/>
              <w:bottom w:w="60" w:type="dxa"/>
              <w:right w:w="120" w:type="dxa"/>
            </w:tcMar>
            <w:vAlign w:val="center"/>
          </w:tcPr>
          <w:p w14:paraId="5B0B788D"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
                <w:color w:val="000000"/>
                <w:w w:val="0"/>
                <w:sz w:val="18"/>
              </w:rPr>
            </w:pPr>
            <w:r w:rsidRPr="009603D3">
              <w:rPr>
                <w:rFonts w:ascii="Times New Roman" w:eastAsia="Times New Roman" w:hAnsi="Times New Roman" w:cs="Times New Roman"/>
                <w:b/>
                <w:bCs/>
                <w:color w:val="000000"/>
                <w:sz w:val="18"/>
              </w:rPr>
              <w:t>With Barred Owls</w:t>
            </w:r>
          </w:p>
        </w:tc>
      </w:tr>
      <w:tr w:rsidR="00E32C4E" w:rsidRPr="009603D3" w14:paraId="73A9B70D" w14:textId="77777777" w:rsidTr="00500640">
        <w:trPr>
          <w:trHeight w:val="540"/>
          <w:jc w:val="center"/>
        </w:trPr>
        <w:tc>
          <w:tcPr>
            <w:tcW w:w="820" w:type="dxa"/>
            <w:tcBorders>
              <w:top w:val="single" w:sz="4" w:space="0" w:color="auto"/>
              <w:left w:val="single" w:sz="4" w:space="0" w:color="000000"/>
              <w:bottom w:val="single" w:sz="4" w:space="0" w:color="auto"/>
              <w:right w:val="single" w:sz="4" w:space="0" w:color="000000"/>
            </w:tcBorders>
            <w:shd w:val="clear" w:color="auto" w:fill="FFFFFF"/>
            <w:tcMar>
              <w:top w:w="60" w:type="dxa"/>
              <w:left w:w="120" w:type="dxa"/>
              <w:bottom w:w="60" w:type="dxa"/>
              <w:right w:w="120" w:type="dxa"/>
            </w:tcMar>
            <w:vAlign w:val="center"/>
          </w:tcPr>
          <w:p w14:paraId="000B7E6A"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
                <w:color w:val="000000"/>
                <w:sz w:val="18"/>
              </w:rPr>
            </w:pPr>
            <w:r w:rsidRPr="009603D3">
              <w:rPr>
                <w:rFonts w:ascii="Times New Roman" w:eastAsia="Times New Roman" w:hAnsi="Times New Roman" w:cs="Times New Roman"/>
                <w:b/>
                <w:bCs/>
                <w:color w:val="000000"/>
                <w:sz w:val="18"/>
              </w:rPr>
              <w:t>Stage</w:t>
            </w:r>
          </w:p>
          <w:p w14:paraId="53FD6952"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
                <w:color w:val="000000"/>
                <w:w w:val="0"/>
                <w:sz w:val="18"/>
              </w:rPr>
            </w:pPr>
            <w:r w:rsidRPr="009603D3">
              <w:rPr>
                <w:rFonts w:ascii="Times New Roman" w:eastAsia="Times New Roman" w:hAnsi="Times New Roman" w:cs="Times New Roman"/>
                <w:b/>
                <w:bCs/>
                <w:color w:val="000000"/>
                <w:sz w:val="18"/>
              </w:rPr>
              <w:t>Class</w:t>
            </w:r>
          </w:p>
        </w:tc>
        <w:tc>
          <w:tcPr>
            <w:tcW w:w="1100" w:type="dxa"/>
            <w:tcBorders>
              <w:top w:val="single" w:sz="4" w:space="0" w:color="auto"/>
              <w:left w:val="single" w:sz="4" w:space="0" w:color="000000"/>
              <w:bottom w:val="single" w:sz="4" w:space="0" w:color="auto"/>
              <w:right w:val="single" w:sz="4" w:space="0" w:color="000000"/>
            </w:tcBorders>
            <w:shd w:val="clear" w:color="auto" w:fill="FFFFFF"/>
            <w:tcMar>
              <w:top w:w="60" w:type="dxa"/>
              <w:left w:w="120" w:type="dxa"/>
              <w:bottom w:w="60" w:type="dxa"/>
              <w:right w:w="120" w:type="dxa"/>
            </w:tcMar>
            <w:vAlign w:val="center"/>
          </w:tcPr>
          <w:p w14:paraId="3BBE4D33"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
                <w:color w:val="000000"/>
                <w:sz w:val="18"/>
              </w:rPr>
            </w:pPr>
            <w:r w:rsidRPr="009603D3">
              <w:rPr>
                <w:rFonts w:ascii="Times New Roman" w:eastAsia="Times New Roman" w:hAnsi="Times New Roman" w:cs="Times New Roman"/>
                <w:b/>
                <w:bCs/>
                <w:color w:val="000000"/>
                <w:sz w:val="18"/>
              </w:rPr>
              <w:t>Resource</w:t>
            </w:r>
          </w:p>
          <w:p w14:paraId="0EA47FE9"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
                <w:color w:val="000000"/>
                <w:w w:val="0"/>
                <w:sz w:val="18"/>
              </w:rPr>
            </w:pPr>
            <w:r w:rsidRPr="009603D3">
              <w:rPr>
                <w:rFonts w:ascii="Times New Roman" w:eastAsia="Times New Roman" w:hAnsi="Times New Roman" w:cs="Times New Roman"/>
                <w:b/>
                <w:bCs/>
                <w:color w:val="000000"/>
                <w:sz w:val="18"/>
              </w:rPr>
              <w:t>Class</w:t>
            </w:r>
          </w:p>
        </w:tc>
        <w:tc>
          <w:tcPr>
            <w:tcW w:w="980" w:type="dxa"/>
            <w:tcBorders>
              <w:top w:val="single" w:sz="4" w:space="0" w:color="auto"/>
              <w:left w:val="single" w:sz="4" w:space="0" w:color="000000"/>
              <w:bottom w:val="single" w:sz="4" w:space="0" w:color="auto"/>
              <w:right w:val="single" w:sz="4" w:space="0" w:color="000000"/>
            </w:tcBorders>
            <w:shd w:val="clear" w:color="auto" w:fill="FFFFFF"/>
            <w:tcMar>
              <w:top w:w="60" w:type="dxa"/>
              <w:left w:w="120" w:type="dxa"/>
              <w:bottom w:w="60" w:type="dxa"/>
              <w:right w:w="120" w:type="dxa"/>
            </w:tcMar>
            <w:vAlign w:val="center"/>
          </w:tcPr>
          <w:p w14:paraId="57CBD413"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
                <w:color w:val="000000"/>
                <w:sz w:val="18"/>
              </w:rPr>
            </w:pPr>
            <w:r w:rsidRPr="009603D3">
              <w:rPr>
                <w:rFonts w:ascii="Times New Roman" w:eastAsia="Times New Roman" w:hAnsi="Times New Roman" w:cs="Times New Roman"/>
                <w:b/>
                <w:bCs/>
                <w:color w:val="000000"/>
                <w:sz w:val="18"/>
              </w:rPr>
              <w:t>Survival</w:t>
            </w:r>
          </w:p>
          <w:p w14:paraId="4193D337"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
                <w:color w:val="000000"/>
                <w:w w:val="0"/>
                <w:sz w:val="18"/>
              </w:rPr>
            </w:pPr>
            <w:r w:rsidRPr="009603D3">
              <w:rPr>
                <w:rFonts w:ascii="Times New Roman" w:eastAsia="Times New Roman" w:hAnsi="Times New Roman" w:cs="Times New Roman"/>
                <w:b/>
                <w:bCs/>
                <w:color w:val="000000"/>
                <w:sz w:val="18"/>
              </w:rPr>
              <w:t>Rate</w:t>
            </w:r>
          </w:p>
        </w:tc>
        <w:tc>
          <w:tcPr>
            <w:tcW w:w="60" w:type="dxa"/>
            <w:tcBorders>
              <w:left w:val="single" w:sz="4" w:space="0" w:color="000000"/>
              <w:right w:val="single" w:sz="4" w:space="0" w:color="000000"/>
            </w:tcBorders>
            <w:shd w:val="clear" w:color="auto" w:fill="FFFFFF"/>
            <w:tcMar>
              <w:top w:w="60" w:type="dxa"/>
              <w:left w:w="120" w:type="dxa"/>
              <w:bottom w:w="60" w:type="dxa"/>
              <w:right w:w="120" w:type="dxa"/>
            </w:tcMar>
            <w:vAlign w:val="center"/>
          </w:tcPr>
          <w:p w14:paraId="5F1AB78D"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
                <w:color w:val="000000"/>
                <w:w w:val="0"/>
                <w:sz w:val="18"/>
              </w:rPr>
            </w:pPr>
          </w:p>
        </w:tc>
        <w:tc>
          <w:tcPr>
            <w:tcW w:w="820" w:type="dxa"/>
            <w:tcBorders>
              <w:top w:val="single" w:sz="4" w:space="0" w:color="auto"/>
              <w:left w:val="single" w:sz="4" w:space="0" w:color="000000"/>
              <w:bottom w:val="single" w:sz="4" w:space="0" w:color="auto"/>
              <w:right w:val="single" w:sz="4" w:space="0" w:color="000000"/>
            </w:tcBorders>
            <w:shd w:val="clear" w:color="auto" w:fill="FFFFFF"/>
            <w:tcMar>
              <w:top w:w="60" w:type="dxa"/>
              <w:left w:w="120" w:type="dxa"/>
              <w:bottom w:w="60" w:type="dxa"/>
              <w:right w:w="120" w:type="dxa"/>
            </w:tcMar>
            <w:vAlign w:val="center"/>
          </w:tcPr>
          <w:p w14:paraId="1F007C82"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
                <w:color w:val="000000"/>
                <w:sz w:val="18"/>
              </w:rPr>
            </w:pPr>
            <w:r w:rsidRPr="009603D3">
              <w:rPr>
                <w:rFonts w:ascii="Times New Roman" w:eastAsia="Times New Roman" w:hAnsi="Times New Roman" w:cs="Times New Roman"/>
                <w:b/>
                <w:bCs/>
                <w:color w:val="000000"/>
                <w:sz w:val="18"/>
              </w:rPr>
              <w:t>Stage</w:t>
            </w:r>
          </w:p>
          <w:p w14:paraId="70B54A5C"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
                <w:color w:val="000000"/>
                <w:w w:val="0"/>
                <w:sz w:val="18"/>
              </w:rPr>
            </w:pPr>
            <w:r w:rsidRPr="009603D3">
              <w:rPr>
                <w:rFonts w:ascii="Times New Roman" w:eastAsia="Times New Roman" w:hAnsi="Times New Roman" w:cs="Times New Roman"/>
                <w:b/>
                <w:bCs/>
                <w:color w:val="000000"/>
                <w:sz w:val="18"/>
              </w:rPr>
              <w:t>Class</w:t>
            </w:r>
          </w:p>
        </w:tc>
        <w:tc>
          <w:tcPr>
            <w:tcW w:w="1100" w:type="dxa"/>
            <w:tcBorders>
              <w:top w:val="single" w:sz="4" w:space="0" w:color="auto"/>
              <w:left w:val="single" w:sz="4" w:space="0" w:color="000000"/>
              <w:bottom w:val="single" w:sz="4" w:space="0" w:color="auto"/>
              <w:right w:val="single" w:sz="4" w:space="0" w:color="000000"/>
            </w:tcBorders>
            <w:shd w:val="clear" w:color="auto" w:fill="FFFFFF"/>
            <w:tcMar>
              <w:top w:w="60" w:type="dxa"/>
              <w:left w:w="120" w:type="dxa"/>
              <w:bottom w:w="60" w:type="dxa"/>
              <w:right w:w="120" w:type="dxa"/>
            </w:tcMar>
            <w:vAlign w:val="center"/>
          </w:tcPr>
          <w:p w14:paraId="75F2A208"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
                <w:color w:val="000000"/>
                <w:sz w:val="18"/>
              </w:rPr>
            </w:pPr>
            <w:r w:rsidRPr="009603D3">
              <w:rPr>
                <w:rFonts w:ascii="Times New Roman" w:eastAsia="Times New Roman" w:hAnsi="Times New Roman" w:cs="Times New Roman"/>
                <w:b/>
                <w:bCs/>
                <w:color w:val="000000"/>
                <w:sz w:val="18"/>
              </w:rPr>
              <w:t>Resource</w:t>
            </w:r>
          </w:p>
          <w:p w14:paraId="783EFB6C"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
                <w:color w:val="000000"/>
                <w:w w:val="0"/>
                <w:sz w:val="18"/>
              </w:rPr>
            </w:pPr>
            <w:r w:rsidRPr="009603D3">
              <w:rPr>
                <w:rFonts w:ascii="Times New Roman" w:eastAsia="Times New Roman" w:hAnsi="Times New Roman" w:cs="Times New Roman"/>
                <w:b/>
                <w:bCs/>
                <w:color w:val="000000"/>
                <w:sz w:val="18"/>
              </w:rPr>
              <w:t>Class</w:t>
            </w:r>
          </w:p>
        </w:tc>
        <w:tc>
          <w:tcPr>
            <w:tcW w:w="980" w:type="dxa"/>
            <w:tcBorders>
              <w:top w:val="single" w:sz="4" w:space="0" w:color="auto"/>
              <w:left w:val="single" w:sz="4" w:space="0" w:color="000000"/>
              <w:bottom w:val="single" w:sz="4" w:space="0" w:color="auto"/>
              <w:right w:val="single" w:sz="4" w:space="0" w:color="000000"/>
            </w:tcBorders>
            <w:shd w:val="clear" w:color="auto" w:fill="FFFFFF"/>
            <w:tcMar>
              <w:top w:w="60" w:type="dxa"/>
              <w:left w:w="120" w:type="dxa"/>
              <w:bottom w:w="60" w:type="dxa"/>
              <w:right w:w="120" w:type="dxa"/>
            </w:tcMar>
            <w:vAlign w:val="center"/>
          </w:tcPr>
          <w:p w14:paraId="23405B71"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
                <w:color w:val="000000"/>
                <w:sz w:val="18"/>
              </w:rPr>
            </w:pPr>
            <w:r w:rsidRPr="009603D3">
              <w:rPr>
                <w:rFonts w:ascii="Times New Roman" w:eastAsia="Times New Roman" w:hAnsi="Times New Roman" w:cs="Times New Roman"/>
                <w:b/>
                <w:bCs/>
                <w:color w:val="000000"/>
                <w:sz w:val="18"/>
              </w:rPr>
              <w:t>Survival</w:t>
            </w:r>
          </w:p>
          <w:p w14:paraId="7700C59B"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
                <w:color w:val="000000"/>
                <w:w w:val="0"/>
                <w:sz w:val="18"/>
              </w:rPr>
            </w:pPr>
            <w:r w:rsidRPr="009603D3">
              <w:rPr>
                <w:rFonts w:ascii="Times New Roman" w:eastAsia="Times New Roman" w:hAnsi="Times New Roman" w:cs="Times New Roman"/>
                <w:b/>
                <w:bCs/>
                <w:color w:val="000000"/>
                <w:sz w:val="18"/>
              </w:rPr>
              <w:t>Rate</w:t>
            </w:r>
          </w:p>
        </w:tc>
      </w:tr>
      <w:tr w:rsidR="00E32C4E" w:rsidRPr="009603D3" w14:paraId="2684A536" w14:textId="77777777" w:rsidTr="00500640">
        <w:trPr>
          <w:trHeight w:val="300"/>
          <w:jc w:val="center"/>
        </w:trPr>
        <w:tc>
          <w:tcPr>
            <w:tcW w:w="820" w:type="dxa"/>
            <w:vMerge w:val="restart"/>
            <w:tcBorders>
              <w:top w:val="single" w:sz="4" w:space="0" w:color="auto"/>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50E075B8"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Stage 0</w:t>
            </w:r>
          </w:p>
        </w:tc>
        <w:tc>
          <w:tcPr>
            <w:tcW w:w="1100" w:type="dxa"/>
            <w:tcBorders>
              <w:top w:val="single" w:sz="4" w:space="0" w:color="auto"/>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4E10E165"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Low</w:t>
            </w:r>
          </w:p>
        </w:tc>
        <w:tc>
          <w:tcPr>
            <w:tcW w:w="980" w:type="dxa"/>
            <w:tcBorders>
              <w:top w:val="single" w:sz="4" w:space="0" w:color="auto"/>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78A3B974"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0.366</w:t>
            </w:r>
          </w:p>
        </w:tc>
        <w:tc>
          <w:tcPr>
            <w:tcW w:w="60" w:type="dxa"/>
            <w:tcBorders>
              <w:top w:val="single" w:sz="4" w:space="0" w:color="auto"/>
              <w:left w:val="single" w:sz="4" w:space="0" w:color="000000"/>
              <w:right w:val="single" w:sz="4" w:space="0" w:color="000000"/>
            </w:tcBorders>
            <w:shd w:val="clear" w:color="auto" w:fill="FFFFFF"/>
            <w:tcMar>
              <w:top w:w="60" w:type="dxa"/>
              <w:left w:w="120" w:type="dxa"/>
              <w:bottom w:w="60" w:type="dxa"/>
              <w:right w:w="120" w:type="dxa"/>
            </w:tcMar>
            <w:vAlign w:val="center"/>
          </w:tcPr>
          <w:p w14:paraId="3C0E8835"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p>
        </w:tc>
        <w:tc>
          <w:tcPr>
            <w:tcW w:w="820" w:type="dxa"/>
            <w:vMerge w:val="restart"/>
            <w:tcBorders>
              <w:top w:val="single" w:sz="4" w:space="0" w:color="auto"/>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148C36D8"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Stage 0</w:t>
            </w:r>
          </w:p>
        </w:tc>
        <w:tc>
          <w:tcPr>
            <w:tcW w:w="1100" w:type="dxa"/>
            <w:tcBorders>
              <w:top w:val="single" w:sz="4" w:space="0" w:color="auto"/>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6220AAEC"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Low</w:t>
            </w:r>
          </w:p>
        </w:tc>
        <w:tc>
          <w:tcPr>
            <w:tcW w:w="980" w:type="dxa"/>
            <w:tcBorders>
              <w:top w:val="single" w:sz="4" w:space="0" w:color="auto"/>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1A4A1141"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0.28</w:t>
            </w:r>
          </w:p>
        </w:tc>
      </w:tr>
      <w:tr w:rsidR="00E32C4E" w:rsidRPr="009603D3" w14:paraId="564DDFAF" w14:textId="77777777" w:rsidTr="00500640">
        <w:trPr>
          <w:trHeight w:val="300"/>
          <w:jc w:val="center"/>
        </w:trPr>
        <w:tc>
          <w:tcPr>
            <w:tcW w:w="820" w:type="dxa"/>
            <w:vMerge/>
            <w:tcBorders>
              <w:left w:val="single" w:sz="4" w:space="0" w:color="000000"/>
              <w:bottom w:val="single" w:sz="4" w:space="0" w:color="000000"/>
              <w:right w:val="single" w:sz="4" w:space="0" w:color="000000"/>
            </w:tcBorders>
            <w:shd w:val="clear" w:color="auto" w:fill="FFFFFF"/>
          </w:tcPr>
          <w:p w14:paraId="49C2BDBE" w14:textId="77777777" w:rsidR="00E32C4E" w:rsidRPr="009603D3" w:rsidRDefault="00E32C4E" w:rsidP="00500640">
            <w:pPr>
              <w:autoSpaceDE w:val="0"/>
              <w:autoSpaceDN w:val="0"/>
              <w:adjustRightInd w:val="0"/>
              <w:jc w:val="center"/>
              <w:rPr>
                <w:rFonts w:ascii="Times New Roman" w:eastAsia="Times New Roman" w:hAnsi="Times New Roman" w:cs="Times New Roman"/>
                <w:bCs/>
                <w:color w:val="000000"/>
                <w:sz w:val="18"/>
              </w:rPr>
            </w:pP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4EF5F38B"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Medium</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4C8D0D50"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0.499</w:t>
            </w:r>
          </w:p>
        </w:tc>
        <w:tc>
          <w:tcPr>
            <w:tcW w:w="60" w:type="dxa"/>
            <w:tcBorders>
              <w:left w:val="single" w:sz="4" w:space="0" w:color="000000"/>
              <w:right w:val="single" w:sz="4" w:space="0" w:color="000000"/>
            </w:tcBorders>
            <w:shd w:val="clear" w:color="auto" w:fill="FFFFFF"/>
            <w:tcMar>
              <w:top w:w="60" w:type="dxa"/>
              <w:left w:w="120" w:type="dxa"/>
              <w:bottom w:w="60" w:type="dxa"/>
              <w:right w:w="120" w:type="dxa"/>
            </w:tcMar>
            <w:vAlign w:val="center"/>
          </w:tcPr>
          <w:p w14:paraId="5A448C87"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p>
        </w:tc>
        <w:tc>
          <w:tcPr>
            <w:tcW w:w="820" w:type="dxa"/>
            <w:vMerge/>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tcPr>
          <w:p w14:paraId="12D0086A" w14:textId="77777777" w:rsidR="00E32C4E" w:rsidRPr="009603D3" w:rsidRDefault="00E32C4E" w:rsidP="00500640">
            <w:pPr>
              <w:autoSpaceDE w:val="0"/>
              <w:autoSpaceDN w:val="0"/>
              <w:adjustRightInd w:val="0"/>
              <w:jc w:val="center"/>
              <w:rPr>
                <w:rFonts w:ascii="Times New Roman" w:eastAsia="Times New Roman" w:hAnsi="Times New Roman" w:cs="Times New Roman"/>
                <w:bCs/>
                <w:color w:val="000000"/>
                <w:sz w:val="18"/>
              </w:rPr>
            </w:pP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51DF772A"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Medium</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04EB69FE"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0.413</w:t>
            </w:r>
          </w:p>
        </w:tc>
      </w:tr>
      <w:tr w:rsidR="00E32C4E" w:rsidRPr="009603D3" w14:paraId="184387A4" w14:textId="77777777" w:rsidTr="00500640">
        <w:trPr>
          <w:trHeight w:val="300"/>
          <w:jc w:val="center"/>
        </w:trPr>
        <w:tc>
          <w:tcPr>
            <w:tcW w:w="820" w:type="dxa"/>
            <w:vMerge/>
            <w:tcBorders>
              <w:left w:val="single" w:sz="4" w:space="0" w:color="000000"/>
              <w:bottom w:val="single" w:sz="4" w:space="0" w:color="000000"/>
              <w:right w:val="single" w:sz="4" w:space="0" w:color="000000"/>
            </w:tcBorders>
            <w:shd w:val="clear" w:color="auto" w:fill="FFFFFF"/>
          </w:tcPr>
          <w:p w14:paraId="048B0F13" w14:textId="77777777" w:rsidR="00E32C4E" w:rsidRPr="009603D3" w:rsidRDefault="00E32C4E" w:rsidP="00500640">
            <w:pPr>
              <w:autoSpaceDE w:val="0"/>
              <w:autoSpaceDN w:val="0"/>
              <w:adjustRightInd w:val="0"/>
              <w:jc w:val="center"/>
              <w:rPr>
                <w:rFonts w:ascii="Times New Roman" w:eastAsia="Times New Roman" w:hAnsi="Times New Roman" w:cs="Times New Roman"/>
                <w:bCs/>
                <w:color w:val="000000"/>
                <w:sz w:val="18"/>
              </w:rPr>
            </w:pP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65CDFEDA"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High</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2AB6DED1"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0.632</w:t>
            </w:r>
          </w:p>
        </w:tc>
        <w:tc>
          <w:tcPr>
            <w:tcW w:w="60" w:type="dxa"/>
            <w:tcBorders>
              <w:left w:val="single" w:sz="4" w:space="0" w:color="000000"/>
              <w:right w:val="single" w:sz="4" w:space="0" w:color="000000"/>
            </w:tcBorders>
            <w:shd w:val="clear" w:color="auto" w:fill="FFFFFF"/>
            <w:tcMar>
              <w:top w:w="60" w:type="dxa"/>
              <w:left w:w="120" w:type="dxa"/>
              <w:bottom w:w="60" w:type="dxa"/>
              <w:right w:w="120" w:type="dxa"/>
            </w:tcMar>
            <w:vAlign w:val="center"/>
          </w:tcPr>
          <w:p w14:paraId="448EC7CD"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p>
        </w:tc>
        <w:tc>
          <w:tcPr>
            <w:tcW w:w="820" w:type="dxa"/>
            <w:vMerge/>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tcPr>
          <w:p w14:paraId="3493CF14" w14:textId="77777777" w:rsidR="00E32C4E" w:rsidRPr="009603D3" w:rsidRDefault="00E32C4E" w:rsidP="00500640">
            <w:pPr>
              <w:autoSpaceDE w:val="0"/>
              <w:autoSpaceDN w:val="0"/>
              <w:adjustRightInd w:val="0"/>
              <w:jc w:val="center"/>
              <w:rPr>
                <w:rFonts w:ascii="Times New Roman" w:eastAsia="Times New Roman" w:hAnsi="Times New Roman" w:cs="Times New Roman"/>
                <w:bCs/>
                <w:color w:val="000000"/>
                <w:sz w:val="18"/>
              </w:rPr>
            </w:pP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257BF04F"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High</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1EBEC976"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0.546</w:t>
            </w:r>
          </w:p>
        </w:tc>
      </w:tr>
      <w:tr w:rsidR="00E32C4E" w:rsidRPr="009603D3" w14:paraId="299FE5A2" w14:textId="77777777" w:rsidTr="00500640">
        <w:trPr>
          <w:trHeight w:val="300"/>
          <w:jc w:val="center"/>
        </w:trPr>
        <w:tc>
          <w:tcPr>
            <w:tcW w:w="820" w:type="dxa"/>
            <w:vMerge w:val="restart"/>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71B754E6"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Stage 1</w:t>
            </w: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2140EFD8"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Low</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533E07B6"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0.544</w:t>
            </w:r>
          </w:p>
        </w:tc>
        <w:tc>
          <w:tcPr>
            <w:tcW w:w="60" w:type="dxa"/>
            <w:tcBorders>
              <w:left w:val="single" w:sz="4" w:space="0" w:color="000000"/>
              <w:right w:val="single" w:sz="4" w:space="0" w:color="000000"/>
            </w:tcBorders>
            <w:shd w:val="clear" w:color="auto" w:fill="FFFFFF"/>
            <w:tcMar>
              <w:top w:w="60" w:type="dxa"/>
              <w:left w:w="120" w:type="dxa"/>
              <w:bottom w:w="60" w:type="dxa"/>
              <w:right w:w="120" w:type="dxa"/>
            </w:tcMar>
            <w:vAlign w:val="center"/>
          </w:tcPr>
          <w:p w14:paraId="0DBAAD95"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p>
        </w:tc>
        <w:tc>
          <w:tcPr>
            <w:tcW w:w="820" w:type="dxa"/>
            <w:vMerge w:val="restart"/>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4DA1E626"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Stage 1</w:t>
            </w: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57072269"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Low</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47BFF17B"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0.458</w:t>
            </w:r>
          </w:p>
        </w:tc>
      </w:tr>
      <w:tr w:rsidR="00E32C4E" w:rsidRPr="009603D3" w14:paraId="519A861F" w14:textId="77777777" w:rsidTr="00500640">
        <w:trPr>
          <w:trHeight w:val="300"/>
          <w:jc w:val="center"/>
        </w:trPr>
        <w:tc>
          <w:tcPr>
            <w:tcW w:w="820" w:type="dxa"/>
            <w:vMerge/>
            <w:tcBorders>
              <w:left w:val="single" w:sz="4" w:space="0" w:color="000000"/>
              <w:bottom w:val="single" w:sz="4" w:space="0" w:color="000000"/>
              <w:right w:val="single" w:sz="4" w:space="0" w:color="000000"/>
            </w:tcBorders>
            <w:shd w:val="clear" w:color="auto" w:fill="FFFFFF"/>
          </w:tcPr>
          <w:p w14:paraId="76394B8B" w14:textId="77777777" w:rsidR="00E32C4E" w:rsidRPr="009603D3" w:rsidRDefault="00E32C4E" w:rsidP="00500640">
            <w:pPr>
              <w:autoSpaceDE w:val="0"/>
              <w:autoSpaceDN w:val="0"/>
              <w:adjustRightInd w:val="0"/>
              <w:jc w:val="center"/>
              <w:rPr>
                <w:rFonts w:ascii="Times New Roman" w:eastAsia="Times New Roman" w:hAnsi="Times New Roman" w:cs="Times New Roman"/>
                <w:bCs/>
                <w:color w:val="000000"/>
                <w:sz w:val="18"/>
              </w:rPr>
            </w:pP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0F140F95"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Medium</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0FA672D1"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0.718</w:t>
            </w:r>
          </w:p>
        </w:tc>
        <w:tc>
          <w:tcPr>
            <w:tcW w:w="60" w:type="dxa"/>
            <w:tcBorders>
              <w:left w:val="single" w:sz="4" w:space="0" w:color="000000"/>
              <w:right w:val="single" w:sz="4" w:space="0" w:color="000000"/>
            </w:tcBorders>
            <w:shd w:val="clear" w:color="auto" w:fill="FFFFFF"/>
            <w:tcMar>
              <w:top w:w="60" w:type="dxa"/>
              <w:left w:w="120" w:type="dxa"/>
              <w:bottom w:w="60" w:type="dxa"/>
              <w:right w:w="120" w:type="dxa"/>
            </w:tcMar>
            <w:vAlign w:val="center"/>
          </w:tcPr>
          <w:p w14:paraId="7F8F6B6D"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p>
        </w:tc>
        <w:tc>
          <w:tcPr>
            <w:tcW w:w="820" w:type="dxa"/>
            <w:vMerge/>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tcPr>
          <w:p w14:paraId="3C193AF2" w14:textId="77777777" w:rsidR="00E32C4E" w:rsidRPr="009603D3" w:rsidRDefault="00E32C4E" w:rsidP="00500640">
            <w:pPr>
              <w:autoSpaceDE w:val="0"/>
              <w:autoSpaceDN w:val="0"/>
              <w:adjustRightInd w:val="0"/>
              <w:jc w:val="center"/>
              <w:rPr>
                <w:rFonts w:ascii="Times New Roman" w:eastAsia="Times New Roman" w:hAnsi="Times New Roman" w:cs="Times New Roman"/>
                <w:bCs/>
                <w:color w:val="000000"/>
                <w:sz w:val="18"/>
              </w:rPr>
            </w:pP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2EF7239E"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Medium</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5A1E25BC"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0.632</w:t>
            </w:r>
          </w:p>
        </w:tc>
      </w:tr>
      <w:tr w:rsidR="00E32C4E" w:rsidRPr="009603D3" w14:paraId="4573C100" w14:textId="77777777" w:rsidTr="00500640">
        <w:trPr>
          <w:trHeight w:val="300"/>
          <w:jc w:val="center"/>
        </w:trPr>
        <w:tc>
          <w:tcPr>
            <w:tcW w:w="820" w:type="dxa"/>
            <w:vMerge/>
            <w:tcBorders>
              <w:left w:val="single" w:sz="4" w:space="0" w:color="000000"/>
              <w:bottom w:val="single" w:sz="4" w:space="0" w:color="000000"/>
              <w:right w:val="single" w:sz="4" w:space="0" w:color="000000"/>
            </w:tcBorders>
            <w:shd w:val="clear" w:color="auto" w:fill="FFFFFF"/>
          </w:tcPr>
          <w:p w14:paraId="30183186" w14:textId="77777777" w:rsidR="00E32C4E" w:rsidRPr="009603D3" w:rsidRDefault="00E32C4E" w:rsidP="00500640">
            <w:pPr>
              <w:autoSpaceDE w:val="0"/>
              <w:autoSpaceDN w:val="0"/>
              <w:adjustRightInd w:val="0"/>
              <w:jc w:val="center"/>
              <w:rPr>
                <w:rFonts w:ascii="Times New Roman" w:eastAsia="Times New Roman" w:hAnsi="Times New Roman" w:cs="Times New Roman"/>
                <w:bCs/>
                <w:color w:val="000000"/>
                <w:sz w:val="18"/>
              </w:rPr>
            </w:pP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2B30A87D"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High</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04BC8FD7"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0.795</w:t>
            </w:r>
          </w:p>
        </w:tc>
        <w:tc>
          <w:tcPr>
            <w:tcW w:w="60" w:type="dxa"/>
            <w:tcBorders>
              <w:left w:val="single" w:sz="4" w:space="0" w:color="000000"/>
              <w:right w:val="single" w:sz="4" w:space="0" w:color="000000"/>
            </w:tcBorders>
            <w:shd w:val="clear" w:color="auto" w:fill="FFFFFF"/>
            <w:tcMar>
              <w:top w:w="60" w:type="dxa"/>
              <w:left w:w="120" w:type="dxa"/>
              <w:bottom w:w="60" w:type="dxa"/>
              <w:right w:w="120" w:type="dxa"/>
            </w:tcMar>
            <w:vAlign w:val="center"/>
          </w:tcPr>
          <w:p w14:paraId="50E6E912"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p>
        </w:tc>
        <w:tc>
          <w:tcPr>
            <w:tcW w:w="820" w:type="dxa"/>
            <w:vMerge/>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tcPr>
          <w:p w14:paraId="458839B2" w14:textId="77777777" w:rsidR="00E32C4E" w:rsidRPr="009603D3" w:rsidRDefault="00E32C4E" w:rsidP="00500640">
            <w:pPr>
              <w:autoSpaceDE w:val="0"/>
              <w:autoSpaceDN w:val="0"/>
              <w:adjustRightInd w:val="0"/>
              <w:jc w:val="center"/>
              <w:rPr>
                <w:rFonts w:ascii="Times New Roman" w:eastAsia="Times New Roman" w:hAnsi="Times New Roman" w:cs="Times New Roman"/>
                <w:bCs/>
                <w:color w:val="000000"/>
                <w:sz w:val="18"/>
              </w:rPr>
            </w:pP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161A398F"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High</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071ED8E7"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0.709</w:t>
            </w:r>
          </w:p>
        </w:tc>
      </w:tr>
      <w:tr w:rsidR="00E32C4E" w:rsidRPr="009603D3" w14:paraId="678E6BCA" w14:textId="77777777" w:rsidTr="00500640">
        <w:trPr>
          <w:trHeight w:val="300"/>
          <w:jc w:val="center"/>
        </w:trPr>
        <w:tc>
          <w:tcPr>
            <w:tcW w:w="820" w:type="dxa"/>
            <w:vMerge w:val="restart"/>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04C007DA"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Stage 2</w:t>
            </w: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55F9EA6B"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Low</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6FA2FBDC"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0.676</w:t>
            </w:r>
          </w:p>
        </w:tc>
        <w:tc>
          <w:tcPr>
            <w:tcW w:w="60" w:type="dxa"/>
            <w:tcBorders>
              <w:left w:val="single" w:sz="4" w:space="0" w:color="000000"/>
              <w:right w:val="single" w:sz="4" w:space="0" w:color="000000"/>
            </w:tcBorders>
            <w:shd w:val="clear" w:color="auto" w:fill="FFFFFF"/>
            <w:tcMar>
              <w:top w:w="60" w:type="dxa"/>
              <w:left w:w="120" w:type="dxa"/>
              <w:bottom w:w="60" w:type="dxa"/>
              <w:right w:w="120" w:type="dxa"/>
            </w:tcMar>
            <w:vAlign w:val="center"/>
          </w:tcPr>
          <w:p w14:paraId="5AA523D3"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p>
        </w:tc>
        <w:tc>
          <w:tcPr>
            <w:tcW w:w="820" w:type="dxa"/>
            <w:vMerge w:val="restart"/>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0C5C4E11"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Stage 2</w:t>
            </w: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4C2B91AE"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Low</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3E80A032"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0.590</w:t>
            </w:r>
          </w:p>
        </w:tc>
      </w:tr>
      <w:tr w:rsidR="00E32C4E" w:rsidRPr="009603D3" w14:paraId="1817C403" w14:textId="77777777" w:rsidTr="00500640">
        <w:trPr>
          <w:trHeight w:val="300"/>
          <w:jc w:val="center"/>
        </w:trPr>
        <w:tc>
          <w:tcPr>
            <w:tcW w:w="820" w:type="dxa"/>
            <w:vMerge/>
            <w:tcBorders>
              <w:left w:val="single" w:sz="4" w:space="0" w:color="000000"/>
              <w:bottom w:val="single" w:sz="4" w:space="0" w:color="000000"/>
              <w:right w:val="single" w:sz="4" w:space="0" w:color="000000"/>
            </w:tcBorders>
            <w:shd w:val="clear" w:color="auto" w:fill="FFFFFF"/>
          </w:tcPr>
          <w:p w14:paraId="5DCA051D" w14:textId="77777777" w:rsidR="00E32C4E" w:rsidRPr="009603D3" w:rsidRDefault="00E32C4E" w:rsidP="00500640">
            <w:pPr>
              <w:autoSpaceDE w:val="0"/>
              <w:autoSpaceDN w:val="0"/>
              <w:adjustRightInd w:val="0"/>
              <w:jc w:val="center"/>
              <w:rPr>
                <w:rFonts w:ascii="Times New Roman" w:eastAsia="Times New Roman" w:hAnsi="Times New Roman" w:cs="Times New Roman"/>
                <w:bCs/>
                <w:color w:val="000000"/>
                <w:sz w:val="18"/>
              </w:rPr>
            </w:pP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2A33167C"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Medium</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04F24A93"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0.811</w:t>
            </w:r>
          </w:p>
        </w:tc>
        <w:tc>
          <w:tcPr>
            <w:tcW w:w="60" w:type="dxa"/>
            <w:tcBorders>
              <w:left w:val="single" w:sz="4" w:space="0" w:color="000000"/>
              <w:right w:val="single" w:sz="4" w:space="0" w:color="000000"/>
            </w:tcBorders>
            <w:shd w:val="clear" w:color="auto" w:fill="FFFFFF"/>
            <w:tcMar>
              <w:top w:w="60" w:type="dxa"/>
              <w:left w:w="120" w:type="dxa"/>
              <w:bottom w:w="60" w:type="dxa"/>
              <w:right w:w="120" w:type="dxa"/>
            </w:tcMar>
            <w:vAlign w:val="center"/>
          </w:tcPr>
          <w:p w14:paraId="5E238D5E"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p>
        </w:tc>
        <w:tc>
          <w:tcPr>
            <w:tcW w:w="820" w:type="dxa"/>
            <w:vMerge/>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tcPr>
          <w:p w14:paraId="14F3302F" w14:textId="77777777" w:rsidR="00E32C4E" w:rsidRPr="009603D3" w:rsidRDefault="00E32C4E" w:rsidP="00500640">
            <w:pPr>
              <w:autoSpaceDE w:val="0"/>
              <w:autoSpaceDN w:val="0"/>
              <w:adjustRightInd w:val="0"/>
              <w:jc w:val="center"/>
              <w:rPr>
                <w:rFonts w:ascii="Times New Roman" w:eastAsia="Times New Roman" w:hAnsi="Times New Roman" w:cs="Times New Roman"/>
                <w:bCs/>
                <w:color w:val="000000"/>
                <w:sz w:val="18"/>
              </w:rPr>
            </w:pP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508C372B"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Medium</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2E2D3A06"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0.725</w:t>
            </w:r>
          </w:p>
        </w:tc>
      </w:tr>
      <w:tr w:rsidR="00E32C4E" w:rsidRPr="009603D3" w14:paraId="011B3561" w14:textId="77777777" w:rsidTr="00500640">
        <w:trPr>
          <w:trHeight w:val="300"/>
          <w:jc w:val="center"/>
        </w:trPr>
        <w:tc>
          <w:tcPr>
            <w:tcW w:w="820" w:type="dxa"/>
            <w:vMerge/>
            <w:tcBorders>
              <w:left w:val="single" w:sz="4" w:space="0" w:color="000000"/>
              <w:bottom w:val="single" w:sz="4" w:space="0" w:color="000000"/>
              <w:right w:val="single" w:sz="4" w:space="0" w:color="000000"/>
            </w:tcBorders>
            <w:shd w:val="clear" w:color="auto" w:fill="FFFFFF"/>
          </w:tcPr>
          <w:p w14:paraId="62C753AC" w14:textId="77777777" w:rsidR="00E32C4E" w:rsidRPr="009603D3" w:rsidRDefault="00E32C4E" w:rsidP="00500640">
            <w:pPr>
              <w:autoSpaceDE w:val="0"/>
              <w:autoSpaceDN w:val="0"/>
              <w:adjustRightInd w:val="0"/>
              <w:jc w:val="center"/>
              <w:rPr>
                <w:rFonts w:ascii="Times New Roman" w:eastAsia="Times New Roman" w:hAnsi="Times New Roman" w:cs="Times New Roman"/>
                <w:bCs/>
                <w:color w:val="000000"/>
                <w:sz w:val="18"/>
              </w:rPr>
            </w:pP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13E1CA40"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High</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5818A7C8"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0.866</w:t>
            </w:r>
          </w:p>
        </w:tc>
        <w:tc>
          <w:tcPr>
            <w:tcW w:w="60" w:type="dxa"/>
            <w:tcBorders>
              <w:left w:val="single" w:sz="4" w:space="0" w:color="000000"/>
              <w:right w:val="single" w:sz="4" w:space="0" w:color="000000"/>
            </w:tcBorders>
            <w:shd w:val="clear" w:color="auto" w:fill="FFFFFF"/>
            <w:tcMar>
              <w:top w:w="60" w:type="dxa"/>
              <w:left w:w="120" w:type="dxa"/>
              <w:bottom w:w="60" w:type="dxa"/>
              <w:right w:w="120" w:type="dxa"/>
            </w:tcMar>
            <w:vAlign w:val="center"/>
          </w:tcPr>
          <w:p w14:paraId="44E975C7"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p>
        </w:tc>
        <w:tc>
          <w:tcPr>
            <w:tcW w:w="820" w:type="dxa"/>
            <w:vMerge/>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tcPr>
          <w:p w14:paraId="4B583021" w14:textId="77777777" w:rsidR="00E32C4E" w:rsidRPr="009603D3" w:rsidRDefault="00E32C4E" w:rsidP="00500640">
            <w:pPr>
              <w:autoSpaceDE w:val="0"/>
              <w:autoSpaceDN w:val="0"/>
              <w:adjustRightInd w:val="0"/>
              <w:jc w:val="center"/>
              <w:rPr>
                <w:rFonts w:ascii="Times New Roman" w:eastAsia="Times New Roman" w:hAnsi="Times New Roman" w:cs="Times New Roman"/>
                <w:bCs/>
                <w:color w:val="000000"/>
                <w:sz w:val="18"/>
              </w:rPr>
            </w:pP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113B3DDB"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High</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28C0A233"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0.780</w:t>
            </w:r>
          </w:p>
        </w:tc>
      </w:tr>
      <w:tr w:rsidR="00E32C4E" w:rsidRPr="009603D3" w14:paraId="40DB6F1D" w14:textId="77777777" w:rsidTr="00500640">
        <w:trPr>
          <w:trHeight w:val="300"/>
          <w:jc w:val="center"/>
        </w:trPr>
        <w:tc>
          <w:tcPr>
            <w:tcW w:w="820" w:type="dxa"/>
            <w:vMerge w:val="restart"/>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0BDB7C38"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Stage 3</w:t>
            </w: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7E3929BD"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Low</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7203223E"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0.819</w:t>
            </w:r>
          </w:p>
        </w:tc>
        <w:tc>
          <w:tcPr>
            <w:tcW w:w="60" w:type="dxa"/>
            <w:tcBorders>
              <w:left w:val="single" w:sz="4" w:space="0" w:color="000000"/>
              <w:right w:val="single" w:sz="4" w:space="0" w:color="000000"/>
            </w:tcBorders>
            <w:shd w:val="clear" w:color="auto" w:fill="FFFFFF"/>
            <w:tcMar>
              <w:top w:w="60" w:type="dxa"/>
              <w:left w:w="120" w:type="dxa"/>
              <w:bottom w:w="60" w:type="dxa"/>
              <w:right w:w="120" w:type="dxa"/>
            </w:tcMar>
            <w:vAlign w:val="center"/>
          </w:tcPr>
          <w:p w14:paraId="7D45A060"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p>
        </w:tc>
        <w:tc>
          <w:tcPr>
            <w:tcW w:w="820" w:type="dxa"/>
            <w:vMerge w:val="restart"/>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73268CD1"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Stage 3</w:t>
            </w: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28F51734"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Low</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5D87E14F"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0.733</w:t>
            </w:r>
          </w:p>
        </w:tc>
      </w:tr>
      <w:tr w:rsidR="00E32C4E" w:rsidRPr="009603D3" w14:paraId="2715B1B6" w14:textId="77777777" w:rsidTr="00500640">
        <w:trPr>
          <w:trHeight w:val="300"/>
          <w:jc w:val="center"/>
        </w:trPr>
        <w:tc>
          <w:tcPr>
            <w:tcW w:w="820" w:type="dxa"/>
            <w:vMerge/>
            <w:tcBorders>
              <w:left w:val="single" w:sz="4" w:space="0" w:color="000000"/>
              <w:bottom w:val="single" w:sz="4" w:space="0" w:color="000000"/>
              <w:right w:val="single" w:sz="4" w:space="0" w:color="000000"/>
            </w:tcBorders>
            <w:shd w:val="clear" w:color="auto" w:fill="FFFFFF"/>
          </w:tcPr>
          <w:p w14:paraId="3D427617" w14:textId="77777777" w:rsidR="00E32C4E" w:rsidRPr="009603D3" w:rsidRDefault="00E32C4E" w:rsidP="00500640">
            <w:pPr>
              <w:autoSpaceDE w:val="0"/>
              <w:autoSpaceDN w:val="0"/>
              <w:adjustRightInd w:val="0"/>
              <w:jc w:val="center"/>
              <w:rPr>
                <w:rFonts w:ascii="Times New Roman" w:eastAsia="Times New Roman" w:hAnsi="Times New Roman" w:cs="Times New Roman"/>
                <w:bCs/>
                <w:color w:val="000000"/>
                <w:sz w:val="18"/>
              </w:rPr>
            </w:pP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39B91FEE"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Medium</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0E0AC38F"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0.849</w:t>
            </w:r>
          </w:p>
        </w:tc>
        <w:tc>
          <w:tcPr>
            <w:tcW w:w="60" w:type="dxa"/>
            <w:tcBorders>
              <w:left w:val="single" w:sz="4" w:space="0" w:color="000000"/>
              <w:right w:val="single" w:sz="4" w:space="0" w:color="000000"/>
            </w:tcBorders>
            <w:shd w:val="clear" w:color="auto" w:fill="FFFFFF"/>
            <w:tcMar>
              <w:top w:w="60" w:type="dxa"/>
              <w:left w:w="120" w:type="dxa"/>
              <w:bottom w:w="60" w:type="dxa"/>
              <w:right w:w="120" w:type="dxa"/>
            </w:tcMar>
            <w:vAlign w:val="center"/>
          </w:tcPr>
          <w:p w14:paraId="4DFCED1C"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p>
        </w:tc>
        <w:tc>
          <w:tcPr>
            <w:tcW w:w="820" w:type="dxa"/>
            <w:vMerge/>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tcPr>
          <w:p w14:paraId="7B2132CB" w14:textId="77777777" w:rsidR="00E32C4E" w:rsidRPr="009603D3" w:rsidRDefault="00E32C4E" w:rsidP="00500640">
            <w:pPr>
              <w:autoSpaceDE w:val="0"/>
              <w:autoSpaceDN w:val="0"/>
              <w:adjustRightInd w:val="0"/>
              <w:jc w:val="center"/>
              <w:rPr>
                <w:rFonts w:ascii="Times New Roman" w:eastAsia="Times New Roman" w:hAnsi="Times New Roman" w:cs="Times New Roman"/>
                <w:bCs/>
                <w:color w:val="000000"/>
                <w:sz w:val="18"/>
              </w:rPr>
            </w:pP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43A69DF7"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Medium</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6A06EF42"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0.763</w:t>
            </w:r>
          </w:p>
        </w:tc>
      </w:tr>
      <w:tr w:rsidR="00E32C4E" w:rsidRPr="009603D3" w14:paraId="23C2411D" w14:textId="77777777" w:rsidTr="00500640">
        <w:trPr>
          <w:trHeight w:val="300"/>
          <w:jc w:val="center"/>
        </w:trPr>
        <w:tc>
          <w:tcPr>
            <w:tcW w:w="820" w:type="dxa"/>
            <w:vMerge/>
            <w:tcBorders>
              <w:left w:val="single" w:sz="4" w:space="0" w:color="000000"/>
              <w:bottom w:val="single" w:sz="4" w:space="0" w:color="000000"/>
              <w:right w:val="single" w:sz="4" w:space="0" w:color="000000"/>
            </w:tcBorders>
            <w:shd w:val="clear" w:color="auto" w:fill="FFFFFF"/>
          </w:tcPr>
          <w:p w14:paraId="064F5AD4" w14:textId="77777777" w:rsidR="00E32C4E" w:rsidRPr="009603D3" w:rsidRDefault="00E32C4E" w:rsidP="00500640">
            <w:pPr>
              <w:autoSpaceDE w:val="0"/>
              <w:autoSpaceDN w:val="0"/>
              <w:adjustRightInd w:val="0"/>
              <w:jc w:val="center"/>
              <w:rPr>
                <w:rFonts w:ascii="Times New Roman" w:eastAsia="Times New Roman" w:hAnsi="Times New Roman" w:cs="Times New Roman"/>
                <w:bCs/>
                <w:color w:val="000000"/>
                <w:sz w:val="18"/>
              </w:rPr>
            </w:pP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2D5C23F9"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High</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42DCE0B2"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0.865</w:t>
            </w:r>
          </w:p>
        </w:tc>
        <w:tc>
          <w:tcPr>
            <w:tcW w:w="60" w:type="dxa"/>
            <w:tcBorders>
              <w:left w:val="single" w:sz="4" w:space="0" w:color="000000"/>
              <w:right w:val="single" w:sz="4" w:space="0" w:color="000000"/>
            </w:tcBorders>
            <w:shd w:val="clear" w:color="auto" w:fill="FFFFFF"/>
            <w:tcMar>
              <w:top w:w="60" w:type="dxa"/>
              <w:left w:w="120" w:type="dxa"/>
              <w:bottom w:w="60" w:type="dxa"/>
              <w:right w:w="120" w:type="dxa"/>
            </w:tcMar>
            <w:vAlign w:val="center"/>
          </w:tcPr>
          <w:p w14:paraId="2EA4F351"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p>
        </w:tc>
        <w:tc>
          <w:tcPr>
            <w:tcW w:w="820" w:type="dxa"/>
            <w:vMerge/>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tcPr>
          <w:p w14:paraId="09173E6D" w14:textId="77777777" w:rsidR="00E32C4E" w:rsidRPr="009603D3" w:rsidRDefault="00E32C4E" w:rsidP="00500640">
            <w:pPr>
              <w:autoSpaceDE w:val="0"/>
              <w:autoSpaceDN w:val="0"/>
              <w:adjustRightInd w:val="0"/>
              <w:jc w:val="center"/>
              <w:rPr>
                <w:rFonts w:ascii="Times New Roman" w:eastAsia="Times New Roman" w:hAnsi="Times New Roman" w:cs="Times New Roman"/>
                <w:bCs/>
                <w:color w:val="000000"/>
                <w:sz w:val="18"/>
              </w:rPr>
            </w:pPr>
          </w:p>
        </w:tc>
        <w:tc>
          <w:tcPr>
            <w:tcW w:w="110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5BC28076"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High</w:t>
            </w:r>
          </w:p>
        </w:tc>
        <w:tc>
          <w:tcPr>
            <w:tcW w:w="980" w:type="dxa"/>
            <w:tcBorders>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14:paraId="4FC716CB" w14:textId="77777777" w:rsidR="00E32C4E" w:rsidRPr="009603D3" w:rsidRDefault="00E32C4E" w:rsidP="00500640">
            <w:pPr>
              <w:autoSpaceDE w:val="0"/>
              <w:autoSpaceDN w:val="0"/>
              <w:adjustRightInd w:val="0"/>
              <w:spacing w:line="240" w:lineRule="atLeast"/>
              <w:jc w:val="center"/>
              <w:rPr>
                <w:rFonts w:ascii="Times New Roman" w:eastAsia="Times New Roman" w:hAnsi="Times New Roman" w:cs="Times New Roman"/>
                <w:bCs/>
                <w:color w:val="000000"/>
                <w:w w:val="0"/>
                <w:sz w:val="18"/>
              </w:rPr>
            </w:pPr>
            <w:r w:rsidRPr="009603D3">
              <w:rPr>
                <w:rFonts w:ascii="Times New Roman" w:eastAsia="Times New Roman" w:hAnsi="Times New Roman" w:cs="Times New Roman"/>
                <w:bCs/>
                <w:color w:val="000000"/>
                <w:sz w:val="18"/>
              </w:rPr>
              <w:t>0.779</w:t>
            </w:r>
          </w:p>
        </w:tc>
      </w:tr>
    </w:tbl>
    <w:p w14:paraId="6E48C76E" w14:textId="77777777" w:rsidR="00E32C4E" w:rsidRPr="009603D3" w:rsidRDefault="00E32C4E" w:rsidP="00E32C4E">
      <w:pPr>
        <w:autoSpaceDE w:val="0"/>
        <w:autoSpaceDN w:val="0"/>
        <w:adjustRightInd w:val="0"/>
        <w:rPr>
          <w:rFonts w:ascii="Times New Roman" w:eastAsia="Times New Roman" w:hAnsi="Times New Roman" w:cs="Times New Roman"/>
          <w:bCs/>
          <w:color w:val="000000"/>
          <w:sz w:val="20"/>
          <w:szCs w:val="20"/>
        </w:rPr>
      </w:pPr>
    </w:p>
    <w:p w14:paraId="7917B541" w14:textId="77777777" w:rsidR="00E32C4E" w:rsidRPr="009603D3" w:rsidRDefault="00E32C4E" w:rsidP="00E32C4E">
      <w:pPr>
        <w:autoSpaceDE w:val="0"/>
        <w:autoSpaceDN w:val="0"/>
        <w:adjustRightInd w:val="0"/>
        <w:rPr>
          <w:rFonts w:ascii="Times New Roman" w:eastAsia="Times New Roman" w:hAnsi="Times New Roman" w:cs="Times New Roman"/>
          <w:bCs/>
          <w:color w:val="000000"/>
          <w:sz w:val="20"/>
          <w:szCs w:val="20"/>
        </w:rPr>
      </w:pPr>
    </w:p>
    <w:p w14:paraId="1D9166D7" w14:textId="77777777" w:rsidR="00E32C4E" w:rsidRPr="009603D3" w:rsidRDefault="00E32C4E" w:rsidP="00E32C4E">
      <w:pPr>
        <w:autoSpaceDE w:val="0"/>
        <w:autoSpaceDN w:val="0"/>
        <w:adjustRightInd w:val="0"/>
        <w:rPr>
          <w:rFonts w:ascii="Times New Roman" w:eastAsia="Times New Roman" w:hAnsi="Times New Roman" w:cs="Times New Roman"/>
          <w:b/>
          <w:bCs/>
          <w:color w:val="000000"/>
          <w:sz w:val="20"/>
          <w:szCs w:val="20"/>
        </w:rPr>
      </w:pPr>
    </w:p>
    <w:p w14:paraId="529EEED4" w14:textId="25C8C445" w:rsidR="00E32C4E" w:rsidRDefault="00E32C4E" w:rsidP="00E32C4E">
      <w:pPr>
        <w:autoSpaceDE w:val="0"/>
        <w:autoSpaceDN w:val="0"/>
        <w:adjustRightInd w:val="0"/>
        <w:spacing w:line="480" w:lineRule="auto"/>
        <w:ind w:firstLine="360"/>
        <w:rPr>
          <w:rFonts w:ascii="Times New Roman" w:eastAsia="Times New Roman" w:hAnsi="Times New Roman" w:cs="Times New Roman"/>
          <w:bCs/>
          <w:color w:val="000000"/>
          <w:sz w:val="24"/>
          <w:szCs w:val="24"/>
        </w:rPr>
      </w:pPr>
      <w:r w:rsidRPr="00EC072A">
        <w:rPr>
          <w:rFonts w:ascii="Times New Roman" w:eastAsia="Times New Roman" w:hAnsi="Times New Roman" w:cs="Times New Roman"/>
          <w:bCs/>
          <w:sz w:val="24"/>
          <w:szCs w:val="24"/>
        </w:rPr>
        <w:t xml:space="preserve">Spotted owl fecundity (females produced per female) rates varied by stage class (Table </w:t>
      </w:r>
      <w:r w:rsidR="00740468">
        <w:rPr>
          <w:rFonts w:ascii="Times New Roman" w:eastAsia="Times New Roman" w:hAnsi="Times New Roman" w:cs="Times New Roman"/>
          <w:bCs/>
          <w:sz w:val="24"/>
          <w:szCs w:val="24"/>
        </w:rPr>
        <w:t>E</w:t>
      </w:r>
      <w:r w:rsidRPr="00EC072A">
        <w:rPr>
          <w:rFonts w:ascii="Times New Roman" w:eastAsia="Times New Roman" w:hAnsi="Times New Roman" w:cs="Times New Roman"/>
          <w:bCs/>
          <w:sz w:val="24"/>
          <w:szCs w:val="24"/>
        </w:rPr>
        <w:t>), and were based on data in Table 3 of [</w:t>
      </w:r>
      <w:r>
        <w:rPr>
          <w:rFonts w:ascii="Times New Roman" w:eastAsia="Times New Roman" w:hAnsi="Times New Roman" w:cs="Times New Roman"/>
          <w:bCs/>
          <w:sz w:val="24"/>
          <w:szCs w:val="24"/>
        </w:rPr>
        <w:t>38</w:t>
      </w:r>
      <w:r w:rsidRPr="00EC072A">
        <w:rPr>
          <w:rFonts w:ascii="Times New Roman" w:eastAsia="Times New Roman" w:hAnsi="Times New Roman" w:cs="Times New Roman"/>
          <w:bCs/>
          <w:sz w:val="24"/>
          <w:szCs w:val="24"/>
        </w:rPr>
        <w:t xml:space="preserve">]. </w:t>
      </w:r>
      <w:r w:rsidRPr="00EC072A">
        <w:rPr>
          <w:rFonts w:ascii="Times New Roman" w:eastAsia="Times New Roman" w:hAnsi="Times New Roman" w:cs="Times New Roman"/>
          <w:bCs/>
          <w:color w:val="000000"/>
          <w:sz w:val="24"/>
          <w:szCs w:val="24"/>
        </w:rPr>
        <w:t>Barred owls now occupy nearly all of the spotted owl’s range [</w:t>
      </w:r>
      <w:r>
        <w:rPr>
          <w:rFonts w:ascii="Times New Roman" w:eastAsia="Times New Roman" w:hAnsi="Times New Roman" w:cs="Times New Roman"/>
          <w:bCs/>
          <w:color w:val="000000"/>
          <w:sz w:val="24"/>
          <w:szCs w:val="24"/>
        </w:rPr>
        <w:t>39</w:t>
      </w:r>
      <w:r w:rsidRPr="00EC072A">
        <w:rPr>
          <w:rFonts w:ascii="Times New Roman" w:eastAsia="Times New Roman" w:hAnsi="Times New Roman" w:cs="Times New Roman"/>
          <w:bCs/>
          <w:color w:val="000000"/>
          <w:sz w:val="24"/>
          <w:szCs w:val="24"/>
        </w:rPr>
        <w:t>] but their numbers (represented as encounter probabilities herein) likely vary geographically. Thus, while we did not explicitly model barred owl effects on spotted owl reproduction, those effects were implicitly incorporated into our modeling through our use of published fecundity rates from populations impacted by barred owls.</w:t>
      </w:r>
    </w:p>
    <w:p w14:paraId="363D26D7" w14:textId="01D323E5" w:rsidR="00E32C4E" w:rsidRDefault="00E32C4E" w:rsidP="00E32C4E">
      <w:pPr>
        <w:autoSpaceDE w:val="0"/>
        <w:autoSpaceDN w:val="0"/>
        <w:adjustRightInd w:val="0"/>
        <w:spacing w:line="480" w:lineRule="auto"/>
        <w:ind w:firstLine="360"/>
        <w:rPr>
          <w:rFonts w:ascii="Times New Roman" w:eastAsia="Times New Roman" w:hAnsi="Times New Roman" w:cs="Times New Roman"/>
          <w:bCs/>
          <w:color w:val="000000"/>
          <w:sz w:val="24"/>
          <w:szCs w:val="24"/>
        </w:rPr>
      </w:pPr>
    </w:p>
    <w:p w14:paraId="1C14ADA8" w14:textId="2C541224" w:rsidR="00452979" w:rsidRDefault="00452979" w:rsidP="00E32C4E">
      <w:pPr>
        <w:autoSpaceDE w:val="0"/>
        <w:autoSpaceDN w:val="0"/>
        <w:adjustRightInd w:val="0"/>
        <w:spacing w:line="480" w:lineRule="auto"/>
        <w:ind w:firstLine="360"/>
        <w:rPr>
          <w:rFonts w:ascii="Times New Roman" w:eastAsia="Times New Roman" w:hAnsi="Times New Roman" w:cs="Times New Roman"/>
          <w:bCs/>
          <w:color w:val="000000"/>
          <w:sz w:val="24"/>
          <w:szCs w:val="24"/>
        </w:rPr>
      </w:pPr>
    </w:p>
    <w:p w14:paraId="3048AC39" w14:textId="77777777" w:rsidR="00452979" w:rsidRDefault="00452979" w:rsidP="00E32C4E">
      <w:pPr>
        <w:autoSpaceDE w:val="0"/>
        <w:autoSpaceDN w:val="0"/>
        <w:adjustRightInd w:val="0"/>
        <w:spacing w:line="480" w:lineRule="auto"/>
        <w:ind w:firstLine="360"/>
        <w:rPr>
          <w:rFonts w:ascii="Times New Roman" w:eastAsia="Times New Roman" w:hAnsi="Times New Roman" w:cs="Times New Roman"/>
          <w:bCs/>
          <w:color w:val="000000"/>
          <w:sz w:val="24"/>
          <w:szCs w:val="24"/>
        </w:rPr>
      </w:pPr>
    </w:p>
    <w:p w14:paraId="6307C831" w14:textId="022AFFE0" w:rsidR="00E32C4E" w:rsidRPr="0026648E" w:rsidRDefault="00E32C4E" w:rsidP="00E32C4E">
      <w:pPr>
        <w:spacing w:line="480" w:lineRule="auto"/>
        <w:rPr>
          <w:rFonts w:ascii="Times New Roman" w:eastAsia="Calibri" w:hAnsi="Times New Roman" w:cs="Times New Roman"/>
          <w:b/>
        </w:rPr>
      </w:pPr>
      <w:r w:rsidRPr="0026648E">
        <w:rPr>
          <w:rFonts w:ascii="Times New Roman" w:eastAsia="Calibri" w:hAnsi="Times New Roman" w:cs="Times New Roman"/>
          <w:b/>
        </w:rPr>
        <w:lastRenderedPageBreak/>
        <w:t xml:space="preserve">Table </w:t>
      </w:r>
      <w:r w:rsidR="00740468">
        <w:rPr>
          <w:rFonts w:ascii="Times New Roman" w:eastAsia="Calibri" w:hAnsi="Times New Roman" w:cs="Times New Roman"/>
          <w:b/>
        </w:rPr>
        <w:t>E</w:t>
      </w:r>
      <w:r w:rsidRPr="0026648E">
        <w:rPr>
          <w:rFonts w:ascii="Times New Roman" w:eastAsia="Calibri" w:hAnsi="Times New Roman" w:cs="Times New Roman"/>
        </w:rPr>
        <w:t xml:space="preserve">. </w:t>
      </w:r>
      <w:r w:rsidRPr="0026648E">
        <w:rPr>
          <w:rFonts w:ascii="Times New Roman" w:eastAsia="Calibri" w:hAnsi="Times New Roman" w:cs="Times New Roman"/>
          <w:b/>
        </w:rPr>
        <w:t xml:space="preserve">Northern spotted owl fecundity (females produced per female) by stage class used in </w:t>
      </w:r>
      <w:proofErr w:type="spellStart"/>
      <w:r w:rsidRPr="0026648E">
        <w:rPr>
          <w:rFonts w:ascii="Times New Roman" w:eastAsia="Calibri" w:hAnsi="Times New Roman" w:cs="Times New Roman"/>
          <w:b/>
        </w:rPr>
        <w:t>HexSim</w:t>
      </w:r>
      <w:proofErr w:type="spellEnd"/>
      <w:r w:rsidRPr="0026648E">
        <w:rPr>
          <w:rFonts w:ascii="Times New Roman" w:eastAsia="Calibri" w:hAnsi="Times New Roman" w:cs="Times New Roman"/>
          <w:b/>
        </w:rPr>
        <w:t xml:space="preserve"> model (taken from </w:t>
      </w:r>
      <w:proofErr w:type="spellStart"/>
      <w:r w:rsidRPr="0026648E">
        <w:rPr>
          <w:rFonts w:ascii="Times New Roman" w:eastAsia="Calibri" w:hAnsi="Times New Roman" w:cs="Times New Roman"/>
          <w:b/>
        </w:rPr>
        <w:t>Forsman</w:t>
      </w:r>
      <w:proofErr w:type="spellEnd"/>
      <w:r w:rsidRPr="0026648E">
        <w:rPr>
          <w:rFonts w:ascii="Times New Roman" w:eastAsia="Calibri" w:hAnsi="Times New Roman" w:cs="Times New Roman"/>
          <w:b/>
        </w:rPr>
        <w:t xml:space="preserve"> et al. 2011).  </w:t>
      </w:r>
    </w:p>
    <w:tbl>
      <w:tblPr>
        <w:tblW w:w="5241" w:type="dxa"/>
        <w:jc w:val="center"/>
        <w:tblLook w:val="04A0" w:firstRow="1" w:lastRow="0" w:firstColumn="1" w:lastColumn="0" w:noHBand="0" w:noVBand="1"/>
      </w:tblPr>
      <w:tblGrid>
        <w:gridCol w:w="1080"/>
        <w:gridCol w:w="880"/>
        <w:gridCol w:w="880"/>
        <w:gridCol w:w="880"/>
        <w:gridCol w:w="1521"/>
      </w:tblGrid>
      <w:tr w:rsidR="00E32C4E" w:rsidRPr="0026648E" w14:paraId="43405B0D" w14:textId="77777777" w:rsidTr="00500640">
        <w:trPr>
          <w:trHeight w:val="300"/>
          <w:jc w:val="center"/>
        </w:trPr>
        <w:tc>
          <w:tcPr>
            <w:tcW w:w="1080" w:type="dxa"/>
            <w:tcBorders>
              <w:top w:val="nil"/>
              <w:left w:val="nil"/>
              <w:bottom w:val="nil"/>
              <w:right w:val="nil"/>
            </w:tcBorders>
            <w:shd w:val="clear" w:color="auto" w:fill="auto"/>
            <w:noWrap/>
            <w:vAlign w:val="bottom"/>
            <w:hideMark/>
          </w:tcPr>
          <w:p w14:paraId="3C97E195" w14:textId="77777777" w:rsidR="00E32C4E" w:rsidRPr="0026648E" w:rsidRDefault="00E32C4E" w:rsidP="00500640">
            <w:pPr>
              <w:jc w:val="center"/>
              <w:rPr>
                <w:rFonts w:ascii="Times New Roman" w:eastAsia="Times New Roman" w:hAnsi="Times New Roman" w:cs="Times New Roman"/>
                <w:b/>
                <w:color w:val="000000"/>
              </w:rPr>
            </w:pPr>
          </w:p>
        </w:tc>
        <w:tc>
          <w:tcPr>
            <w:tcW w:w="4161" w:type="dxa"/>
            <w:gridSpan w:val="4"/>
            <w:tcBorders>
              <w:top w:val="nil"/>
              <w:left w:val="nil"/>
              <w:bottom w:val="single" w:sz="8" w:space="0" w:color="auto"/>
              <w:right w:val="nil"/>
            </w:tcBorders>
            <w:shd w:val="clear" w:color="auto" w:fill="auto"/>
            <w:noWrap/>
            <w:vAlign w:val="bottom"/>
            <w:hideMark/>
          </w:tcPr>
          <w:p w14:paraId="29B5EC8B" w14:textId="77777777" w:rsidR="00E32C4E" w:rsidRPr="0026648E" w:rsidRDefault="00E32C4E" w:rsidP="00500640">
            <w:pPr>
              <w:jc w:val="center"/>
              <w:rPr>
                <w:rFonts w:ascii="Times New Roman" w:eastAsia="Times New Roman" w:hAnsi="Times New Roman" w:cs="Times New Roman"/>
                <w:b/>
                <w:bCs/>
                <w:color w:val="000000"/>
              </w:rPr>
            </w:pPr>
          </w:p>
        </w:tc>
      </w:tr>
      <w:tr w:rsidR="00E32C4E" w:rsidRPr="0026648E" w14:paraId="059495EB" w14:textId="77777777" w:rsidTr="00500640">
        <w:trPr>
          <w:trHeight w:val="576"/>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1D14D" w14:textId="77777777" w:rsidR="00E32C4E" w:rsidRPr="0026648E" w:rsidRDefault="00E32C4E" w:rsidP="00500640">
            <w:pPr>
              <w:jc w:val="center"/>
              <w:rPr>
                <w:rFonts w:ascii="Times New Roman" w:eastAsia="Times New Roman" w:hAnsi="Times New Roman" w:cs="Times New Roman"/>
                <w:b/>
                <w:bCs/>
                <w:color w:val="000000"/>
              </w:rPr>
            </w:pPr>
          </w:p>
        </w:tc>
        <w:tc>
          <w:tcPr>
            <w:tcW w:w="4161" w:type="dxa"/>
            <w:gridSpan w:val="4"/>
            <w:tcBorders>
              <w:top w:val="nil"/>
              <w:left w:val="nil"/>
              <w:bottom w:val="single" w:sz="4" w:space="0" w:color="auto"/>
              <w:right w:val="single" w:sz="4" w:space="0" w:color="auto"/>
            </w:tcBorders>
            <w:shd w:val="clear" w:color="auto" w:fill="auto"/>
            <w:noWrap/>
            <w:vAlign w:val="center"/>
          </w:tcPr>
          <w:p w14:paraId="55F726B3" w14:textId="77777777" w:rsidR="00E32C4E" w:rsidRPr="0026648E" w:rsidRDefault="00E32C4E" w:rsidP="00500640">
            <w:pPr>
              <w:jc w:val="center"/>
              <w:rPr>
                <w:rFonts w:ascii="Times New Roman" w:eastAsia="Times New Roman" w:hAnsi="Times New Roman" w:cs="Times New Roman"/>
                <w:b/>
                <w:bCs/>
                <w:color w:val="000000"/>
              </w:rPr>
            </w:pPr>
            <w:r w:rsidRPr="0026648E">
              <w:rPr>
                <w:rFonts w:ascii="Times New Roman" w:eastAsia="Times New Roman" w:hAnsi="Times New Roman" w:cs="Times New Roman"/>
                <w:b/>
                <w:bCs/>
                <w:color w:val="000000"/>
              </w:rPr>
              <w:t>Fecundity</w:t>
            </w:r>
          </w:p>
        </w:tc>
      </w:tr>
      <w:tr w:rsidR="00E32C4E" w:rsidRPr="0026648E" w14:paraId="28C05FB0" w14:textId="77777777" w:rsidTr="00500640">
        <w:trPr>
          <w:trHeight w:val="576"/>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819A3" w14:textId="77777777" w:rsidR="00E32C4E" w:rsidRPr="0026648E" w:rsidRDefault="00E32C4E" w:rsidP="00500640">
            <w:pPr>
              <w:jc w:val="center"/>
              <w:rPr>
                <w:rFonts w:ascii="Times New Roman" w:eastAsia="Times New Roman" w:hAnsi="Times New Roman" w:cs="Times New Roman"/>
                <w:b/>
                <w:bCs/>
                <w:color w:val="000000"/>
              </w:rPr>
            </w:pPr>
            <w:r w:rsidRPr="0026648E">
              <w:rPr>
                <w:rFonts w:ascii="Times New Roman" w:eastAsia="Times New Roman" w:hAnsi="Times New Roman" w:cs="Times New Roman"/>
                <w:b/>
                <w:bCs/>
                <w:color w:val="000000"/>
              </w:rPr>
              <w:t>Stage Class</w:t>
            </w:r>
          </w:p>
        </w:tc>
        <w:tc>
          <w:tcPr>
            <w:tcW w:w="880" w:type="dxa"/>
            <w:tcBorders>
              <w:top w:val="nil"/>
              <w:left w:val="nil"/>
              <w:bottom w:val="single" w:sz="4" w:space="0" w:color="auto"/>
              <w:right w:val="single" w:sz="4" w:space="0" w:color="auto"/>
            </w:tcBorders>
            <w:shd w:val="clear" w:color="auto" w:fill="auto"/>
            <w:noWrap/>
            <w:vAlign w:val="center"/>
            <w:hideMark/>
          </w:tcPr>
          <w:p w14:paraId="590C3DB5" w14:textId="77777777" w:rsidR="00E32C4E" w:rsidRPr="0026648E" w:rsidRDefault="00E32C4E" w:rsidP="00500640">
            <w:pPr>
              <w:jc w:val="center"/>
              <w:rPr>
                <w:rFonts w:ascii="Times New Roman" w:eastAsia="Times New Roman" w:hAnsi="Times New Roman" w:cs="Times New Roman"/>
                <w:b/>
                <w:bCs/>
                <w:color w:val="000000"/>
              </w:rPr>
            </w:pPr>
            <w:r w:rsidRPr="0026648E">
              <w:rPr>
                <w:rFonts w:ascii="Times New Roman" w:eastAsia="Times New Roman" w:hAnsi="Times New Roman" w:cs="Times New Roman"/>
                <w:b/>
                <w:bCs/>
                <w:color w:val="000000"/>
              </w:rPr>
              <w:t>0</w:t>
            </w:r>
          </w:p>
        </w:tc>
        <w:tc>
          <w:tcPr>
            <w:tcW w:w="880" w:type="dxa"/>
            <w:tcBorders>
              <w:top w:val="nil"/>
              <w:left w:val="nil"/>
              <w:bottom w:val="single" w:sz="4" w:space="0" w:color="auto"/>
              <w:right w:val="single" w:sz="4" w:space="0" w:color="auto"/>
            </w:tcBorders>
            <w:shd w:val="clear" w:color="auto" w:fill="auto"/>
            <w:noWrap/>
            <w:vAlign w:val="center"/>
            <w:hideMark/>
          </w:tcPr>
          <w:p w14:paraId="45A82B22" w14:textId="77777777" w:rsidR="00E32C4E" w:rsidRPr="0026648E" w:rsidRDefault="00E32C4E" w:rsidP="00500640">
            <w:pPr>
              <w:jc w:val="center"/>
              <w:rPr>
                <w:rFonts w:ascii="Times New Roman" w:eastAsia="Times New Roman" w:hAnsi="Times New Roman" w:cs="Times New Roman"/>
                <w:b/>
                <w:bCs/>
                <w:color w:val="000000"/>
              </w:rPr>
            </w:pPr>
            <w:r w:rsidRPr="0026648E">
              <w:rPr>
                <w:rFonts w:ascii="Times New Roman" w:eastAsia="Times New Roman" w:hAnsi="Times New Roman" w:cs="Times New Roman"/>
                <w:b/>
                <w:bCs/>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14:paraId="5F8BA425" w14:textId="77777777" w:rsidR="00E32C4E" w:rsidRPr="0026648E" w:rsidRDefault="00E32C4E" w:rsidP="00500640">
            <w:pPr>
              <w:jc w:val="center"/>
              <w:rPr>
                <w:rFonts w:ascii="Times New Roman" w:eastAsia="Times New Roman" w:hAnsi="Times New Roman" w:cs="Times New Roman"/>
                <w:b/>
                <w:bCs/>
                <w:color w:val="000000"/>
              </w:rPr>
            </w:pPr>
            <w:r w:rsidRPr="0026648E">
              <w:rPr>
                <w:rFonts w:ascii="Times New Roman" w:eastAsia="Times New Roman" w:hAnsi="Times New Roman" w:cs="Times New Roman"/>
                <w:b/>
                <w:bCs/>
                <w:color w:val="000000"/>
              </w:rPr>
              <w:t>2</w:t>
            </w:r>
          </w:p>
        </w:tc>
        <w:tc>
          <w:tcPr>
            <w:tcW w:w="1521" w:type="dxa"/>
            <w:tcBorders>
              <w:top w:val="nil"/>
              <w:left w:val="nil"/>
              <w:bottom w:val="single" w:sz="4" w:space="0" w:color="auto"/>
              <w:right w:val="single" w:sz="4" w:space="0" w:color="auto"/>
            </w:tcBorders>
            <w:shd w:val="clear" w:color="auto" w:fill="auto"/>
            <w:vAlign w:val="center"/>
            <w:hideMark/>
          </w:tcPr>
          <w:p w14:paraId="0B2515C2" w14:textId="77777777" w:rsidR="00E32C4E" w:rsidRPr="0026648E" w:rsidRDefault="00E32C4E" w:rsidP="00500640">
            <w:pPr>
              <w:jc w:val="center"/>
              <w:rPr>
                <w:rFonts w:ascii="Times New Roman" w:eastAsia="Times New Roman" w:hAnsi="Times New Roman" w:cs="Times New Roman"/>
                <w:b/>
                <w:bCs/>
                <w:color w:val="000000"/>
              </w:rPr>
            </w:pPr>
            <w:r w:rsidRPr="0026648E">
              <w:rPr>
                <w:rFonts w:ascii="Times New Roman" w:eastAsia="Times New Roman" w:hAnsi="Times New Roman" w:cs="Times New Roman"/>
                <w:b/>
                <w:bCs/>
                <w:color w:val="000000"/>
              </w:rPr>
              <w:t>Mean for Stage Class</w:t>
            </w:r>
          </w:p>
        </w:tc>
      </w:tr>
      <w:tr w:rsidR="00E32C4E" w:rsidRPr="0026648E" w14:paraId="443046D5" w14:textId="77777777" w:rsidTr="00500640">
        <w:trPr>
          <w:trHeight w:val="288"/>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7239CDB" w14:textId="77777777" w:rsidR="00E32C4E" w:rsidRPr="0026648E" w:rsidRDefault="00E32C4E" w:rsidP="00500640">
            <w:pPr>
              <w:jc w:val="center"/>
              <w:rPr>
                <w:rFonts w:ascii="Times New Roman" w:eastAsia="Times New Roman" w:hAnsi="Times New Roman" w:cs="Times New Roman"/>
                <w:b/>
                <w:bCs/>
                <w:color w:val="000000"/>
              </w:rPr>
            </w:pPr>
            <w:r w:rsidRPr="0026648E">
              <w:rPr>
                <w:rFonts w:ascii="Times New Roman" w:eastAsia="Times New Roman" w:hAnsi="Times New Roman" w:cs="Times New Roman"/>
                <w:b/>
                <w:bCs/>
                <w:color w:val="000000"/>
              </w:rPr>
              <w:t>0</w:t>
            </w:r>
          </w:p>
        </w:tc>
        <w:tc>
          <w:tcPr>
            <w:tcW w:w="880" w:type="dxa"/>
            <w:tcBorders>
              <w:top w:val="nil"/>
              <w:left w:val="nil"/>
              <w:bottom w:val="single" w:sz="4" w:space="0" w:color="auto"/>
              <w:right w:val="single" w:sz="4" w:space="0" w:color="auto"/>
            </w:tcBorders>
            <w:shd w:val="clear" w:color="auto" w:fill="auto"/>
            <w:noWrap/>
            <w:vAlign w:val="center"/>
            <w:hideMark/>
          </w:tcPr>
          <w:p w14:paraId="2C45670F" w14:textId="77777777" w:rsidR="00E32C4E" w:rsidRPr="0026648E" w:rsidRDefault="00E32C4E" w:rsidP="00500640">
            <w:pPr>
              <w:jc w:val="center"/>
              <w:rPr>
                <w:rFonts w:ascii="Times New Roman" w:eastAsia="Times New Roman" w:hAnsi="Times New Roman" w:cs="Times New Roman"/>
                <w:color w:val="000000"/>
              </w:rPr>
            </w:pPr>
            <w:r w:rsidRPr="0026648E">
              <w:rPr>
                <w:rFonts w:ascii="Times New Roman" w:eastAsia="Times New Roman" w:hAnsi="Times New Roman" w:cs="Times New Roman"/>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14:paraId="7D8F7AB2" w14:textId="77777777" w:rsidR="00E32C4E" w:rsidRPr="0026648E" w:rsidRDefault="00E32C4E" w:rsidP="00500640">
            <w:pPr>
              <w:jc w:val="center"/>
              <w:rPr>
                <w:rFonts w:ascii="Times New Roman" w:eastAsia="Times New Roman" w:hAnsi="Times New Roman" w:cs="Times New Roman"/>
                <w:color w:val="000000"/>
              </w:rPr>
            </w:pPr>
            <w:r w:rsidRPr="0026648E">
              <w:rPr>
                <w:rFonts w:ascii="Times New Roman" w:eastAsia="Times New Roman" w:hAnsi="Times New Roman" w:cs="Times New Roman"/>
                <w:color w:val="000000"/>
              </w:rPr>
              <w:t>0</w:t>
            </w:r>
          </w:p>
        </w:tc>
        <w:tc>
          <w:tcPr>
            <w:tcW w:w="880" w:type="dxa"/>
            <w:tcBorders>
              <w:top w:val="nil"/>
              <w:left w:val="nil"/>
              <w:bottom w:val="single" w:sz="4" w:space="0" w:color="auto"/>
              <w:right w:val="single" w:sz="4" w:space="0" w:color="auto"/>
            </w:tcBorders>
            <w:shd w:val="clear" w:color="auto" w:fill="auto"/>
            <w:noWrap/>
            <w:vAlign w:val="center"/>
            <w:hideMark/>
          </w:tcPr>
          <w:p w14:paraId="0462ED1D" w14:textId="77777777" w:rsidR="00E32C4E" w:rsidRPr="0026648E" w:rsidRDefault="00E32C4E" w:rsidP="00500640">
            <w:pPr>
              <w:jc w:val="center"/>
              <w:rPr>
                <w:rFonts w:ascii="Times New Roman" w:eastAsia="Times New Roman" w:hAnsi="Times New Roman" w:cs="Times New Roman"/>
                <w:color w:val="000000"/>
              </w:rPr>
            </w:pPr>
            <w:r w:rsidRPr="0026648E">
              <w:rPr>
                <w:rFonts w:ascii="Times New Roman" w:eastAsia="Times New Roman" w:hAnsi="Times New Roman" w:cs="Times New Roman"/>
                <w:color w:val="000000"/>
              </w:rPr>
              <w:t>0</w:t>
            </w:r>
          </w:p>
        </w:tc>
        <w:tc>
          <w:tcPr>
            <w:tcW w:w="1521" w:type="dxa"/>
            <w:tcBorders>
              <w:top w:val="nil"/>
              <w:left w:val="nil"/>
              <w:bottom w:val="single" w:sz="4" w:space="0" w:color="auto"/>
              <w:right w:val="single" w:sz="4" w:space="0" w:color="auto"/>
            </w:tcBorders>
            <w:shd w:val="clear" w:color="auto" w:fill="auto"/>
            <w:noWrap/>
            <w:vAlign w:val="center"/>
            <w:hideMark/>
          </w:tcPr>
          <w:p w14:paraId="622F1B1E" w14:textId="77777777" w:rsidR="00E32C4E" w:rsidRPr="0026648E" w:rsidRDefault="00E32C4E" w:rsidP="00500640">
            <w:pPr>
              <w:jc w:val="center"/>
              <w:rPr>
                <w:rFonts w:ascii="Times New Roman" w:eastAsia="Times New Roman" w:hAnsi="Times New Roman" w:cs="Times New Roman"/>
                <w:color w:val="000000"/>
              </w:rPr>
            </w:pPr>
            <w:r w:rsidRPr="0026648E">
              <w:rPr>
                <w:rFonts w:ascii="Times New Roman" w:eastAsia="Times New Roman" w:hAnsi="Times New Roman" w:cs="Times New Roman"/>
                <w:color w:val="000000"/>
              </w:rPr>
              <w:t>0</w:t>
            </w:r>
          </w:p>
        </w:tc>
      </w:tr>
      <w:tr w:rsidR="00E32C4E" w:rsidRPr="0026648E" w14:paraId="3CA4F9E1" w14:textId="77777777" w:rsidTr="00500640">
        <w:trPr>
          <w:trHeight w:val="288"/>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B1A39AA" w14:textId="77777777" w:rsidR="00E32C4E" w:rsidRPr="0026648E" w:rsidRDefault="00E32C4E" w:rsidP="00500640">
            <w:pPr>
              <w:jc w:val="center"/>
              <w:rPr>
                <w:rFonts w:ascii="Times New Roman" w:eastAsia="Times New Roman" w:hAnsi="Times New Roman" w:cs="Times New Roman"/>
                <w:b/>
                <w:bCs/>
                <w:color w:val="000000"/>
              </w:rPr>
            </w:pPr>
            <w:r w:rsidRPr="0026648E">
              <w:rPr>
                <w:rFonts w:ascii="Times New Roman" w:eastAsia="Times New Roman" w:hAnsi="Times New Roman" w:cs="Times New Roman"/>
                <w:b/>
                <w:bCs/>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14:paraId="0822F1E6" w14:textId="77777777" w:rsidR="00E32C4E" w:rsidRPr="0026648E" w:rsidRDefault="00E32C4E" w:rsidP="00500640">
            <w:pPr>
              <w:jc w:val="center"/>
              <w:rPr>
                <w:rFonts w:ascii="Times New Roman" w:eastAsia="Times New Roman" w:hAnsi="Times New Roman" w:cs="Times New Roman"/>
                <w:color w:val="000000"/>
              </w:rPr>
            </w:pPr>
            <w:r w:rsidRPr="0026648E">
              <w:rPr>
                <w:rFonts w:ascii="Times New Roman" w:eastAsia="Times New Roman" w:hAnsi="Times New Roman" w:cs="Times New Roman"/>
                <w:color w:val="000000"/>
              </w:rPr>
              <w:t>0.953</w:t>
            </w:r>
          </w:p>
        </w:tc>
        <w:tc>
          <w:tcPr>
            <w:tcW w:w="880" w:type="dxa"/>
            <w:tcBorders>
              <w:top w:val="nil"/>
              <w:left w:val="nil"/>
              <w:bottom w:val="single" w:sz="4" w:space="0" w:color="auto"/>
              <w:right w:val="single" w:sz="4" w:space="0" w:color="auto"/>
            </w:tcBorders>
            <w:shd w:val="clear" w:color="auto" w:fill="auto"/>
            <w:noWrap/>
            <w:vAlign w:val="center"/>
            <w:hideMark/>
          </w:tcPr>
          <w:p w14:paraId="3FA6AE71" w14:textId="77777777" w:rsidR="00E32C4E" w:rsidRPr="0026648E" w:rsidRDefault="00E32C4E" w:rsidP="00500640">
            <w:pPr>
              <w:jc w:val="center"/>
              <w:rPr>
                <w:rFonts w:ascii="Times New Roman" w:eastAsia="Times New Roman" w:hAnsi="Times New Roman" w:cs="Times New Roman"/>
                <w:color w:val="000000"/>
              </w:rPr>
            </w:pPr>
            <w:r w:rsidRPr="0026648E">
              <w:rPr>
                <w:rFonts w:ascii="Times New Roman" w:eastAsia="Times New Roman" w:hAnsi="Times New Roman" w:cs="Times New Roman"/>
                <w:color w:val="000000"/>
              </w:rPr>
              <w:t>0.023</w:t>
            </w:r>
          </w:p>
        </w:tc>
        <w:tc>
          <w:tcPr>
            <w:tcW w:w="880" w:type="dxa"/>
            <w:tcBorders>
              <w:top w:val="nil"/>
              <w:left w:val="nil"/>
              <w:bottom w:val="single" w:sz="4" w:space="0" w:color="auto"/>
              <w:right w:val="single" w:sz="4" w:space="0" w:color="auto"/>
            </w:tcBorders>
            <w:shd w:val="clear" w:color="auto" w:fill="auto"/>
            <w:noWrap/>
            <w:vAlign w:val="center"/>
            <w:hideMark/>
          </w:tcPr>
          <w:p w14:paraId="787EED21" w14:textId="77777777" w:rsidR="00E32C4E" w:rsidRPr="0026648E" w:rsidRDefault="00E32C4E" w:rsidP="00500640">
            <w:pPr>
              <w:jc w:val="center"/>
              <w:rPr>
                <w:rFonts w:ascii="Times New Roman" w:eastAsia="Times New Roman" w:hAnsi="Times New Roman" w:cs="Times New Roman"/>
                <w:color w:val="000000"/>
              </w:rPr>
            </w:pPr>
            <w:r w:rsidRPr="0026648E">
              <w:rPr>
                <w:rFonts w:ascii="Times New Roman" w:eastAsia="Times New Roman" w:hAnsi="Times New Roman" w:cs="Times New Roman"/>
                <w:color w:val="000000"/>
              </w:rPr>
              <w:t>0.023</w:t>
            </w:r>
          </w:p>
        </w:tc>
        <w:tc>
          <w:tcPr>
            <w:tcW w:w="1521" w:type="dxa"/>
            <w:tcBorders>
              <w:top w:val="nil"/>
              <w:left w:val="nil"/>
              <w:bottom w:val="single" w:sz="4" w:space="0" w:color="auto"/>
              <w:right w:val="single" w:sz="4" w:space="0" w:color="auto"/>
            </w:tcBorders>
            <w:shd w:val="clear" w:color="auto" w:fill="auto"/>
            <w:noWrap/>
            <w:vAlign w:val="center"/>
            <w:hideMark/>
          </w:tcPr>
          <w:p w14:paraId="385C0127" w14:textId="77777777" w:rsidR="00E32C4E" w:rsidRPr="0026648E" w:rsidRDefault="00E32C4E" w:rsidP="00500640">
            <w:pPr>
              <w:jc w:val="center"/>
              <w:rPr>
                <w:rFonts w:ascii="Times New Roman" w:eastAsia="Times New Roman" w:hAnsi="Times New Roman" w:cs="Times New Roman"/>
                <w:color w:val="000000"/>
              </w:rPr>
            </w:pPr>
            <w:r w:rsidRPr="0026648E">
              <w:rPr>
                <w:rFonts w:ascii="Times New Roman" w:eastAsia="Times New Roman" w:hAnsi="Times New Roman" w:cs="Times New Roman"/>
                <w:color w:val="000000"/>
              </w:rPr>
              <w:t>0.070</w:t>
            </w:r>
          </w:p>
        </w:tc>
      </w:tr>
      <w:tr w:rsidR="00E32C4E" w:rsidRPr="0026648E" w14:paraId="035173E3" w14:textId="77777777" w:rsidTr="00500640">
        <w:trPr>
          <w:trHeight w:val="288"/>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12F5DF" w14:textId="77777777" w:rsidR="00E32C4E" w:rsidRPr="0026648E" w:rsidRDefault="00E32C4E" w:rsidP="00500640">
            <w:pPr>
              <w:jc w:val="center"/>
              <w:rPr>
                <w:rFonts w:ascii="Times New Roman" w:eastAsia="Times New Roman" w:hAnsi="Times New Roman" w:cs="Times New Roman"/>
                <w:b/>
                <w:bCs/>
                <w:color w:val="000000"/>
              </w:rPr>
            </w:pPr>
            <w:r w:rsidRPr="0026648E">
              <w:rPr>
                <w:rFonts w:ascii="Times New Roman" w:eastAsia="Times New Roman" w:hAnsi="Times New Roman" w:cs="Times New Roman"/>
                <w:b/>
                <w:bCs/>
                <w:color w:val="000000"/>
              </w:rPr>
              <w:t>2</w:t>
            </w:r>
          </w:p>
        </w:tc>
        <w:tc>
          <w:tcPr>
            <w:tcW w:w="880" w:type="dxa"/>
            <w:tcBorders>
              <w:top w:val="nil"/>
              <w:left w:val="nil"/>
              <w:bottom w:val="single" w:sz="4" w:space="0" w:color="auto"/>
              <w:right w:val="single" w:sz="4" w:space="0" w:color="auto"/>
            </w:tcBorders>
            <w:shd w:val="clear" w:color="auto" w:fill="auto"/>
            <w:noWrap/>
            <w:vAlign w:val="center"/>
            <w:hideMark/>
          </w:tcPr>
          <w:p w14:paraId="126F2A48" w14:textId="77777777" w:rsidR="00E32C4E" w:rsidRPr="0026648E" w:rsidRDefault="00E32C4E" w:rsidP="00500640">
            <w:pPr>
              <w:jc w:val="center"/>
              <w:rPr>
                <w:rFonts w:ascii="Times New Roman" w:eastAsia="Times New Roman" w:hAnsi="Times New Roman" w:cs="Times New Roman"/>
                <w:color w:val="000000"/>
              </w:rPr>
            </w:pPr>
            <w:r w:rsidRPr="0026648E">
              <w:rPr>
                <w:rFonts w:ascii="Times New Roman" w:eastAsia="Times New Roman" w:hAnsi="Times New Roman" w:cs="Times New Roman"/>
                <w:color w:val="000000"/>
              </w:rPr>
              <w:t>0.865</w:t>
            </w:r>
          </w:p>
        </w:tc>
        <w:tc>
          <w:tcPr>
            <w:tcW w:w="880" w:type="dxa"/>
            <w:tcBorders>
              <w:top w:val="nil"/>
              <w:left w:val="nil"/>
              <w:bottom w:val="single" w:sz="4" w:space="0" w:color="auto"/>
              <w:right w:val="single" w:sz="4" w:space="0" w:color="auto"/>
            </w:tcBorders>
            <w:shd w:val="clear" w:color="auto" w:fill="auto"/>
            <w:noWrap/>
            <w:vAlign w:val="center"/>
            <w:hideMark/>
          </w:tcPr>
          <w:p w14:paraId="4DB5BD75" w14:textId="77777777" w:rsidR="00E32C4E" w:rsidRPr="0026648E" w:rsidRDefault="00E32C4E" w:rsidP="00500640">
            <w:pPr>
              <w:jc w:val="center"/>
              <w:rPr>
                <w:rFonts w:ascii="Times New Roman" w:eastAsia="Times New Roman" w:hAnsi="Times New Roman" w:cs="Times New Roman"/>
                <w:color w:val="000000"/>
              </w:rPr>
            </w:pPr>
            <w:r w:rsidRPr="0026648E">
              <w:rPr>
                <w:rFonts w:ascii="Times New Roman" w:eastAsia="Times New Roman" w:hAnsi="Times New Roman" w:cs="Times New Roman"/>
                <w:color w:val="000000"/>
              </w:rPr>
              <w:t>0.067</w:t>
            </w:r>
          </w:p>
        </w:tc>
        <w:tc>
          <w:tcPr>
            <w:tcW w:w="880" w:type="dxa"/>
            <w:tcBorders>
              <w:top w:val="nil"/>
              <w:left w:val="nil"/>
              <w:bottom w:val="single" w:sz="4" w:space="0" w:color="auto"/>
              <w:right w:val="single" w:sz="4" w:space="0" w:color="auto"/>
            </w:tcBorders>
            <w:shd w:val="clear" w:color="auto" w:fill="auto"/>
            <w:noWrap/>
            <w:vAlign w:val="center"/>
            <w:hideMark/>
          </w:tcPr>
          <w:p w14:paraId="50321F46" w14:textId="77777777" w:rsidR="00E32C4E" w:rsidRPr="0026648E" w:rsidRDefault="00E32C4E" w:rsidP="00500640">
            <w:pPr>
              <w:jc w:val="center"/>
              <w:rPr>
                <w:rFonts w:ascii="Times New Roman" w:eastAsia="Times New Roman" w:hAnsi="Times New Roman" w:cs="Times New Roman"/>
                <w:color w:val="000000"/>
              </w:rPr>
            </w:pPr>
            <w:r w:rsidRPr="0026648E">
              <w:rPr>
                <w:rFonts w:ascii="Times New Roman" w:eastAsia="Times New Roman" w:hAnsi="Times New Roman" w:cs="Times New Roman"/>
                <w:color w:val="000000"/>
              </w:rPr>
              <w:t>0.067</w:t>
            </w:r>
          </w:p>
        </w:tc>
        <w:tc>
          <w:tcPr>
            <w:tcW w:w="1521" w:type="dxa"/>
            <w:tcBorders>
              <w:top w:val="nil"/>
              <w:left w:val="nil"/>
              <w:bottom w:val="single" w:sz="4" w:space="0" w:color="auto"/>
              <w:right w:val="single" w:sz="4" w:space="0" w:color="auto"/>
            </w:tcBorders>
            <w:shd w:val="clear" w:color="auto" w:fill="auto"/>
            <w:noWrap/>
            <w:vAlign w:val="center"/>
            <w:hideMark/>
          </w:tcPr>
          <w:p w14:paraId="2DE69E3E" w14:textId="77777777" w:rsidR="00E32C4E" w:rsidRPr="0026648E" w:rsidRDefault="00E32C4E" w:rsidP="00500640">
            <w:pPr>
              <w:jc w:val="center"/>
              <w:rPr>
                <w:rFonts w:ascii="Times New Roman" w:eastAsia="Times New Roman" w:hAnsi="Times New Roman" w:cs="Times New Roman"/>
                <w:color w:val="000000"/>
              </w:rPr>
            </w:pPr>
            <w:r w:rsidRPr="0026648E">
              <w:rPr>
                <w:rFonts w:ascii="Times New Roman" w:eastAsia="Times New Roman" w:hAnsi="Times New Roman" w:cs="Times New Roman"/>
                <w:color w:val="000000"/>
              </w:rPr>
              <w:t>0.202</w:t>
            </w:r>
          </w:p>
        </w:tc>
      </w:tr>
      <w:tr w:rsidR="00E32C4E" w:rsidRPr="0026648E" w14:paraId="63FF8521" w14:textId="77777777" w:rsidTr="00500640">
        <w:trPr>
          <w:trHeight w:val="288"/>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D78A41" w14:textId="77777777" w:rsidR="00E32C4E" w:rsidRPr="0026648E" w:rsidRDefault="00E32C4E" w:rsidP="00500640">
            <w:pPr>
              <w:jc w:val="center"/>
              <w:rPr>
                <w:rFonts w:ascii="Times New Roman" w:eastAsia="Times New Roman" w:hAnsi="Times New Roman" w:cs="Times New Roman"/>
                <w:b/>
                <w:bCs/>
                <w:color w:val="000000"/>
              </w:rPr>
            </w:pPr>
            <w:r w:rsidRPr="0026648E">
              <w:rPr>
                <w:rFonts w:ascii="Times New Roman" w:eastAsia="Times New Roman" w:hAnsi="Times New Roman" w:cs="Times New Roman"/>
                <w:b/>
                <w:bCs/>
                <w:color w:val="000000"/>
              </w:rPr>
              <w:t>3</w:t>
            </w:r>
          </w:p>
        </w:tc>
        <w:tc>
          <w:tcPr>
            <w:tcW w:w="880" w:type="dxa"/>
            <w:tcBorders>
              <w:top w:val="nil"/>
              <w:left w:val="nil"/>
              <w:bottom w:val="single" w:sz="4" w:space="0" w:color="auto"/>
              <w:right w:val="single" w:sz="4" w:space="0" w:color="auto"/>
            </w:tcBorders>
            <w:shd w:val="clear" w:color="auto" w:fill="auto"/>
            <w:noWrap/>
            <w:vAlign w:val="center"/>
            <w:hideMark/>
          </w:tcPr>
          <w:p w14:paraId="75DFC1B2" w14:textId="77777777" w:rsidR="00E32C4E" w:rsidRPr="0026648E" w:rsidRDefault="00E32C4E" w:rsidP="00500640">
            <w:pPr>
              <w:jc w:val="center"/>
              <w:rPr>
                <w:rFonts w:ascii="Times New Roman" w:eastAsia="Times New Roman" w:hAnsi="Times New Roman" w:cs="Times New Roman"/>
                <w:color w:val="000000"/>
              </w:rPr>
            </w:pPr>
            <w:r w:rsidRPr="0026648E">
              <w:rPr>
                <w:rFonts w:ascii="Times New Roman" w:eastAsia="Times New Roman" w:hAnsi="Times New Roman" w:cs="Times New Roman"/>
                <w:color w:val="000000"/>
              </w:rPr>
              <w:t>0.780</w:t>
            </w:r>
          </w:p>
        </w:tc>
        <w:tc>
          <w:tcPr>
            <w:tcW w:w="880" w:type="dxa"/>
            <w:tcBorders>
              <w:top w:val="nil"/>
              <w:left w:val="nil"/>
              <w:bottom w:val="single" w:sz="4" w:space="0" w:color="auto"/>
              <w:right w:val="single" w:sz="4" w:space="0" w:color="auto"/>
            </w:tcBorders>
            <w:shd w:val="clear" w:color="auto" w:fill="auto"/>
            <w:noWrap/>
            <w:vAlign w:val="center"/>
            <w:hideMark/>
          </w:tcPr>
          <w:p w14:paraId="2416B197" w14:textId="77777777" w:rsidR="00E32C4E" w:rsidRPr="0026648E" w:rsidRDefault="00E32C4E" w:rsidP="00500640">
            <w:pPr>
              <w:jc w:val="center"/>
              <w:rPr>
                <w:rFonts w:ascii="Times New Roman" w:eastAsia="Times New Roman" w:hAnsi="Times New Roman" w:cs="Times New Roman"/>
                <w:color w:val="000000"/>
              </w:rPr>
            </w:pPr>
            <w:r w:rsidRPr="0026648E">
              <w:rPr>
                <w:rFonts w:ascii="Times New Roman" w:eastAsia="Times New Roman" w:hAnsi="Times New Roman" w:cs="Times New Roman"/>
                <w:color w:val="000000"/>
              </w:rPr>
              <w:t>0.110</w:t>
            </w:r>
          </w:p>
        </w:tc>
        <w:tc>
          <w:tcPr>
            <w:tcW w:w="880" w:type="dxa"/>
            <w:tcBorders>
              <w:top w:val="nil"/>
              <w:left w:val="nil"/>
              <w:bottom w:val="single" w:sz="4" w:space="0" w:color="auto"/>
              <w:right w:val="single" w:sz="4" w:space="0" w:color="auto"/>
            </w:tcBorders>
            <w:shd w:val="clear" w:color="auto" w:fill="auto"/>
            <w:noWrap/>
            <w:vAlign w:val="center"/>
            <w:hideMark/>
          </w:tcPr>
          <w:p w14:paraId="15A7C54D" w14:textId="77777777" w:rsidR="00E32C4E" w:rsidRPr="0026648E" w:rsidRDefault="00E32C4E" w:rsidP="00500640">
            <w:pPr>
              <w:jc w:val="center"/>
              <w:rPr>
                <w:rFonts w:ascii="Times New Roman" w:eastAsia="Times New Roman" w:hAnsi="Times New Roman" w:cs="Times New Roman"/>
                <w:color w:val="000000"/>
              </w:rPr>
            </w:pPr>
            <w:r w:rsidRPr="0026648E">
              <w:rPr>
                <w:rFonts w:ascii="Times New Roman" w:eastAsia="Times New Roman" w:hAnsi="Times New Roman" w:cs="Times New Roman"/>
                <w:color w:val="000000"/>
              </w:rPr>
              <w:t>0.110</w:t>
            </w:r>
          </w:p>
        </w:tc>
        <w:tc>
          <w:tcPr>
            <w:tcW w:w="1521" w:type="dxa"/>
            <w:tcBorders>
              <w:top w:val="nil"/>
              <w:left w:val="nil"/>
              <w:bottom w:val="single" w:sz="4" w:space="0" w:color="auto"/>
              <w:right w:val="single" w:sz="4" w:space="0" w:color="auto"/>
            </w:tcBorders>
            <w:shd w:val="clear" w:color="auto" w:fill="auto"/>
            <w:noWrap/>
            <w:vAlign w:val="center"/>
            <w:hideMark/>
          </w:tcPr>
          <w:p w14:paraId="6048CD79" w14:textId="77777777" w:rsidR="00E32C4E" w:rsidRPr="0026648E" w:rsidRDefault="00E32C4E" w:rsidP="00500640">
            <w:pPr>
              <w:jc w:val="center"/>
              <w:rPr>
                <w:rFonts w:ascii="Times New Roman" w:eastAsia="Times New Roman" w:hAnsi="Times New Roman" w:cs="Times New Roman"/>
                <w:color w:val="000000"/>
              </w:rPr>
            </w:pPr>
            <w:r w:rsidRPr="0026648E">
              <w:rPr>
                <w:rFonts w:ascii="Times New Roman" w:eastAsia="Times New Roman" w:hAnsi="Times New Roman" w:cs="Times New Roman"/>
                <w:color w:val="000000"/>
              </w:rPr>
              <w:t>0.330</w:t>
            </w:r>
          </w:p>
        </w:tc>
      </w:tr>
    </w:tbl>
    <w:p w14:paraId="5CA32B96" w14:textId="77777777" w:rsidR="00E32C4E" w:rsidRPr="00EC072A" w:rsidRDefault="00E32C4E" w:rsidP="00E32C4E">
      <w:pPr>
        <w:autoSpaceDE w:val="0"/>
        <w:autoSpaceDN w:val="0"/>
        <w:adjustRightInd w:val="0"/>
        <w:spacing w:line="480" w:lineRule="auto"/>
        <w:rPr>
          <w:rFonts w:ascii="Times New Roman" w:eastAsia="Times New Roman" w:hAnsi="Times New Roman" w:cs="Times New Roman"/>
          <w:bCs/>
          <w:color w:val="000000"/>
          <w:sz w:val="24"/>
          <w:szCs w:val="24"/>
        </w:rPr>
      </w:pPr>
    </w:p>
    <w:p w14:paraId="7ACC0935" w14:textId="77777777" w:rsidR="00E32C4E" w:rsidRDefault="00E32C4E" w:rsidP="00E32C4E">
      <w:pPr>
        <w:autoSpaceDE w:val="0"/>
        <w:autoSpaceDN w:val="0"/>
        <w:adjustRightInd w:val="0"/>
        <w:spacing w:line="480" w:lineRule="auto"/>
        <w:ind w:firstLine="360"/>
        <w:rPr>
          <w:rFonts w:ascii="Times New Roman" w:hAnsi="Times New Roman"/>
          <w:bCs/>
          <w:sz w:val="24"/>
          <w:szCs w:val="24"/>
        </w:rPr>
      </w:pPr>
      <w:r w:rsidRPr="00EC072A">
        <w:rPr>
          <w:rFonts w:ascii="Times New Roman" w:hAnsi="Times New Roman"/>
          <w:sz w:val="24"/>
          <w:szCs w:val="24"/>
        </w:rPr>
        <w:t xml:space="preserve">The baseline </w:t>
      </w:r>
      <w:proofErr w:type="spellStart"/>
      <w:r w:rsidRPr="00EC072A">
        <w:rPr>
          <w:rFonts w:ascii="Times New Roman" w:hAnsi="Times New Roman"/>
          <w:sz w:val="24"/>
          <w:szCs w:val="24"/>
        </w:rPr>
        <w:t>HexSim</w:t>
      </w:r>
      <w:proofErr w:type="spellEnd"/>
      <w:r w:rsidRPr="00EC072A">
        <w:rPr>
          <w:rFonts w:ascii="Times New Roman" w:hAnsi="Times New Roman"/>
          <w:sz w:val="24"/>
          <w:szCs w:val="24"/>
        </w:rPr>
        <w:t xml:space="preserve"> spotted owl scenario used three different map files: 1) RHS, 2) modeling region boundaries, and 3) demographic study area boundaries. The demographic study area map was only used for reporting purposes, but the modeling region map was also used to adjust resource acquisition and determine home range size. All three maps were static (their boundaries did not change with time), and each was comprised of 543,400 hexagons arranged in 1,430 rows and 380 columns. Individual hexagons were 1,000 m in diameter, and had an area of 86.6</w:t>
      </w:r>
      <w:r>
        <w:rPr>
          <w:rFonts w:ascii="Times New Roman" w:hAnsi="Times New Roman"/>
          <w:sz w:val="24"/>
          <w:szCs w:val="24"/>
        </w:rPr>
        <w:t>-</w:t>
      </w:r>
      <w:r w:rsidRPr="00EC072A">
        <w:rPr>
          <w:rFonts w:ascii="Times New Roman" w:hAnsi="Times New Roman"/>
          <w:sz w:val="24"/>
          <w:szCs w:val="24"/>
        </w:rPr>
        <w:t xml:space="preserve">ha. </w:t>
      </w:r>
      <w:r w:rsidRPr="00EC072A">
        <w:rPr>
          <w:rFonts w:ascii="Times New Roman" w:hAnsi="Times New Roman"/>
          <w:bCs/>
          <w:sz w:val="24"/>
          <w:szCs w:val="24"/>
        </w:rPr>
        <w:t xml:space="preserve">In </w:t>
      </w:r>
      <w:proofErr w:type="spellStart"/>
      <w:r w:rsidRPr="00EC072A">
        <w:rPr>
          <w:rFonts w:ascii="Times New Roman" w:hAnsi="Times New Roman"/>
          <w:bCs/>
          <w:sz w:val="24"/>
          <w:szCs w:val="24"/>
        </w:rPr>
        <w:t>HexSim</w:t>
      </w:r>
      <w:proofErr w:type="spellEnd"/>
      <w:r w:rsidRPr="00EC072A">
        <w:rPr>
          <w:rFonts w:ascii="Times New Roman" w:hAnsi="Times New Roman"/>
          <w:bCs/>
          <w:sz w:val="24"/>
          <w:szCs w:val="24"/>
        </w:rPr>
        <w:t xml:space="preserve">, each RHS pixel was assigned a weight equal to its RHS score. Pixel scores ranged between zero and 97. Thus, when the </w:t>
      </w:r>
      <w:proofErr w:type="spellStart"/>
      <w:r w:rsidRPr="00EC072A">
        <w:rPr>
          <w:rFonts w:ascii="Times New Roman" w:hAnsi="Times New Roman"/>
          <w:bCs/>
          <w:sz w:val="24"/>
          <w:szCs w:val="24"/>
        </w:rPr>
        <w:t>HexSim</w:t>
      </w:r>
      <w:proofErr w:type="spellEnd"/>
      <w:r w:rsidRPr="00EC072A">
        <w:rPr>
          <w:rFonts w:ascii="Times New Roman" w:hAnsi="Times New Roman"/>
          <w:bCs/>
          <w:sz w:val="24"/>
          <w:szCs w:val="24"/>
        </w:rPr>
        <w:t xml:space="preserve"> RHS map was constructed from the 30-m resolution </w:t>
      </w:r>
      <w:proofErr w:type="spellStart"/>
      <w:r w:rsidRPr="00EC072A">
        <w:rPr>
          <w:rFonts w:ascii="Times New Roman" w:hAnsi="Times New Roman"/>
          <w:bCs/>
          <w:sz w:val="24"/>
          <w:szCs w:val="24"/>
        </w:rPr>
        <w:t>MaxEnt</w:t>
      </w:r>
      <w:proofErr w:type="spellEnd"/>
      <w:r w:rsidRPr="00EC072A">
        <w:rPr>
          <w:rFonts w:ascii="Times New Roman" w:hAnsi="Times New Roman"/>
          <w:bCs/>
          <w:sz w:val="24"/>
          <w:szCs w:val="24"/>
        </w:rPr>
        <w:t xml:space="preserve"> map, the largest possible hexagon score was 97.00; this upper limit was never realized because each hexagon’s value represented an average of the pixels within it. The RHS scores of hexagons in the </w:t>
      </w:r>
      <w:proofErr w:type="spellStart"/>
      <w:r w:rsidRPr="00EC072A">
        <w:rPr>
          <w:rFonts w:ascii="Times New Roman" w:hAnsi="Times New Roman"/>
          <w:bCs/>
          <w:sz w:val="24"/>
          <w:szCs w:val="24"/>
        </w:rPr>
        <w:t>HexSim</w:t>
      </w:r>
      <w:proofErr w:type="spellEnd"/>
      <w:r w:rsidRPr="00EC072A">
        <w:rPr>
          <w:rFonts w:ascii="Times New Roman" w:hAnsi="Times New Roman"/>
          <w:bCs/>
          <w:sz w:val="24"/>
          <w:szCs w:val="24"/>
        </w:rPr>
        <w:t xml:space="preserve"> RHS map ranged from 0.00 to 90.37. </w:t>
      </w:r>
    </w:p>
    <w:p w14:paraId="008A2FCB" w14:textId="5CD1775C" w:rsidR="00E32C4E" w:rsidRDefault="00E32C4E" w:rsidP="00E32C4E">
      <w:pPr>
        <w:autoSpaceDE w:val="0"/>
        <w:autoSpaceDN w:val="0"/>
        <w:adjustRightInd w:val="0"/>
        <w:spacing w:line="480" w:lineRule="auto"/>
        <w:ind w:firstLine="360"/>
        <w:rPr>
          <w:rFonts w:ascii="Times New Roman" w:eastAsia="Calibri" w:hAnsi="Times New Roman" w:cs="Times New Roman"/>
          <w:sz w:val="24"/>
          <w:szCs w:val="24"/>
          <w:lang w:bidi="en-US"/>
        </w:rPr>
      </w:pPr>
      <w:r w:rsidRPr="00EC072A">
        <w:rPr>
          <w:rFonts w:ascii="Times New Roman" w:eastAsia="Calibri" w:hAnsi="Times New Roman" w:cs="Times New Roman"/>
          <w:sz w:val="24"/>
          <w:szCs w:val="24"/>
          <w:lang w:bidi="en-US"/>
        </w:rPr>
        <w:t xml:space="preserve">From </w:t>
      </w:r>
      <w:r w:rsidR="00B37311">
        <w:rPr>
          <w:rFonts w:ascii="Times New Roman" w:eastAsia="Calibri" w:hAnsi="Times New Roman" w:cs="Times New Roman"/>
          <w:sz w:val="24"/>
          <w:szCs w:val="24"/>
          <w:lang w:bidi="en-US"/>
        </w:rPr>
        <w:t>(</w:t>
      </w:r>
      <w:r w:rsidRPr="00EC072A">
        <w:rPr>
          <w:rFonts w:ascii="Times New Roman" w:eastAsia="Calibri" w:hAnsi="Times New Roman" w:cs="Times New Roman"/>
          <w:sz w:val="24"/>
          <w:szCs w:val="24"/>
          <w:lang w:bidi="en-US"/>
        </w:rPr>
        <w:t>[</w:t>
      </w:r>
      <w:r>
        <w:rPr>
          <w:rFonts w:ascii="Times New Roman" w:eastAsia="Calibri" w:hAnsi="Times New Roman" w:cs="Times New Roman"/>
          <w:sz w:val="24"/>
          <w:szCs w:val="24"/>
          <w:lang w:bidi="en-US"/>
        </w:rPr>
        <w:t>38</w:t>
      </w:r>
      <w:r w:rsidR="00B37311">
        <w:rPr>
          <w:rFonts w:ascii="Times New Roman" w:eastAsia="Calibri" w:hAnsi="Times New Roman" w:cs="Times New Roman"/>
          <w:sz w:val="24"/>
          <w:szCs w:val="24"/>
          <w:lang w:bidi="en-US"/>
        </w:rPr>
        <w:t>]</w:t>
      </w:r>
      <w:r w:rsidRPr="00EC072A">
        <w:rPr>
          <w:rFonts w:ascii="Times New Roman" w:eastAsia="Calibri" w:hAnsi="Times New Roman" w:cs="Times New Roman"/>
          <w:sz w:val="24"/>
          <w:szCs w:val="24"/>
          <w:lang w:bidi="en-US"/>
        </w:rPr>
        <w:t>,</w:t>
      </w:r>
      <w:r>
        <w:rPr>
          <w:rFonts w:ascii="Times New Roman" w:eastAsia="Calibri" w:hAnsi="Times New Roman" w:cs="Times New Roman"/>
          <w:sz w:val="24"/>
          <w:szCs w:val="24"/>
          <w:lang w:bidi="en-US"/>
        </w:rPr>
        <w:t xml:space="preserve"> </w:t>
      </w:r>
      <w:r w:rsidRPr="00EC072A">
        <w:rPr>
          <w:rFonts w:ascii="Times New Roman" w:eastAsia="Calibri" w:hAnsi="Times New Roman" w:cs="Times New Roman"/>
          <w:sz w:val="24"/>
          <w:szCs w:val="24"/>
          <w:lang w:bidi="en-US"/>
        </w:rPr>
        <w:t>Table 12</w:t>
      </w:r>
      <w:r w:rsidR="00B37311">
        <w:rPr>
          <w:rFonts w:ascii="Times New Roman" w:eastAsia="Calibri" w:hAnsi="Times New Roman" w:cs="Times New Roman"/>
          <w:sz w:val="24"/>
          <w:szCs w:val="24"/>
          <w:lang w:bidi="en-US"/>
        </w:rPr>
        <w:t>)</w:t>
      </w:r>
      <w:r w:rsidRPr="00EC072A">
        <w:rPr>
          <w:rFonts w:ascii="Times New Roman" w:eastAsia="Calibri" w:hAnsi="Times New Roman" w:cs="Times New Roman"/>
          <w:sz w:val="24"/>
          <w:szCs w:val="24"/>
          <w:lang w:bidi="en-US"/>
        </w:rPr>
        <w:t xml:space="preserve"> we calculated the mean variation as the ratio of 2·SE of adult survival divided by the mean adult survival. For each of the DSAs for which data were presented, mean variation was 2.59% (range = 1.64–4.52%). We used 2.5% variation in survival rates for each age class, even though separate calculations for younger age classes would have been much greater [41]. The temporal process variation for adult owls, however, would likely have been </w:t>
      </w:r>
      <w:r w:rsidRPr="00EC072A">
        <w:rPr>
          <w:rFonts w:ascii="Times New Roman" w:eastAsia="Calibri" w:hAnsi="Times New Roman" w:cs="Times New Roman"/>
          <w:sz w:val="24"/>
          <w:szCs w:val="24"/>
          <w:lang w:bidi="en-US"/>
        </w:rPr>
        <w:lastRenderedPageBreak/>
        <w:t xml:space="preserve">lower than 2.5%. Nonetheless, 2.5% variation was a reasonable compromise to apply to all age classes and it was applied across all networks and scenarios, so the impact of an over or underestimate of actual rates still allows for meaningful comparisons of spotted owl population responses among various networks and scenarios. The 50% variation in fecundity was an attempt to allow for the wide variation in annual reproduction that </w:t>
      </w:r>
      <w:r>
        <w:rPr>
          <w:rFonts w:ascii="Times New Roman" w:eastAsia="Calibri" w:hAnsi="Times New Roman" w:cs="Times New Roman"/>
          <w:sz w:val="24"/>
          <w:szCs w:val="24"/>
          <w:lang w:bidi="en-US"/>
        </w:rPr>
        <w:t>has been</w:t>
      </w:r>
      <w:r w:rsidRPr="00EC072A">
        <w:rPr>
          <w:rFonts w:ascii="Times New Roman" w:eastAsia="Calibri" w:hAnsi="Times New Roman" w:cs="Times New Roman"/>
          <w:sz w:val="24"/>
          <w:szCs w:val="24"/>
          <w:lang w:bidi="en-US"/>
        </w:rPr>
        <w:t xml:space="preserve"> observed in many spotted owl population studies [</w:t>
      </w:r>
      <w:r>
        <w:rPr>
          <w:rFonts w:ascii="Times New Roman" w:eastAsia="Calibri" w:hAnsi="Times New Roman" w:cs="Times New Roman"/>
          <w:sz w:val="24"/>
          <w:szCs w:val="24"/>
          <w:lang w:bidi="en-US"/>
        </w:rPr>
        <w:t>38</w:t>
      </w:r>
      <w:r w:rsidRPr="00EC072A">
        <w:rPr>
          <w:rFonts w:ascii="Times New Roman" w:eastAsia="Calibri" w:hAnsi="Times New Roman" w:cs="Times New Roman"/>
          <w:sz w:val="24"/>
          <w:szCs w:val="24"/>
          <w:lang w:bidi="en-US"/>
        </w:rPr>
        <w:t>,</w:t>
      </w:r>
      <w:r>
        <w:rPr>
          <w:rFonts w:ascii="Times New Roman" w:eastAsia="Calibri" w:hAnsi="Times New Roman" w:cs="Times New Roman"/>
          <w:sz w:val="24"/>
          <w:szCs w:val="24"/>
          <w:lang w:bidi="en-US"/>
        </w:rPr>
        <w:t xml:space="preserve"> 39</w:t>
      </w:r>
      <w:r w:rsidRPr="00EC072A">
        <w:rPr>
          <w:rFonts w:ascii="Times New Roman" w:eastAsia="Calibri" w:hAnsi="Times New Roman" w:cs="Times New Roman"/>
          <w:sz w:val="24"/>
          <w:szCs w:val="24"/>
          <w:lang w:bidi="en-US"/>
        </w:rPr>
        <w:t>].</w:t>
      </w:r>
    </w:p>
    <w:p w14:paraId="505823D6" w14:textId="7A8A8106" w:rsidR="00E32C4E" w:rsidRPr="00EC072A" w:rsidRDefault="00E32C4E" w:rsidP="00E32C4E">
      <w:pPr>
        <w:autoSpaceDE w:val="0"/>
        <w:autoSpaceDN w:val="0"/>
        <w:adjustRightInd w:val="0"/>
        <w:spacing w:line="480" w:lineRule="auto"/>
        <w:ind w:firstLine="360"/>
        <w:rPr>
          <w:rFonts w:ascii="Times New Roman" w:eastAsia="Times New Roman" w:hAnsi="Times New Roman" w:cs="Times New Roman"/>
          <w:color w:val="000000"/>
          <w:w w:val="0"/>
          <w:sz w:val="24"/>
          <w:szCs w:val="24"/>
        </w:rPr>
      </w:pPr>
      <w:r w:rsidRPr="00EC072A">
        <w:rPr>
          <w:rFonts w:ascii="Times New Roman" w:eastAsia="Times New Roman" w:hAnsi="Times New Roman" w:cs="Times New Roman"/>
          <w:color w:val="000000"/>
          <w:w w:val="0"/>
          <w:sz w:val="24"/>
          <w:szCs w:val="24"/>
        </w:rPr>
        <w:t xml:space="preserve">When the stochastic simulations were run, one member from the following set was selected at random each year to determine survival for that year. If the collection of survival rates shown in Table </w:t>
      </w:r>
      <w:r w:rsidR="00680535">
        <w:rPr>
          <w:rFonts w:ascii="Times New Roman" w:eastAsia="Times New Roman" w:hAnsi="Times New Roman" w:cs="Times New Roman"/>
          <w:color w:val="000000"/>
          <w:w w:val="0"/>
          <w:sz w:val="24"/>
          <w:szCs w:val="24"/>
        </w:rPr>
        <w:t>D</w:t>
      </w:r>
      <w:r w:rsidRPr="00EC072A">
        <w:rPr>
          <w:rFonts w:ascii="Times New Roman" w:eastAsia="Times New Roman" w:hAnsi="Times New Roman" w:cs="Times New Roman"/>
          <w:color w:val="000000"/>
          <w:w w:val="0"/>
          <w:sz w:val="24"/>
          <w:szCs w:val="24"/>
        </w:rPr>
        <w:t xml:space="preserve"> are placed into a vector S, then the family of survival rates used in the stochastic simulations could be represented as the set {0.975 · S, 0.980 · S, 0.985 · S, 0.990 · S, 0.995 · S, S, 1.005 · S, 1.010 · S, 1.015 · S, 1.020 · S, 1.025 · S}. This set has 11 members, five of which represent survival rates lower than those in S, and five that represent survival rates higher than those in S. </w:t>
      </w:r>
    </w:p>
    <w:p w14:paraId="60639F35" w14:textId="3AA40F8F" w:rsidR="00E32C4E" w:rsidRDefault="00E32C4E" w:rsidP="00E32C4E">
      <w:pPr>
        <w:autoSpaceDE w:val="0"/>
        <w:autoSpaceDN w:val="0"/>
        <w:adjustRightInd w:val="0"/>
        <w:spacing w:line="480" w:lineRule="auto"/>
        <w:ind w:firstLine="360"/>
        <w:rPr>
          <w:rFonts w:ascii="Times New Roman" w:eastAsia="Calibri" w:hAnsi="Times New Roman" w:cs="Times New Roman"/>
          <w:sz w:val="24"/>
          <w:szCs w:val="24"/>
          <w:lang w:bidi="en-US"/>
        </w:rPr>
      </w:pPr>
      <w:r w:rsidRPr="00EC072A">
        <w:rPr>
          <w:rFonts w:ascii="Times New Roman" w:eastAsia="Calibri" w:hAnsi="Times New Roman" w:cs="Times New Roman"/>
          <w:sz w:val="24"/>
          <w:szCs w:val="24"/>
          <w:lang w:bidi="en-US"/>
        </w:rPr>
        <w:t xml:space="preserve">When the stochastic simulations were run, one member from the following set of 3 elements was selected at random each year to determine fecundity by age class for that year. If the collection of fecundities without environmental </w:t>
      </w:r>
      <w:proofErr w:type="spellStart"/>
      <w:r w:rsidRPr="00EC072A">
        <w:rPr>
          <w:rFonts w:ascii="Times New Roman" w:eastAsia="Calibri" w:hAnsi="Times New Roman" w:cs="Times New Roman"/>
          <w:sz w:val="24"/>
          <w:szCs w:val="24"/>
          <w:lang w:bidi="en-US"/>
        </w:rPr>
        <w:t>stochasticity</w:t>
      </w:r>
      <w:proofErr w:type="spellEnd"/>
      <w:r w:rsidRPr="00EC072A">
        <w:rPr>
          <w:rFonts w:ascii="Times New Roman" w:eastAsia="Calibri" w:hAnsi="Times New Roman" w:cs="Times New Roman"/>
          <w:sz w:val="24"/>
          <w:szCs w:val="24"/>
          <w:lang w:bidi="en-US"/>
        </w:rPr>
        <w:t xml:space="preserve"> (Table </w:t>
      </w:r>
      <w:r w:rsidR="00740468">
        <w:rPr>
          <w:rFonts w:ascii="Times New Roman" w:eastAsia="Calibri" w:hAnsi="Times New Roman" w:cs="Times New Roman"/>
          <w:sz w:val="24"/>
          <w:szCs w:val="24"/>
          <w:lang w:bidi="en-US"/>
        </w:rPr>
        <w:t>E</w:t>
      </w:r>
      <w:r w:rsidRPr="00EC072A">
        <w:rPr>
          <w:rFonts w:ascii="Times New Roman" w:eastAsia="Calibri" w:hAnsi="Times New Roman" w:cs="Times New Roman"/>
          <w:sz w:val="24"/>
          <w:szCs w:val="24"/>
          <w:lang w:bidi="en-US"/>
        </w:rPr>
        <w:t>) are placed into a vector F, then the family of reproductive rates used in the stochastic simulations could be represented as the set {0.5 · F, F, 1.5 · F}.</w:t>
      </w:r>
    </w:p>
    <w:p w14:paraId="4DB0324D" w14:textId="3960DE52" w:rsidR="00EE7943" w:rsidRPr="00244D3E" w:rsidRDefault="00154D6B" w:rsidP="00A559E5">
      <w:pPr>
        <w:autoSpaceDE w:val="0"/>
        <w:autoSpaceDN w:val="0"/>
        <w:adjustRightInd w:val="0"/>
        <w:spacing w:line="480" w:lineRule="auto"/>
        <w:rPr>
          <w:rFonts w:ascii="Times New Roman" w:eastAsia="Times New Roman" w:hAnsi="Times New Roman" w:cs="Times New Roman"/>
          <w:b/>
          <w:bCs/>
          <w:color w:val="000000"/>
          <w:sz w:val="28"/>
          <w:szCs w:val="28"/>
        </w:rPr>
      </w:pPr>
      <w:proofErr w:type="spellStart"/>
      <w:r w:rsidRPr="00244D3E">
        <w:rPr>
          <w:rFonts w:ascii="Times New Roman" w:eastAsia="Times New Roman" w:hAnsi="Times New Roman" w:cs="Times New Roman"/>
          <w:b/>
          <w:bCs/>
          <w:color w:val="000000"/>
          <w:sz w:val="28"/>
          <w:szCs w:val="28"/>
        </w:rPr>
        <w:t>HexSim</w:t>
      </w:r>
      <w:proofErr w:type="spellEnd"/>
      <w:r w:rsidRPr="00244D3E">
        <w:rPr>
          <w:rFonts w:ascii="Times New Roman" w:eastAsia="Times New Roman" w:hAnsi="Times New Roman" w:cs="Times New Roman"/>
          <w:b/>
          <w:bCs/>
          <w:color w:val="000000"/>
          <w:sz w:val="28"/>
          <w:szCs w:val="28"/>
        </w:rPr>
        <w:t xml:space="preserve"> </w:t>
      </w:r>
      <w:r w:rsidR="00071F87" w:rsidRPr="00244D3E">
        <w:rPr>
          <w:rFonts w:ascii="Times New Roman" w:eastAsia="Times New Roman" w:hAnsi="Times New Roman" w:cs="Times New Roman"/>
          <w:b/>
          <w:bCs/>
          <w:color w:val="000000"/>
          <w:sz w:val="28"/>
          <w:szCs w:val="28"/>
        </w:rPr>
        <w:t>sensitivity analyses</w:t>
      </w:r>
    </w:p>
    <w:p w14:paraId="00A91D29" w14:textId="15442524" w:rsidR="00A113BB" w:rsidRDefault="00E32C4E" w:rsidP="00A113BB">
      <w:pPr>
        <w:spacing w:line="480" w:lineRule="auto"/>
        <w:ind w:firstLine="360"/>
        <w:rPr>
          <w:rFonts w:ascii="Times New Roman" w:eastAsia="Times New Roman" w:hAnsi="Times New Roman" w:cs="Times New Roman"/>
          <w:color w:val="000000"/>
          <w:sz w:val="24"/>
          <w:szCs w:val="24"/>
        </w:rPr>
      </w:pPr>
      <w:r>
        <w:rPr>
          <w:rFonts w:ascii="Times New Roman" w:hAnsi="Times New Roman" w:cs="Times New Roman"/>
          <w:sz w:val="24"/>
          <w:szCs w:val="24"/>
        </w:rPr>
        <w:t>O</w:t>
      </w:r>
      <w:r w:rsidR="00A113BB" w:rsidRPr="00EC072A">
        <w:rPr>
          <w:rFonts w:ascii="Times New Roman" w:hAnsi="Times New Roman" w:cs="Times New Roman"/>
          <w:sz w:val="24"/>
          <w:szCs w:val="24"/>
        </w:rPr>
        <w:t xml:space="preserve">ur sensitivity analysis </w:t>
      </w:r>
      <w:r>
        <w:rPr>
          <w:rFonts w:ascii="Times New Roman" w:hAnsi="Times New Roman" w:cs="Times New Roman"/>
          <w:sz w:val="24"/>
          <w:szCs w:val="24"/>
        </w:rPr>
        <w:t>included</w:t>
      </w:r>
      <w:r w:rsidR="00A113BB" w:rsidRPr="00EC072A">
        <w:rPr>
          <w:rFonts w:ascii="Times New Roman" w:hAnsi="Times New Roman" w:cs="Times New Roman"/>
          <w:sz w:val="24"/>
          <w:szCs w:val="24"/>
        </w:rPr>
        <w:t xml:space="preserve"> 21 additional </w:t>
      </w:r>
      <w:proofErr w:type="spellStart"/>
      <w:r w:rsidR="00A113BB" w:rsidRPr="00EC072A">
        <w:rPr>
          <w:rFonts w:ascii="Times New Roman" w:hAnsi="Times New Roman" w:cs="Times New Roman"/>
          <w:sz w:val="24"/>
          <w:szCs w:val="24"/>
        </w:rPr>
        <w:t>HexSim</w:t>
      </w:r>
      <w:proofErr w:type="spellEnd"/>
      <w:r w:rsidR="00A113BB" w:rsidRPr="00EC072A">
        <w:rPr>
          <w:rFonts w:ascii="Times New Roman" w:hAnsi="Times New Roman" w:cs="Times New Roman"/>
          <w:sz w:val="24"/>
          <w:szCs w:val="24"/>
        </w:rPr>
        <w:t xml:space="preserve"> simulations, each consisting of 100 replicates</w:t>
      </w:r>
      <w:r w:rsidR="00154D6B">
        <w:rPr>
          <w:rFonts w:ascii="Times New Roman" w:hAnsi="Times New Roman" w:cs="Times New Roman"/>
          <w:sz w:val="24"/>
          <w:szCs w:val="24"/>
        </w:rPr>
        <w:t xml:space="preserve"> (Table </w:t>
      </w:r>
      <w:r w:rsidR="00740468">
        <w:rPr>
          <w:rFonts w:ascii="Times New Roman" w:hAnsi="Times New Roman" w:cs="Times New Roman"/>
          <w:sz w:val="24"/>
          <w:szCs w:val="24"/>
        </w:rPr>
        <w:t>F</w:t>
      </w:r>
      <w:r w:rsidR="00154D6B">
        <w:rPr>
          <w:rFonts w:ascii="Times New Roman" w:hAnsi="Times New Roman" w:cs="Times New Roman"/>
          <w:sz w:val="24"/>
          <w:szCs w:val="24"/>
        </w:rPr>
        <w:t>)</w:t>
      </w:r>
      <w:r w:rsidR="00A113BB" w:rsidRPr="00EC072A">
        <w:rPr>
          <w:rFonts w:ascii="Times New Roman" w:hAnsi="Times New Roman" w:cs="Times New Roman"/>
          <w:sz w:val="24"/>
          <w:szCs w:val="24"/>
        </w:rPr>
        <w:t xml:space="preserve">. The nine parameters we modified were: 1) the minimum value for a hexagon to be included in a spotted owl’s territory; 2) the minimum resource necessary to form a territory; 3) the modeling region-specific resource targets; 4) the threshold values defining the </w:t>
      </w:r>
      <w:r w:rsidR="00A113BB" w:rsidRPr="00EC072A">
        <w:rPr>
          <w:rFonts w:ascii="Times New Roman" w:hAnsi="Times New Roman" w:cs="Times New Roman"/>
          <w:sz w:val="24"/>
          <w:szCs w:val="24"/>
        </w:rPr>
        <w:lastRenderedPageBreak/>
        <w:t xml:space="preserve">low, moderate, and high resource acquisition categories; 5) the maximum explored area; 6) survival rates; 7) reproductive rates; 8) the resource quality goal used within dispersal; and 9) the extent to which poor quality hexagons are avoided by dispersing owls. </w:t>
      </w:r>
      <w:r w:rsidR="00A113BB" w:rsidRPr="00EC072A">
        <w:rPr>
          <w:rFonts w:ascii="Times New Roman" w:eastAsia="Times New Roman" w:hAnsi="Times New Roman" w:cs="Times New Roman"/>
          <w:color w:val="000000"/>
          <w:sz w:val="24"/>
          <w:szCs w:val="24"/>
        </w:rPr>
        <w:t>Based on demographic analyses of spotted owls [</w:t>
      </w:r>
      <w:r w:rsidR="00A113BB">
        <w:rPr>
          <w:rFonts w:ascii="Times New Roman" w:eastAsia="Times New Roman" w:hAnsi="Times New Roman" w:cs="Times New Roman"/>
          <w:color w:val="000000"/>
          <w:sz w:val="24"/>
          <w:szCs w:val="24"/>
        </w:rPr>
        <w:t>38-</w:t>
      </w:r>
      <w:r w:rsidR="00A113BB" w:rsidRPr="00EC072A">
        <w:rPr>
          <w:rFonts w:ascii="Times New Roman" w:eastAsia="Times New Roman" w:hAnsi="Times New Roman" w:cs="Times New Roman"/>
          <w:color w:val="000000"/>
          <w:sz w:val="24"/>
          <w:szCs w:val="24"/>
        </w:rPr>
        <w:t xml:space="preserve">40], we expected modifications of survival rates to have disproportionately large effects on population sizes, and variation in reproduction to have relatively less impact. Furthermore, we expected the threshold RHS value of a hexagon that was deemed suitable for territory establishment (35 in our base-model setting) to also have a relatively large impact on population performance. We used a constant RHS environment and had no environmental </w:t>
      </w:r>
      <w:proofErr w:type="spellStart"/>
      <w:r w:rsidR="00A113BB" w:rsidRPr="00EC072A">
        <w:rPr>
          <w:rFonts w:ascii="Times New Roman" w:eastAsia="Times New Roman" w:hAnsi="Times New Roman" w:cs="Times New Roman"/>
          <w:color w:val="000000"/>
          <w:sz w:val="24"/>
          <w:szCs w:val="24"/>
        </w:rPr>
        <w:t>stochasticity</w:t>
      </w:r>
      <w:proofErr w:type="spellEnd"/>
      <w:r w:rsidR="00A113BB" w:rsidRPr="00EC072A">
        <w:rPr>
          <w:rFonts w:ascii="Times New Roman" w:eastAsia="Times New Roman" w:hAnsi="Times New Roman" w:cs="Times New Roman"/>
          <w:color w:val="000000"/>
          <w:sz w:val="24"/>
          <w:szCs w:val="24"/>
        </w:rPr>
        <w:t xml:space="preserve"> for the sensitivity analyses. For each modeling region and range-wide, we calculated the ratios of mean population size at time step 350 from 100 replicates of models with each perturbed parameter to the base model’s mean population size at time step 350. Ratios close to 1.0 suggest little effect of that parameter change on the model results, whereas values appreciably greater or less than 1.0 suggest stronger effects (larger or smaller populations) of that parameter.</w:t>
      </w:r>
    </w:p>
    <w:p w14:paraId="6C05E727" w14:textId="77777777" w:rsidR="00EF5B6B" w:rsidRDefault="00EF5B6B" w:rsidP="00A113BB">
      <w:pPr>
        <w:spacing w:line="480" w:lineRule="auto"/>
        <w:ind w:firstLine="360"/>
        <w:rPr>
          <w:rFonts w:ascii="Times New Roman" w:eastAsia="Times New Roman" w:hAnsi="Times New Roman" w:cs="Times New Roman"/>
          <w:color w:val="000000"/>
          <w:sz w:val="24"/>
          <w:szCs w:val="24"/>
        </w:rPr>
      </w:pPr>
    </w:p>
    <w:p w14:paraId="72D04CB0" w14:textId="15D3FA28" w:rsidR="00A113BB" w:rsidRPr="0026648E" w:rsidRDefault="00A113BB" w:rsidP="00A113BB">
      <w:pPr>
        <w:spacing w:line="480" w:lineRule="auto"/>
        <w:rPr>
          <w:rFonts w:ascii="Times New Roman" w:eastAsia="Calibri" w:hAnsi="Times New Roman" w:cs="Times New Roman"/>
          <w:b/>
          <w:sz w:val="24"/>
          <w:szCs w:val="24"/>
        </w:rPr>
      </w:pPr>
      <w:r w:rsidRPr="0026648E">
        <w:rPr>
          <w:rFonts w:ascii="Times New Roman" w:eastAsia="Calibri" w:hAnsi="Times New Roman" w:cs="Times New Roman"/>
          <w:b/>
          <w:szCs w:val="24"/>
        </w:rPr>
        <w:t xml:space="preserve">Table </w:t>
      </w:r>
      <w:r w:rsidR="00740468">
        <w:rPr>
          <w:rFonts w:ascii="Times New Roman" w:eastAsia="Calibri" w:hAnsi="Times New Roman" w:cs="Times New Roman"/>
          <w:b/>
          <w:szCs w:val="24"/>
        </w:rPr>
        <w:t>F</w:t>
      </w:r>
      <w:r w:rsidRPr="0026648E">
        <w:rPr>
          <w:rFonts w:ascii="Times New Roman" w:eastAsia="Calibri" w:hAnsi="Times New Roman" w:cs="Times New Roman"/>
          <w:b/>
          <w:szCs w:val="24"/>
        </w:rPr>
        <w:t xml:space="preserve">.  Parameters modified for sensitivity analysis of northern spotted owl </w:t>
      </w:r>
      <w:proofErr w:type="spellStart"/>
      <w:r w:rsidRPr="0026648E">
        <w:rPr>
          <w:rFonts w:ascii="Times New Roman" w:eastAsia="Calibri" w:hAnsi="Times New Roman" w:cs="Times New Roman"/>
          <w:b/>
          <w:szCs w:val="24"/>
        </w:rPr>
        <w:t>HexSim</w:t>
      </w:r>
      <w:proofErr w:type="spellEnd"/>
      <w:r w:rsidRPr="0026648E">
        <w:rPr>
          <w:rFonts w:ascii="Times New Roman" w:eastAsia="Calibri" w:hAnsi="Times New Roman" w:cs="Times New Roman"/>
          <w:b/>
          <w:szCs w:val="24"/>
        </w:rPr>
        <w:t xml:space="preserve"> Model.  The first column is a parameter identification value, and the last four columns (A-D) represent the specific values assigned to a parameter.  Each parameter-value pair corresponds to a specific 100-replicate simulation.  For example, scenario 6A was used to quantify the impact on population size resulting from a 2.5% reduction in survival rates (across all stage class x barred owl categories).</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1863"/>
        <w:gridCol w:w="1856"/>
        <w:gridCol w:w="1854"/>
        <w:gridCol w:w="932"/>
        <w:gridCol w:w="804"/>
        <w:gridCol w:w="833"/>
        <w:gridCol w:w="814"/>
      </w:tblGrid>
      <w:tr w:rsidR="00A113BB" w:rsidRPr="0026648E" w14:paraId="528BCAB6" w14:textId="77777777" w:rsidTr="00C01488">
        <w:trPr>
          <w:trHeight w:val="114"/>
        </w:trPr>
        <w:tc>
          <w:tcPr>
            <w:tcW w:w="312" w:type="dxa"/>
            <w:tcBorders>
              <w:top w:val="single" w:sz="4" w:space="0" w:color="AEAAAA"/>
              <w:left w:val="single" w:sz="4" w:space="0" w:color="AEAAAA"/>
              <w:bottom w:val="single" w:sz="4" w:space="0" w:color="AEAAAA"/>
              <w:right w:val="single" w:sz="4" w:space="0" w:color="AEAAAA"/>
            </w:tcBorders>
            <w:shd w:val="clear" w:color="auto" w:fill="auto"/>
            <w:vAlign w:val="center"/>
          </w:tcPr>
          <w:p w14:paraId="3C1AEEE1" w14:textId="77777777" w:rsidR="00A113BB" w:rsidRPr="0026648E" w:rsidRDefault="00A113BB" w:rsidP="00C01488">
            <w:pPr>
              <w:jc w:val="center"/>
              <w:rPr>
                <w:rFonts w:ascii="Times New Roman" w:eastAsia="Calibri" w:hAnsi="Times New Roman" w:cs="Times New Roman"/>
                <w:b/>
                <w:sz w:val="20"/>
              </w:rPr>
            </w:pPr>
          </w:p>
        </w:tc>
        <w:tc>
          <w:tcPr>
            <w:tcW w:w="1895" w:type="dxa"/>
            <w:tcBorders>
              <w:top w:val="single" w:sz="4" w:space="0" w:color="AEAAAA"/>
              <w:left w:val="single" w:sz="4" w:space="0" w:color="AEAAAA"/>
              <w:right w:val="single" w:sz="4" w:space="0" w:color="AEAAAA"/>
            </w:tcBorders>
            <w:shd w:val="clear" w:color="auto" w:fill="auto"/>
            <w:vAlign w:val="center"/>
          </w:tcPr>
          <w:p w14:paraId="704B052D" w14:textId="77777777" w:rsidR="00A113BB" w:rsidRPr="0026648E" w:rsidRDefault="00A113BB" w:rsidP="00C01488">
            <w:pPr>
              <w:jc w:val="center"/>
              <w:rPr>
                <w:rFonts w:ascii="Times New Roman" w:eastAsia="Calibri" w:hAnsi="Times New Roman" w:cs="Times New Roman"/>
                <w:b/>
                <w:sz w:val="20"/>
              </w:rPr>
            </w:pPr>
          </w:p>
        </w:tc>
        <w:tc>
          <w:tcPr>
            <w:tcW w:w="1896" w:type="dxa"/>
            <w:tcBorders>
              <w:top w:val="single" w:sz="4" w:space="0" w:color="AEAAAA"/>
              <w:left w:val="single" w:sz="4" w:space="0" w:color="AEAAAA"/>
              <w:right w:val="single" w:sz="4" w:space="0" w:color="AEAAAA"/>
            </w:tcBorders>
            <w:shd w:val="clear" w:color="auto" w:fill="auto"/>
            <w:vAlign w:val="center"/>
          </w:tcPr>
          <w:p w14:paraId="09128E94" w14:textId="77777777" w:rsidR="00A113BB" w:rsidRPr="0026648E" w:rsidRDefault="00A113BB" w:rsidP="00C01488">
            <w:pPr>
              <w:jc w:val="center"/>
              <w:rPr>
                <w:rFonts w:ascii="Times New Roman" w:eastAsia="Calibri" w:hAnsi="Times New Roman" w:cs="Times New Roman"/>
                <w:b/>
                <w:sz w:val="20"/>
              </w:rPr>
            </w:pPr>
          </w:p>
        </w:tc>
        <w:tc>
          <w:tcPr>
            <w:tcW w:w="1896" w:type="dxa"/>
            <w:tcBorders>
              <w:top w:val="single" w:sz="4" w:space="0" w:color="AEAAAA"/>
              <w:left w:val="single" w:sz="4" w:space="0" w:color="AEAAAA"/>
            </w:tcBorders>
            <w:shd w:val="clear" w:color="auto" w:fill="auto"/>
            <w:vAlign w:val="center"/>
          </w:tcPr>
          <w:p w14:paraId="27F487BA" w14:textId="77777777" w:rsidR="00A113BB" w:rsidRPr="0026648E" w:rsidRDefault="00A113BB" w:rsidP="00C01488">
            <w:pPr>
              <w:jc w:val="center"/>
              <w:rPr>
                <w:rFonts w:ascii="Times New Roman" w:eastAsia="Calibri" w:hAnsi="Times New Roman" w:cs="Times New Roman"/>
                <w:b/>
                <w:sz w:val="20"/>
              </w:rPr>
            </w:pPr>
          </w:p>
        </w:tc>
        <w:tc>
          <w:tcPr>
            <w:tcW w:w="937" w:type="dxa"/>
            <w:shd w:val="clear" w:color="auto" w:fill="auto"/>
            <w:vAlign w:val="center"/>
          </w:tcPr>
          <w:p w14:paraId="6B07BABE"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A</w:t>
            </w:r>
          </w:p>
        </w:tc>
        <w:tc>
          <w:tcPr>
            <w:tcW w:w="814" w:type="dxa"/>
            <w:shd w:val="clear" w:color="auto" w:fill="auto"/>
            <w:vAlign w:val="center"/>
          </w:tcPr>
          <w:p w14:paraId="2293F280"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B</w:t>
            </w:r>
          </w:p>
        </w:tc>
        <w:tc>
          <w:tcPr>
            <w:tcW w:w="832" w:type="dxa"/>
            <w:shd w:val="clear" w:color="auto" w:fill="auto"/>
            <w:vAlign w:val="center"/>
          </w:tcPr>
          <w:p w14:paraId="20CAEC7F"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C</w:t>
            </w:r>
          </w:p>
        </w:tc>
        <w:tc>
          <w:tcPr>
            <w:tcW w:w="821" w:type="dxa"/>
            <w:shd w:val="clear" w:color="auto" w:fill="auto"/>
            <w:vAlign w:val="center"/>
          </w:tcPr>
          <w:p w14:paraId="23DF8F5E"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D</w:t>
            </w:r>
          </w:p>
        </w:tc>
      </w:tr>
      <w:tr w:rsidR="00A113BB" w:rsidRPr="0026648E" w14:paraId="747316A1" w14:textId="77777777" w:rsidTr="00C01488">
        <w:trPr>
          <w:trHeight w:val="752"/>
        </w:trPr>
        <w:tc>
          <w:tcPr>
            <w:tcW w:w="312" w:type="dxa"/>
            <w:tcBorders>
              <w:top w:val="single" w:sz="4" w:space="0" w:color="AEAAAA"/>
              <w:left w:val="single" w:sz="4" w:space="0" w:color="AEAAAA"/>
            </w:tcBorders>
            <w:shd w:val="clear" w:color="auto" w:fill="auto"/>
            <w:vAlign w:val="center"/>
          </w:tcPr>
          <w:p w14:paraId="57EC7F7C" w14:textId="77777777" w:rsidR="00A113BB" w:rsidRPr="0026648E" w:rsidRDefault="00A113BB" w:rsidP="00C01488">
            <w:pPr>
              <w:jc w:val="center"/>
              <w:rPr>
                <w:rFonts w:ascii="Times New Roman" w:eastAsia="Calibri" w:hAnsi="Times New Roman" w:cs="Times New Roman"/>
                <w:b/>
                <w:sz w:val="20"/>
              </w:rPr>
            </w:pPr>
          </w:p>
        </w:tc>
        <w:tc>
          <w:tcPr>
            <w:tcW w:w="1895" w:type="dxa"/>
            <w:shd w:val="clear" w:color="auto" w:fill="auto"/>
            <w:vAlign w:val="center"/>
          </w:tcPr>
          <w:p w14:paraId="26E389F2" w14:textId="77777777" w:rsidR="00A113BB" w:rsidRPr="0026648E" w:rsidRDefault="00A113BB" w:rsidP="00C01488">
            <w:pPr>
              <w:jc w:val="center"/>
              <w:rPr>
                <w:rFonts w:ascii="Times New Roman" w:eastAsia="Calibri" w:hAnsi="Times New Roman" w:cs="Times New Roman"/>
                <w:b/>
                <w:sz w:val="20"/>
              </w:rPr>
            </w:pPr>
            <w:proofErr w:type="spellStart"/>
            <w:r w:rsidRPr="0026648E">
              <w:rPr>
                <w:rFonts w:ascii="Times New Roman" w:eastAsia="Calibri" w:hAnsi="Times New Roman" w:cs="Times New Roman"/>
                <w:b/>
                <w:sz w:val="20"/>
              </w:rPr>
              <w:t>HexSim</w:t>
            </w:r>
            <w:proofErr w:type="spellEnd"/>
            <w:r w:rsidRPr="0026648E">
              <w:rPr>
                <w:rFonts w:ascii="Times New Roman" w:eastAsia="Calibri" w:hAnsi="Times New Roman" w:cs="Times New Roman"/>
                <w:b/>
                <w:sz w:val="20"/>
              </w:rPr>
              <w:t xml:space="preserve"> Modeling Section</w:t>
            </w:r>
          </w:p>
        </w:tc>
        <w:tc>
          <w:tcPr>
            <w:tcW w:w="1896" w:type="dxa"/>
            <w:shd w:val="clear" w:color="auto" w:fill="auto"/>
            <w:vAlign w:val="center"/>
          </w:tcPr>
          <w:p w14:paraId="022FD0D9" w14:textId="77777777" w:rsidR="00A113BB" w:rsidRPr="0026648E" w:rsidRDefault="00A113BB" w:rsidP="00C01488">
            <w:pPr>
              <w:jc w:val="center"/>
              <w:rPr>
                <w:rFonts w:ascii="Times New Roman" w:eastAsia="Calibri" w:hAnsi="Times New Roman" w:cs="Times New Roman"/>
                <w:b/>
                <w:sz w:val="20"/>
              </w:rPr>
            </w:pPr>
            <w:r w:rsidRPr="0026648E">
              <w:rPr>
                <w:rFonts w:ascii="Times New Roman" w:eastAsia="Calibri" w:hAnsi="Times New Roman" w:cs="Times New Roman"/>
                <w:b/>
                <w:sz w:val="20"/>
              </w:rPr>
              <w:t>Parameter</w:t>
            </w:r>
          </w:p>
        </w:tc>
        <w:tc>
          <w:tcPr>
            <w:tcW w:w="1896" w:type="dxa"/>
            <w:shd w:val="clear" w:color="auto" w:fill="auto"/>
            <w:vAlign w:val="center"/>
          </w:tcPr>
          <w:p w14:paraId="7F6BD6B1" w14:textId="77777777" w:rsidR="00A113BB" w:rsidRPr="0026648E" w:rsidRDefault="00A113BB" w:rsidP="00C01488">
            <w:pPr>
              <w:jc w:val="center"/>
              <w:rPr>
                <w:rFonts w:ascii="Times New Roman" w:eastAsia="Calibri" w:hAnsi="Times New Roman" w:cs="Times New Roman"/>
                <w:b/>
                <w:sz w:val="20"/>
              </w:rPr>
            </w:pPr>
            <w:r w:rsidRPr="0026648E">
              <w:rPr>
                <w:rFonts w:ascii="Times New Roman" w:eastAsia="Calibri" w:hAnsi="Times New Roman" w:cs="Times New Roman"/>
                <w:b/>
                <w:sz w:val="20"/>
              </w:rPr>
              <w:t xml:space="preserve">Value used in base NSO </w:t>
            </w:r>
            <w:proofErr w:type="spellStart"/>
            <w:r w:rsidRPr="0026648E">
              <w:rPr>
                <w:rFonts w:ascii="Times New Roman" w:eastAsia="Calibri" w:hAnsi="Times New Roman" w:cs="Times New Roman"/>
                <w:b/>
                <w:sz w:val="20"/>
              </w:rPr>
              <w:t>HexSim</w:t>
            </w:r>
            <w:proofErr w:type="spellEnd"/>
            <w:r w:rsidRPr="0026648E">
              <w:rPr>
                <w:rFonts w:ascii="Times New Roman" w:eastAsia="Calibri" w:hAnsi="Times New Roman" w:cs="Times New Roman"/>
                <w:b/>
                <w:sz w:val="20"/>
              </w:rPr>
              <w:t xml:space="preserve"> Model</w:t>
            </w:r>
          </w:p>
        </w:tc>
        <w:tc>
          <w:tcPr>
            <w:tcW w:w="937" w:type="dxa"/>
            <w:shd w:val="clear" w:color="auto" w:fill="auto"/>
            <w:vAlign w:val="center"/>
          </w:tcPr>
          <w:p w14:paraId="6718378A" w14:textId="77777777" w:rsidR="00A113BB" w:rsidRPr="0026648E" w:rsidRDefault="00A113BB" w:rsidP="00C01488">
            <w:pPr>
              <w:jc w:val="center"/>
              <w:rPr>
                <w:rFonts w:ascii="Times New Roman" w:eastAsia="Calibri" w:hAnsi="Times New Roman" w:cs="Times New Roman"/>
                <w:b/>
                <w:sz w:val="20"/>
              </w:rPr>
            </w:pPr>
            <w:r w:rsidRPr="0026648E">
              <w:rPr>
                <w:rFonts w:ascii="Times New Roman" w:eastAsia="Calibri" w:hAnsi="Times New Roman" w:cs="Times New Roman"/>
                <w:b/>
                <w:sz w:val="20"/>
              </w:rPr>
              <w:t>low1</w:t>
            </w:r>
          </w:p>
        </w:tc>
        <w:tc>
          <w:tcPr>
            <w:tcW w:w="814" w:type="dxa"/>
            <w:shd w:val="clear" w:color="auto" w:fill="auto"/>
            <w:vAlign w:val="center"/>
          </w:tcPr>
          <w:p w14:paraId="2717A7FD" w14:textId="77777777" w:rsidR="00A113BB" w:rsidRPr="0026648E" w:rsidRDefault="00A113BB" w:rsidP="00C01488">
            <w:pPr>
              <w:jc w:val="center"/>
              <w:rPr>
                <w:rFonts w:ascii="Times New Roman" w:eastAsia="Calibri" w:hAnsi="Times New Roman" w:cs="Times New Roman"/>
                <w:b/>
                <w:sz w:val="20"/>
              </w:rPr>
            </w:pPr>
            <w:r w:rsidRPr="0026648E">
              <w:rPr>
                <w:rFonts w:ascii="Times New Roman" w:eastAsia="Calibri" w:hAnsi="Times New Roman" w:cs="Times New Roman"/>
                <w:b/>
                <w:sz w:val="20"/>
              </w:rPr>
              <w:t>low2</w:t>
            </w:r>
          </w:p>
        </w:tc>
        <w:tc>
          <w:tcPr>
            <w:tcW w:w="832" w:type="dxa"/>
            <w:shd w:val="clear" w:color="auto" w:fill="auto"/>
            <w:vAlign w:val="center"/>
          </w:tcPr>
          <w:p w14:paraId="51945C3E" w14:textId="77777777" w:rsidR="00A113BB" w:rsidRPr="0026648E" w:rsidRDefault="00A113BB" w:rsidP="00C01488">
            <w:pPr>
              <w:jc w:val="center"/>
              <w:rPr>
                <w:rFonts w:ascii="Times New Roman" w:eastAsia="Calibri" w:hAnsi="Times New Roman" w:cs="Times New Roman"/>
                <w:b/>
                <w:sz w:val="20"/>
              </w:rPr>
            </w:pPr>
            <w:r w:rsidRPr="0026648E">
              <w:rPr>
                <w:rFonts w:ascii="Times New Roman" w:eastAsia="Calibri" w:hAnsi="Times New Roman" w:cs="Times New Roman"/>
                <w:b/>
                <w:sz w:val="20"/>
              </w:rPr>
              <w:t>high1</w:t>
            </w:r>
          </w:p>
        </w:tc>
        <w:tc>
          <w:tcPr>
            <w:tcW w:w="821" w:type="dxa"/>
            <w:shd w:val="clear" w:color="auto" w:fill="auto"/>
            <w:vAlign w:val="center"/>
          </w:tcPr>
          <w:p w14:paraId="43A38D5E" w14:textId="77777777" w:rsidR="00A113BB" w:rsidRPr="0026648E" w:rsidRDefault="00A113BB" w:rsidP="00C01488">
            <w:pPr>
              <w:jc w:val="center"/>
              <w:rPr>
                <w:rFonts w:ascii="Times New Roman" w:eastAsia="Calibri" w:hAnsi="Times New Roman" w:cs="Times New Roman"/>
                <w:b/>
                <w:sz w:val="20"/>
              </w:rPr>
            </w:pPr>
            <w:r w:rsidRPr="0026648E">
              <w:rPr>
                <w:rFonts w:ascii="Times New Roman" w:eastAsia="Calibri" w:hAnsi="Times New Roman" w:cs="Times New Roman"/>
                <w:b/>
                <w:sz w:val="20"/>
              </w:rPr>
              <w:t>high2</w:t>
            </w:r>
          </w:p>
        </w:tc>
      </w:tr>
      <w:tr w:rsidR="00A113BB" w:rsidRPr="0026648E" w14:paraId="26AB070F" w14:textId="77777777" w:rsidTr="00C01488">
        <w:trPr>
          <w:trHeight w:val="768"/>
        </w:trPr>
        <w:tc>
          <w:tcPr>
            <w:tcW w:w="312" w:type="dxa"/>
            <w:shd w:val="clear" w:color="auto" w:fill="auto"/>
            <w:vAlign w:val="center"/>
          </w:tcPr>
          <w:p w14:paraId="7E380343"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1</w:t>
            </w:r>
          </w:p>
        </w:tc>
        <w:tc>
          <w:tcPr>
            <w:tcW w:w="1895" w:type="dxa"/>
            <w:shd w:val="clear" w:color="auto" w:fill="auto"/>
            <w:vAlign w:val="center"/>
          </w:tcPr>
          <w:p w14:paraId="45E22D61"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Population &gt; Range Data</w:t>
            </w:r>
          </w:p>
        </w:tc>
        <w:tc>
          <w:tcPr>
            <w:tcW w:w="1896" w:type="dxa"/>
            <w:shd w:val="clear" w:color="auto" w:fill="auto"/>
            <w:vAlign w:val="center"/>
          </w:tcPr>
          <w:p w14:paraId="10F3CED0"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Hexagons Range-Eligible if Value at Least</w:t>
            </w:r>
          </w:p>
        </w:tc>
        <w:tc>
          <w:tcPr>
            <w:tcW w:w="1896" w:type="dxa"/>
            <w:shd w:val="clear" w:color="auto" w:fill="auto"/>
            <w:vAlign w:val="center"/>
          </w:tcPr>
          <w:p w14:paraId="7451BC9A"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35</w:t>
            </w:r>
          </w:p>
        </w:tc>
        <w:tc>
          <w:tcPr>
            <w:tcW w:w="937" w:type="dxa"/>
            <w:shd w:val="clear" w:color="auto" w:fill="auto"/>
            <w:vAlign w:val="center"/>
          </w:tcPr>
          <w:p w14:paraId="7EBD653D"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30</w:t>
            </w:r>
          </w:p>
        </w:tc>
        <w:tc>
          <w:tcPr>
            <w:tcW w:w="814" w:type="dxa"/>
            <w:shd w:val="clear" w:color="auto" w:fill="auto"/>
            <w:vAlign w:val="center"/>
          </w:tcPr>
          <w:p w14:paraId="42E1DAC2" w14:textId="77777777" w:rsidR="00A113BB" w:rsidRPr="0026648E" w:rsidRDefault="00A113BB" w:rsidP="00C01488">
            <w:pPr>
              <w:jc w:val="center"/>
              <w:rPr>
                <w:rFonts w:ascii="Times New Roman" w:eastAsia="Calibri" w:hAnsi="Times New Roman" w:cs="Times New Roman"/>
                <w:sz w:val="20"/>
              </w:rPr>
            </w:pPr>
          </w:p>
        </w:tc>
        <w:tc>
          <w:tcPr>
            <w:tcW w:w="832" w:type="dxa"/>
            <w:shd w:val="clear" w:color="auto" w:fill="auto"/>
            <w:vAlign w:val="center"/>
          </w:tcPr>
          <w:p w14:paraId="6D921938"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40</w:t>
            </w:r>
          </w:p>
        </w:tc>
        <w:tc>
          <w:tcPr>
            <w:tcW w:w="821" w:type="dxa"/>
            <w:shd w:val="clear" w:color="auto" w:fill="auto"/>
            <w:vAlign w:val="center"/>
          </w:tcPr>
          <w:p w14:paraId="18DE63E5" w14:textId="77777777" w:rsidR="00A113BB" w:rsidRPr="0026648E" w:rsidRDefault="00A113BB" w:rsidP="00C01488">
            <w:pPr>
              <w:jc w:val="center"/>
              <w:rPr>
                <w:rFonts w:ascii="Times New Roman" w:eastAsia="Calibri" w:hAnsi="Times New Roman" w:cs="Times New Roman"/>
                <w:sz w:val="20"/>
              </w:rPr>
            </w:pPr>
          </w:p>
        </w:tc>
      </w:tr>
      <w:tr w:rsidR="00A113BB" w:rsidRPr="0026648E" w14:paraId="76084D95" w14:textId="77777777" w:rsidTr="00C01488">
        <w:trPr>
          <w:trHeight w:val="752"/>
        </w:trPr>
        <w:tc>
          <w:tcPr>
            <w:tcW w:w="312" w:type="dxa"/>
            <w:shd w:val="clear" w:color="auto" w:fill="auto"/>
            <w:vAlign w:val="center"/>
          </w:tcPr>
          <w:p w14:paraId="0A3A8D24"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lastRenderedPageBreak/>
              <w:t>2</w:t>
            </w:r>
          </w:p>
        </w:tc>
        <w:tc>
          <w:tcPr>
            <w:tcW w:w="1895" w:type="dxa"/>
            <w:shd w:val="clear" w:color="auto" w:fill="auto"/>
            <w:vAlign w:val="center"/>
          </w:tcPr>
          <w:p w14:paraId="03454485"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Population &gt; Range Data</w:t>
            </w:r>
          </w:p>
        </w:tc>
        <w:tc>
          <w:tcPr>
            <w:tcW w:w="1896" w:type="dxa"/>
            <w:shd w:val="clear" w:color="auto" w:fill="auto"/>
            <w:vAlign w:val="center"/>
          </w:tcPr>
          <w:p w14:paraId="13625CC3"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Minimum Range Resource</w:t>
            </w:r>
          </w:p>
        </w:tc>
        <w:tc>
          <w:tcPr>
            <w:tcW w:w="1896" w:type="dxa"/>
            <w:shd w:val="clear" w:color="auto" w:fill="auto"/>
            <w:vAlign w:val="center"/>
          </w:tcPr>
          <w:p w14:paraId="3F8D7265"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105</w:t>
            </w:r>
          </w:p>
        </w:tc>
        <w:tc>
          <w:tcPr>
            <w:tcW w:w="937" w:type="dxa"/>
            <w:shd w:val="clear" w:color="auto" w:fill="auto"/>
            <w:vAlign w:val="center"/>
          </w:tcPr>
          <w:p w14:paraId="306A5719"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95</w:t>
            </w:r>
          </w:p>
        </w:tc>
        <w:tc>
          <w:tcPr>
            <w:tcW w:w="814" w:type="dxa"/>
            <w:shd w:val="clear" w:color="auto" w:fill="auto"/>
            <w:vAlign w:val="center"/>
          </w:tcPr>
          <w:p w14:paraId="7A9C1BB7" w14:textId="77777777" w:rsidR="00A113BB" w:rsidRPr="0026648E" w:rsidRDefault="00A113BB" w:rsidP="00C01488">
            <w:pPr>
              <w:jc w:val="center"/>
              <w:rPr>
                <w:rFonts w:ascii="Times New Roman" w:eastAsia="Calibri" w:hAnsi="Times New Roman" w:cs="Times New Roman"/>
                <w:sz w:val="20"/>
              </w:rPr>
            </w:pPr>
          </w:p>
        </w:tc>
        <w:tc>
          <w:tcPr>
            <w:tcW w:w="832" w:type="dxa"/>
            <w:shd w:val="clear" w:color="auto" w:fill="auto"/>
            <w:vAlign w:val="center"/>
          </w:tcPr>
          <w:p w14:paraId="51E0402D"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115</w:t>
            </w:r>
          </w:p>
        </w:tc>
        <w:tc>
          <w:tcPr>
            <w:tcW w:w="821" w:type="dxa"/>
            <w:shd w:val="clear" w:color="auto" w:fill="auto"/>
            <w:vAlign w:val="center"/>
          </w:tcPr>
          <w:p w14:paraId="230AF290" w14:textId="77777777" w:rsidR="00A113BB" w:rsidRPr="0026648E" w:rsidRDefault="00A113BB" w:rsidP="00C01488">
            <w:pPr>
              <w:jc w:val="center"/>
              <w:rPr>
                <w:rFonts w:ascii="Times New Roman" w:eastAsia="Calibri" w:hAnsi="Times New Roman" w:cs="Times New Roman"/>
                <w:sz w:val="20"/>
              </w:rPr>
            </w:pPr>
          </w:p>
        </w:tc>
      </w:tr>
      <w:tr w:rsidR="00A113BB" w:rsidRPr="0026648E" w14:paraId="6575959B" w14:textId="77777777" w:rsidTr="00C01488">
        <w:trPr>
          <w:trHeight w:val="760"/>
        </w:trPr>
        <w:tc>
          <w:tcPr>
            <w:tcW w:w="312" w:type="dxa"/>
            <w:shd w:val="clear" w:color="auto" w:fill="auto"/>
            <w:vAlign w:val="center"/>
          </w:tcPr>
          <w:p w14:paraId="37955413"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3</w:t>
            </w:r>
          </w:p>
        </w:tc>
        <w:tc>
          <w:tcPr>
            <w:tcW w:w="1895" w:type="dxa"/>
            <w:shd w:val="clear" w:color="auto" w:fill="auto"/>
            <w:vAlign w:val="center"/>
          </w:tcPr>
          <w:p w14:paraId="76C73BFC"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Population &gt; Range Data</w:t>
            </w:r>
          </w:p>
        </w:tc>
        <w:tc>
          <w:tcPr>
            <w:tcW w:w="1896" w:type="dxa"/>
            <w:shd w:val="clear" w:color="auto" w:fill="auto"/>
            <w:vAlign w:val="center"/>
          </w:tcPr>
          <w:p w14:paraId="54551FA4"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Resource Targets within modeling regions</w:t>
            </w:r>
          </w:p>
        </w:tc>
        <w:tc>
          <w:tcPr>
            <w:tcW w:w="1896" w:type="dxa"/>
            <w:shd w:val="clear" w:color="auto" w:fill="auto"/>
            <w:vAlign w:val="center"/>
          </w:tcPr>
          <w:p w14:paraId="60ABC266" w14:textId="77777777" w:rsidR="00A113BB" w:rsidRPr="0026648E" w:rsidRDefault="00A113BB" w:rsidP="00C01488">
            <w:pPr>
              <w:jc w:val="center"/>
              <w:rPr>
                <w:rFonts w:ascii="Times New Roman" w:eastAsia="Calibri" w:hAnsi="Times New Roman" w:cs="Times New Roman"/>
                <w:sz w:val="20"/>
              </w:rPr>
            </w:pPr>
          </w:p>
        </w:tc>
        <w:tc>
          <w:tcPr>
            <w:tcW w:w="937" w:type="dxa"/>
            <w:shd w:val="clear" w:color="auto" w:fill="auto"/>
            <w:vAlign w:val="center"/>
          </w:tcPr>
          <w:p w14:paraId="384DAB81"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-10%</w:t>
            </w:r>
          </w:p>
        </w:tc>
        <w:tc>
          <w:tcPr>
            <w:tcW w:w="814" w:type="dxa"/>
            <w:shd w:val="clear" w:color="auto" w:fill="auto"/>
            <w:vAlign w:val="center"/>
          </w:tcPr>
          <w:p w14:paraId="16B955A6"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-25%</w:t>
            </w:r>
          </w:p>
        </w:tc>
        <w:tc>
          <w:tcPr>
            <w:tcW w:w="832" w:type="dxa"/>
            <w:shd w:val="clear" w:color="auto" w:fill="auto"/>
            <w:vAlign w:val="center"/>
          </w:tcPr>
          <w:p w14:paraId="5F17765A"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10%</w:t>
            </w:r>
          </w:p>
        </w:tc>
        <w:tc>
          <w:tcPr>
            <w:tcW w:w="821" w:type="dxa"/>
            <w:shd w:val="clear" w:color="auto" w:fill="auto"/>
            <w:vAlign w:val="center"/>
          </w:tcPr>
          <w:p w14:paraId="22244B9D"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25%</w:t>
            </w:r>
          </w:p>
        </w:tc>
      </w:tr>
      <w:tr w:rsidR="00A113BB" w:rsidRPr="0026648E" w14:paraId="3C26A4B8" w14:textId="77777777" w:rsidTr="00C01488">
        <w:trPr>
          <w:trHeight w:val="760"/>
        </w:trPr>
        <w:tc>
          <w:tcPr>
            <w:tcW w:w="312" w:type="dxa"/>
            <w:shd w:val="clear" w:color="auto" w:fill="auto"/>
            <w:vAlign w:val="center"/>
          </w:tcPr>
          <w:p w14:paraId="6AF957C3"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4</w:t>
            </w:r>
          </w:p>
        </w:tc>
        <w:tc>
          <w:tcPr>
            <w:tcW w:w="1895" w:type="dxa"/>
            <w:shd w:val="clear" w:color="auto" w:fill="auto"/>
            <w:vAlign w:val="center"/>
          </w:tcPr>
          <w:p w14:paraId="7AA8C8BA"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Population &gt; Traits &gt; Resource Class</w:t>
            </w:r>
          </w:p>
        </w:tc>
        <w:tc>
          <w:tcPr>
            <w:tcW w:w="1896" w:type="dxa"/>
            <w:shd w:val="clear" w:color="auto" w:fill="auto"/>
            <w:vAlign w:val="center"/>
          </w:tcPr>
          <w:p w14:paraId="38296F32"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Resource trait threshold</w:t>
            </w:r>
          </w:p>
        </w:tc>
        <w:tc>
          <w:tcPr>
            <w:tcW w:w="1896" w:type="dxa"/>
            <w:shd w:val="clear" w:color="auto" w:fill="auto"/>
            <w:vAlign w:val="center"/>
          </w:tcPr>
          <w:p w14:paraId="289BB319" w14:textId="77777777" w:rsidR="00A113BB" w:rsidRPr="0026648E" w:rsidRDefault="00A113BB" w:rsidP="00C01488">
            <w:pPr>
              <w:jc w:val="center"/>
              <w:rPr>
                <w:rFonts w:ascii="Times New Roman" w:eastAsia="Calibri" w:hAnsi="Times New Roman" w:cs="Times New Roman"/>
                <w:sz w:val="20"/>
              </w:rPr>
            </w:pPr>
          </w:p>
        </w:tc>
        <w:tc>
          <w:tcPr>
            <w:tcW w:w="937" w:type="dxa"/>
            <w:shd w:val="clear" w:color="auto" w:fill="auto"/>
            <w:vAlign w:val="center"/>
          </w:tcPr>
          <w:p w14:paraId="78328911"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25, 50</w:t>
            </w:r>
          </w:p>
        </w:tc>
        <w:tc>
          <w:tcPr>
            <w:tcW w:w="814" w:type="dxa"/>
            <w:shd w:val="clear" w:color="auto" w:fill="auto"/>
            <w:vAlign w:val="center"/>
          </w:tcPr>
          <w:p w14:paraId="45C139DA" w14:textId="77777777" w:rsidR="00A113BB" w:rsidRPr="0026648E" w:rsidRDefault="00A113BB" w:rsidP="00C01488">
            <w:pPr>
              <w:jc w:val="center"/>
              <w:rPr>
                <w:rFonts w:ascii="Times New Roman" w:eastAsia="Calibri" w:hAnsi="Times New Roman" w:cs="Times New Roman"/>
                <w:sz w:val="20"/>
              </w:rPr>
            </w:pPr>
          </w:p>
        </w:tc>
        <w:tc>
          <w:tcPr>
            <w:tcW w:w="832" w:type="dxa"/>
            <w:shd w:val="clear" w:color="auto" w:fill="auto"/>
            <w:vAlign w:val="center"/>
          </w:tcPr>
          <w:p w14:paraId="20D53098"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25, 75</w:t>
            </w:r>
          </w:p>
        </w:tc>
        <w:tc>
          <w:tcPr>
            <w:tcW w:w="821" w:type="dxa"/>
            <w:shd w:val="clear" w:color="auto" w:fill="auto"/>
            <w:vAlign w:val="center"/>
          </w:tcPr>
          <w:p w14:paraId="2DB60D3D"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50, 75</w:t>
            </w:r>
          </w:p>
        </w:tc>
      </w:tr>
      <w:tr w:rsidR="00A113BB" w:rsidRPr="0026648E" w14:paraId="7FCFA30B" w14:textId="77777777" w:rsidTr="00C01488">
        <w:trPr>
          <w:trHeight w:val="837"/>
        </w:trPr>
        <w:tc>
          <w:tcPr>
            <w:tcW w:w="312" w:type="dxa"/>
            <w:shd w:val="clear" w:color="auto" w:fill="auto"/>
            <w:vAlign w:val="center"/>
          </w:tcPr>
          <w:p w14:paraId="3189EC3B"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5</w:t>
            </w:r>
          </w:p>
        </w:tc>
        <w:tc>
          <w:tcPr>
            <w:tcW w:w="1895" w:type="dxa"/>
            <w:shd w:val="clear" w:color="auto" w:fill="auto"/>
            <w:vAlign w:val="center"/>
          </w:tcPr>
          <w:p w14:paraId="13384E8E"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Event Sequence &gt; Movement &gt; Floater Prospecting &gt; Exploration</w:t>
            </w:r>
          </w:p>
        </w:tc>
        <w:tc>
          <w:tcPr>
            <w:tcW w:w="1896" w:type="dxa"/>
            <w:shd w:val="clear" w:color="auto" w:fill="auto"/>
            <w:vAlign w:val="center"/>
          </w:tcPr>
          <w:p w14:paraId="722A5D1F"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Maximum number of hexagons explored</w:t>
            </w:r>
          </w:p>
        </w:tc>
        <w:tc>
          <w:tcPr>
            <w:tcW w:w="1896" w:type="dxa"/>
            <w:shd w:val="clear" w:color="auto" w:fill="auto"/>
            <w:vAlign w:val="center"/>
          </w:tcPr>
          <w:p w14:paraId="5E436FA9"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500</w:t>
            </w:r>
          </w:p>
        </w:tc>
        <w:tc>
          <w:tcPr>
            <w:tcW w:w="937" w:type="dxa"/>
            <w:shd w:val="clear" w:color="auto" w:fill="auto"/>
            <w:vAlign w:val="center"/>
          </w:tcPr>
          <w:p w14:paraId="5C1F9AE8"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400</w:t>
            </w:r>
          </w:p>
        </w:tc>
        <w:tc>
          <w:tcPr>
            <w:tcW w:w="814" w:type="dxa"/>
            <w:shd w:val="clear" w:color="auto" w:fill="auto"/>
            <w:vAlign w:val="center"/>
          </w:tcPr>
          <w:p w14:paraId="4386A16E" w14:textId="77777777" w:rsidR="00A113BB" w:rsidRPr="0026648E" w:rsidRDefault="00A113BB" w:rsidP="00C01488">
            <w:pPr>
              <w:jc w:val="center"/>
              <w:rPr>
                <w:rFonts w:ascii="Times New Roman" w:eastAsia="Calibri" w:hAnsi="Times New Roman" w:cs="Times New Roman"/>
                <w:sz w:val="20"/>
              </w:rPr>
            </w:pPr>
          </w:p>
        </w:tc>
        <w:tc>
          <w:tcPr>
            <w:tcW w:w="832" w:type="dxa"/>
            <w:shd w:val="clear" w:color="auto" w:fill="auto"/>
            <w:vAlign w:val="center"/>
          </w:tcPr>
          <w:p w14:paraId="1EEBC910"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600</w:t>
            </w:r>
          </w:p>
        </w:tc>
        <w:tc>
          <w:tcPr>
            <w:tcW w:w="821" w:type="dxa"/>
            <w:shd w:val="clear" w:color="auto" w:fill="auto"/>
            <w:vAlign w:val="center"/>
          </w:tcPr>
          <w:p w14:paraId="568D24F5" w14:textId="77777777" w:rsidR="00A113BB" w:rsidRPr="0026648E" w:rsidRDefault="00A113BB" w:rsidP="00C01488">
            <w:pPr>
              <w:jc w:val="center"/>
              <w:rPr>
                <w:rFonts w:ascii="Times New Roman" w:eastAsia="Calibri" w:hAnsi="Times New Roman" w:cs="Times New Roman"/>
                <w:sz w:val="20"/>
              </w:rPr>
            </w:pPr>
          </w:p>
        </w:tc>
      </w:tr>
      <w:tr w:rsidR="00A113BB" w:rsidRPr="0026648E" w14:paraId="692E40A7" w14:textId="77777777" w:rsidTr="00C01488">
        <w:trPr>
          <w:trHeight w:val="837"/>
        </w:trPr>
        <w:tc>
          <w:tcPr>
            <w:tcW w:w="312" w:type="dxa"/>
            <w:shd w:val="clear" w:color="auto" w:fill="auto"/>
            <w:vAlign w:val="center"/>
          </w:tcPr>
          <w:p w14:paraId="5BAEC73E"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6</w:t>
            </w:r>
          </w:p>
        </w:tc>
        <w:tc>
          <w:tcPr>
            <w:tcW w:w="1895" w:type="dxa"/>
            <w:shd w:val="clear" w:color="auto" w:fill="auto"/>
            <w:vAlign w:val="center"/>
          </w:tcPr>
          <w:p w14:paraId="5B1E853D"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Event Sequence &gt; Survival &gt; Stage Class</w:t>
            </w:r>
          </w:p>
        </w:tc>
        <w:tc>
          <w:tcPr>
            <w:tcW w:w="1896" w:type="dxa"/>
            <w:shd w:val="clear" w:color="auto" w:fill="auto"/>
            <w:vAlign w:val="center"/>
          </w:tcPr>
          <w:p w14:paraId="3CEA6EB2"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Rates: specified by stage class under normal nesting</w:t>
            </w:r>
          </w:p>
        </w:tc>
        <w:tc>
          <w:tcPr>
            <w:tcW w:w="1896" w:type="dxa"/>
            <w:shd w:val="clear" w:color="auto" w:fill="auto"/>
            <w:vAlign w:val="center"/>
          </w:tcPr>
          <w:p w14:paraId="08A56DF8"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varied by stage class, resource acquisition class, and barred owl presence</w:t>
            </w:r>
          </w:p>
        </w:tc>
        <w:tc>
          <w:tcPr>
            <w:tcW w:w="937" w:type="dxa"/>
            <w:shd w:val="clear" w:color="auto" w:fill="auto"/>
            <w:vAlign w:val="center"/>
          </w:tcPr>
          <w:p w14:paraId="4D788BA0"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-2.50%</w:t>
            </w:r>
          </w:p>
        </w:tc>
        <w:tc>
          <w:tcPr>
            <w:tcW w:w="814" w:type="dxa"/>
            <w:shd w:val="clear" w:color="auto" w:fill="auto"/>
            <w:vAlign w:val="center"/>
          </w:tcPr>
          <w:p w14:paraId="24914C5F" w14:textId="77777777" w:rsidR="00A113BB" w:rsidRPr="0026648E" w:rsidRDefault="00A113BB" w:rsidP="00C01488">
            <w:pPr>
              <w:jc w:val="center"/>
              <w:rPr>
                <w:rFonts w:ascii="Times New Roman" w:eastAsia="Calibri" w:hAnsi="Times New Roman" w:cs="Times New Roman"/>
                <w:sz w:val="20"/>
              </w:rPr>
            </w:pPr>
          </w:p>
        </w:tc>
        <w:tc>
          <w:tcPr>
            <w:tcW w:w="832" w:type="dxa"/>
            <w:shd w:val="clear" w:color="auto" w:fill="auto"/>
            <w:vAlign w:val="center"/>
          </w:tcPr>
          <w:p w14:paraId="752BAAC8"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2.50%</w:t>
            </w:r>
          </w:p>
        </w:tc>
        <w:tc>
          <w:tcPr>
            <w:tcW w:w="821" w:type="dxa"/>
            <w:shd w:val="clear" w:color="auto" w:fill="auto"/>
            <w:vAlign w:val="center"/>
          </w:tcPr>
          <w:p w14:paraId="2743A56E" w14:textId="77777777" w:rsidR="00A113BB" w:rsidRPr="0026648E" w:rsidRDefault="00A113BB" w:rsidP="00C01488">
            <w:pPr>
              <w:jc w:val="center"/>
              <w:rPr>
                <w:rFonts w:ascii="Times New Roman" w:eastAsia="Calibri" w:hAnsi="Times New Roman" w:cs="Times New Roman"/>
                <w:sz w:val="20"/>
              </w:rPr>
            </w:pPr>
          </w:p>
        </w:tc>
      </w:tr>
      <w:tr w:rsidR="00A113BB" w:rsidRPr="0026648E" w14:paraId="5AD5475C" w14:textId="77777777" w:rsidTr="00C01488">
        <w:trPr>
          <w:trHeight w:val="845"/>
        </w:trPr>
        <w:tc>
          <w:tcPr>
            <w:tcW w:w="312" w:type="dxa"/>
            <w:shd w:val="clear" w:color="auto" w:fill="auto"/>
            <w:vAlign w:val="center"/>
          </w:tcPr>
          <w:p w14:paraId="2E7342C0"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7</w:t>
            </w:r>
          </w:p>
        </w:tc>
        <w:tc>
          <w:tcPr>
            <w:tcW w:w="1895" w:type="dxa"/>
            <w:shd w:val="clear" w:color="auto" w:fill="auto"/>
            <w:vAlign w:val="center"/>
          </w:tcPr>
          <w:p w14:paraId="16D491CD"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Event Sequence &gt; Reproduction &gt; Stage Class</w:t>
            </w:r>
          </w:p>
        </w:tc>
        <w:tc>
          <w:tcPr>
            <w:tcW w:w="1896" w:type="dxa"/>
            <w:shd w:val="clear" w:color="auto" w:fill="auto"/>
            <w:vAlign w:val="center"/>
          </w:tcPr>
          <w:p w14:paraId="73EA14F9"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Rates: specified by stage class under normal nesting</w:t>
            </w:r>
          </w:p>
        </w:tc>
        <w:tc>
          <w:tcPr>
            <w:tcW w:w="1896" w:type="dxa"/>
            <w:shd w:val="clear" w:color="auto" w:fill="auto"/>
            <w:vAlign w:val="center"/>
          </w:tcPr>
          <w:p w14:paraId="76339ACD"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varied by stage class</w:t>
            </w:r>
          </w:p>
        </w:tc>
        <w:tc>
          <w:tcPr>
            <w:tcW w:w="937" w:type="dxa"/>
            <w:shd w:val="clear" w:color="auto" w:fill="auto"/>
            <w:vAlign w:val="center"/>
          </w:tcPr>
          <w:p w14:paraId="34C69E8A"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-10.00%</w:t>
            </w:r>
          </w:p>
        </w:tc>
        <w:tc>
          <w:tcPr>
            <w:tcW w:w="814" w:type="dxa"/>
            <w:shd w:val="clear" w:color="auto" w:fill="auto"/>
            <w:vAlign w:val="center"/>
          </w:tcPr>
          <w:p w14:paraId="42BCD58C" w14:textId="77777777" w:rsidR="00A113BB" w:rsidRPr="0026648E" w:rsidRDefault="00A113BB" w:rsidP="00C01488">
            <w:pPr>
              <w:jc w:val="center"/>
              <w:rPr>
                <w:rFonts w:ascii="Times New Roman" w:eastAsia="Calibri" w:hAnsi="Times New Roman" w:cs="Times New Roman"/>
                <w:sz w:val="20"/>
              </w:rPr>
            </w:pPr>
          </w:p>
        </w:tc>
        <w:tc>
          <w:tcPr>
            <w:tcW w:w="832" w:type="dxa"/>
            <w:shd w:val="clear" w:color="auto" w:fill="auto"/>
            <w:vAlign w:val="center"/>
          </w:tcPr>
          <w:p w14:paraId="6159254A"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10.00%</w:t>
            </w:r>
          </w:p>
        </w:tc>
        <w:tc>
          <w:tcPr>
            <w:tcW w:w="821" w:type="dxa"/>
            <w:shd w:val="clear" w:color="auto" w:fill="auto"/>
            <w:vAlign w:val="center"/>
          </w:tcPr>
          <w:p w14:paraId="33F86206" w14:textId="77777777" w:rsidR="00A113BB" w:rsidRPr="0026648E" w:rsidRDefault="00A113BB" w:rsidP="00C01488">
            <w:pPr>
              <w:jc w:val="center"/>
              <w:rPr>
                <w:rFonts w:ascii="Times New Roman" w:eastAsia="Calibri" w:hAnsi="Times New Roman" w:cs="Times New Roman"/>
                <w:sz w:val="20"/>
              </w:rPr>
            </w:pPr>
          </w:p>
        </w:tc>
      </w:tr>
      <w:tr w:rsidR="00A113BB" w:rsidRPr="0026648E" w14:paraId="53EE3EAF" w14:textId="77777777" w:rsidTr="00C01488">
        <w:trPr>
          <w:trHeight w:val="921"/>
        </w:trPr>
        <w:tc>
          <w:tcPr>
            <w:tcW w:w="312" w:type="dxa"/>
            <w:shd w:val="clear" w:color="auto" w:fill="auto"/>
            <w:vAlign w:val="center"/>
          </w:tcPr>
          <w:p w14:paraId="431F83B1"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8</w:t>
            </w:r>
          </w:p>
        </w:tc>
        <w:tc>
          <w:tcPr>
            <w:tcW w:w="1895" w:type="dxa"/>
            <w:shd w:val="clear" w:color="auto" w:fill="auto"/>
            <w:vAlign w:val="center"/>
          </w:tcPr>
          <w:p w14:paraId="2B0BED07"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Event Sequence &gt; Movement &gt; Stage 0 Dispersal &gt; Dispersal</w:t>
            </w:r>
          </w:p>
        </w:tc>
        <w:tc>
          <w:tcPr>
            <w:tcW w:w="1896" w:type="dxa"/>
            <w:shd w:val="clear" w:color="auto" w:fill="auto"/>
            <w:vAlign w:val="center"/>
          </w:tcPr>
          <w:p w14:paraId="0390E337"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Mean Resource Quality</w:t>
            </w:r>
          </w:p>
        </w:tc>
        <w:tc>
          <w:tcPr>
            <w:tcW w:w="1896" w:type="dxa"/>
            <w:shd w:val="clear" w:color="auto" w:fill="auto"/>
            <w:vAlign w:val="center"/>
          </w:tcPr>
          <w:p w14:paraId="686954E6"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35</w:t>
            </w:r>
          </w:p>
        </w:tc>
        <w:tc>
          <w:tcPr>
            <w:tcW w:w="937" w:type="dxa"/>
            <w:shd w:val="clear" w:color="auto" w:fill="auto"/>
            <w:vAlign w:val="center"/>
          </w:tcPr>
          <w:p w14:paraId="2BEAE3EE"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30</w:t>
            </w:r>
          </w:p>
        </w:tc>
        <w:tc>
          <w:tcPr>
            <w:tcW w:w="814" w:type="dxa"/>
            <w:shd w:val="clear" w:color="auto" w:fill="auto"/>
            <w:vAlign w:val="center"/>
          </w:tcPr>
          <w:p w14:paraId="6D36FC46" w14:textId="77777777" w:rsidR="00A113BB" w:rsidRPr="0026648E" w:rsidRDefault="00A113BB" w:rsidP="00C01488">
            <w:pPr>
              <w:jc w:val="center"/>
              <w:rPr>
                <w:rFonts w:ascii="Times New Roman" w:eastAsia="Calibri" w:hAnsi="Times New Roman" w:cs="Times New Roman"/>
                <w:sz w:val="20"/>
              </w:rPr>
            </w:pPr>
          </w:p>
        </w:tc>
        <w:tc>
          <w:tcPr>
            <w:tcW w:w="832" w:type="dxa"/>
            <w:shd w:val="clear" w:color="auto" w:fill="auto"/>
            <w:vAlign w:val="center"/>
          </w:tcPr>
          <w:p w14:paraId="7178E8F6"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40</w:t>
            </w:r>
          </w:p>
        </w:tc>
        <w:tc>
          <w:tcPr>
            <w:tcW w:w="821" w:type="dxa"/>
            <w:shd w:val="clear" w:color="auto" w:fill="auto"/>
            <w:vAlign w:val="center"/>
          </w:tcPr>
          <w:p w14:paraId="468E15FC" w14:textId="77777777" w:rsidR="00A113BB" w:rsidRPr="0026648E" w:rsidRDefault="00A113BB" w:rsidP="00C01488">
            <w:pPr>
              <w:jc w:val="center"/>
              <w:rPr>
                <w:rFonts w:ascii="Times New Roman" w:eastAsia="Calibri" w:hAnsi="Times New Roman" w:cs="Times New Roman"/>
                <w:sz w:val="20"/>
              </w:rPr>
            </w:pPr>
          </w:p>
        </w:tc>
      </w:tr>
      <w:tr w:rsidR="00A113BB" w:rsidRPr="0026648E" w14:paraId="2C828513" w14:textId="77777777" w:rsidTr="00C01488">
        <w:trPr>
          <w:trHeight w:val="837"/>
        </w:trPr>
        <w:tc>
          <w:tcPr>
            <w:tcW w:w="312" w:type="dxa"/>
            <w:shd w:val="clear" w:color="auto" w:fill="auto"/>
            <w:vAlign w:val="center"/>
          </w:tcPr>
          <w:p w14:paraId="75E7AD1E"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9</w:t>
            </w:r>
          </w:p>
        </w:tc>
        <w:tc>
          <w:tcPr>
            <w:tcW w:w="1895" w:type="dxa"/>
            <w:shd w:val="clear" w:color="auto" w:fill="auto"/>
            <w:vAlign w:val="center"/>
          </w:tcPr>
          <w:p w14:paraId="53E9472B"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Event Sequence &gt; Movement &gt; Stage 0 Dispersal &gt; Dispersal</w:t>
            </w:r>
          </w:p>
        </w:tc>
        <w:tc>
          <w:tcPr>
            <w:tcW w:w="1896" w:type="dxa"/>
            <w:shd w:val="clear" w:color="auto" w:fill="auto"/>
            <w:vAlign w:val="center"/>
          </w:tcPr>
          <w:p w14:paraId="375C0C6C"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Repulsion maximum</w:t>
            </w:r>
          </w:p>
        </w:tc>
        <w:tc>
          <w:tcPr>
            <w:tcW w:w="1896" w:type="dxa"/>
            <w:shd w:val="clear" w:color="auto" w:fill="auto"/>
            <w:vAlign w:val="center"/>
          </w:tcPr>
          <w:p w14:paraId="61554FDE"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-3.3</w:t>
            </w:r>
          </w:p>
        </w:tc>
        <w:tc>
          <w:tcPr>
            <w:tcW w:w="937" w:type="dxa"/>
            <w:shd w:val="clear" w:color="auto" w:fill="auto"/>
            <w:vAlign w:val="center"/>
          </w:tcPr>
          <w:p w14:paraId="20E5E02D"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-1.5</w:t>
            </w:r>
          </w:p>
        </w:tc>
        <w:tc>
          <w:tcPr>
            <w:tcW w:w="814" w:type="dxa"/>
            <w:shd w:val="clear" w:color="auto" w:fill="auto"/>
            <w:vAlign w:val="center"/>
          </w:tcPr>
          <w:p w14:paraId="2DD5E0BC" w14:textId="77777777" w:rsidR="00A113BB" w:rsidRPr="0026648E" w:rsidRDefault="00A113BB" w:rsidP="00C01488">
            <w:pPr>
              <w:jc w:val="center"/>
              <w:rPr>
                <w:rFonts w:ascii="Times New Roman" w:eastAsia="Calibri" w:hAnsi="Times New Roman" w:cs="Times New Roman"/>
                <w:sz w:val="20"/>
              </w:rPr>
            </w:pPr>
          </w:p>
        </w:tc>
        <w:tc>
          <w:tcPr>
            <w:tcW w:w="832" w:type="dxa"/>
            <w:shd w:val="clear" w:color="auto" w:fill="auto"/>
            <w:vAlign w:val="center"/>
          </w:tcPr>
          <w:p w14:paraId="011B6398" w14:textId="77777777" w:rsidR="00A113BB" w:rsidRPr="0026648E" w:rsidRDefault="00A113BB" w:rsidP="00C01488">
            <w:pPr>
              <w:jc w:val="center"/>
              <w:rPr>
                <w:rFonts w:ascii="Times New Roman" w:eastAsia="Calibri" w:hAnsi="Times New Roman" w:cs="Times New Roman"/>
                <w:sz w:val="20"/>
              </w:rPr>
            </w:pPr>
            <w:r w:rsidRPr="0026648E">
              <w:rPr>
                <w:rFonts w:ascii="Times New Roman" w:eastAsia="Calibri" w:hAnsi="Times New Roman" w:cs="Times New Roman"/>
                <w:sz w:val="20"/>
              </w:rPr>
              <w:t>-5</w:t>
            </w:r>
          </w:p>
        </w:tc>
        <w:tc>
          <w:tcPr>
            <w:tcW w:w="821" w:type="dxa"/>
            <w:shd w:val="clear" w:color="auto" w:fill="auto"/>
            <w:vAlign w:val="center"/>
          </w:tcPr>
          <w:p w14:paraId="12C862C9" w14:textId="77777777" w:rsidR="00A113BB" w:rsidRPr="0026648E" w:rsidRDefault="00A113BB" w:rsidP="00C01488">
            <w:pPr>
              <w:jc w:val="center"/>
              <w:rPr>
                <w:rFonts w:ascii="Times New Roman" w:eastAsia="Calibri" w:hAnsi="Times New Roman" w:cs="Times New Roman"/>
                <w:sz w:val="20"/>
              </w:rPr>
            </w:pPr>
          </w:p>
        </w:tc>
      </w:tr>
    </w:tbl>
    <w:p w14:paraId="2637F6E5" w14:textId="3F694713" w:rsidR="00A113BB" w:rsidRDefault="00A113BB" w:rsidP="00A113BB">
      <w:pPr>
        <w:spacing w:line="480" w:lineRule="auto"/>
        <w:rPr>
          <w:rFonts w:ascii="Times New Roman" w:eastAsia="Times New Roman" w:hAnsi="Times New Roman" w:cs="Times New Roman"/>
          <w:color w:val="000000"/>
          <w:sz w:val="24"/>
          <w:szCs w:val="24"/>
        </w:rPr>
      </w:pPr>
    </w:p>
    <w:p w14:paraId="44D87E7E" w14:textId="2C6B0628" w:rsidR="00154D6B" w:rsidRPr="00244D3E" w:rsidRDefault="00154D6B" w:rsidP="00A559E5">
      <w:pPr>
        <w:spacing w:line="480" w:lineRule="auto"/>
        <w:rPr>
          <w:rFonts w:ascii="Times New Roman" w:eastAsia="Times New Roman" w:hAnsi="Times New Roman" w:cs="Times New Roman"/>
          <w:b/>
          <w:color w:val="000000"/>
          <w:sz w:val="32"/>
          <w:szCs w:val="32"/>
        </w:rPr>
      </w:pPr>
      <w:r w:rsidRPr="00244D3E">
        <w:rPr>
          <w:rFonts w:ascii="Times New Roman" w:eastAsia="Times New Roman" w:hAnsi="Times New Roman" w:cs="Times New Roman"/>
          <w:b/>
          <w:color w:val="000000"/>
          <w:sz w:val="32"/>
          <w:szCs w:val="32"/>
        </w:rPr>
        <w:t xml:space="preserve">Evaluating RHS </w:t>
      </w:r>
      <w:r w:rsidR="00071F87">
        <w:rPr>
          <w:rFonts w:ascii="Times New Roman" w:eastAsia="Times New Roman" w:hAnsi="Times New Roman" w:cs="Times New Roman"/>
          <w:b/>
          <w:color w:val="000000"/>
          <w:sz w:val="32"/>
          <w:szCs w:val="32"/>
        </w:rPr>
        <w:t>m</w:t>
      </w:r>
      <w:r w:rsidR="00071F87" w:rsidRPr="00244D3E">
        <w:rPr>
          <w:rFonts w:ascii="Times New Roman" w:eastAsia="Times New Roman" w:hAnsi="Times New Roman" w:cs="Times New Roman"/>
          <w:b/>
          <w:color w:val="000000"/>
          <w:sz w:val="32"/>
          <w:szCs w:val="32"/>
        </w:rPr>
        <w:t xml:space="preserve">odels </w:t>
      </w:r>
      <w:r w:rsidRPr="00244D3E">
        <w:rPr>
          <w:rFonts w:ascii="Times New Roman" w:eastAsia="Times New Roman" w:hAnsi="Times New Roman" w:cs="Times New Roman"/>
          <w:b/>
          <w:color w:val="000000"/>
          <w:sz w:val="32"/>
          <w:szCs w:val="32"/>
        </w:rPr>
        <w:t xml:space="preserve">with </w:t>
      </w:r>
      <w:r w:rsidR="00071F87">
        <w:rPr>
          <w:rFonts w:ascii="Times New Roman" w:eastAsia="Times New Roman" w:hAnsi="Times New Roman" w:cs="Times New Roman"/>
          <w:b/>
          <w:color w:val="000000"/>
          <w:sz w:val="32"/>
          <w:szCs w:val="32"/>
        </w:rPr>
        <w:t>i</w:t>
      </w:r>
      <w:r w:rsidR="00071F87" w:rsidRPr="00244D3E">
        <w:rPr>
          <w:rFonts w:ascii="Times New Roman" w:eastAsia="Times New Roman" w:hAnsi="Times New Roman" w:cs="Times New Roman"/>
          <w:b/>
          <w:color w:val="000000"/>
          <w:sz w:val="32"/>
          <w:szCs w:val="32"/>
        </w:rPr>
        <w:t xml:space="preserve">ndependent </w:t>
      </w:r>
      <w:r w:rsidR="00071F87">
        <w:rPr>
          <w:rFonts w:ascii="Times New Roman" w:eastAsia="Times New Roman" w:hAnsi="Times New Roman" w:cs="Times New Roman"/>
          <w:b/>
          <w:color w:val="000000"/>
          <w:sz w:val="32"/>
          <w:szCs w:val="32"/>
        </w:rPr>
        <w:t>s</w:t>
      </w:r>
      <w:r w:rsidR="00071F87" w:rsidRPr="00244D3E">
        <w:rPr>
          <w:rFonts w:ascii="Times New Roman" w:eastAsia="Times New Roman" w:hAnsi="Times New Roman" w:cs="Times New Roman"/>
          <w:b/>
          <w:color w:val="000000"/>
          <w:sz w:val="32"/>
          <w:szCs w:val="32"/>
        </w:rPr>
        <w:t xml:space="preserve">ite </w:t>
      </w:r>
      <w:r w:rsidR="00071F87">
        <w:rPr>
          <w:rFonts w:ascii="Times New Roman" w:eastAsia="Times New Roman" w:hAnsi="Times New Roman" w:cs="Times New Roman"/>
          <w:b/>
          <w:color w:val="000000"/>
          <w:sz w:val="32"/>
          <w:szCs w:val="32"/>
        </w:rPr>
        <w:t>c</w:t>
      </w:r>
      <w:r w:rsidR="00071F87" w:rsidRPr="00244D3E">
        <w:rPr>
          <w:rFonts w:ascii="Times New Roman" w:eastAsia="Times New Roman" w:hAnsi="Times New Roman" w:cs="Times New Roman"/>
          <w:b/>
          <w:color w:val="000000"/>
          <w:sz w:val="32"/>
          <w:szCs w:val="32"/>
        </w:rPr>
        <w:t xml:space="preserve">enter </w:t>
      </w:r>
      <w:r w:rsidR="00071F87">
        <w:rPr>
          <w:rFonts w:ascii="Times New Roman" w:eastAsia="Times New Roman" w:hAnsi="Times New Roman" w:cs="Times New Roman"/>
          <w:b/>
          <w:color w:val="000000"/>
          <w:sz w:val="32"/>
          <w:szCs w:val="32"/>
        </w:rPr>
        <w:t>l</w:t>
      </w:r>
      <w:r w:rsidR="00071F87" w:rsidRPr="00244D3E">
        <w:rPr>
          <w:rFonts w:ascii="Times New Roman" w:eastAsia="Times New Roman" w:hAnsi="Times New Roman" w:cs="Times New Roman"/>
          <w:b/>
          <w:color w:val="000000"/>
          <w:sz w:val="32"/>
          <w:szCs w:val="32"/>
        </w:rPr>
        <w:t xml:space="preserve">ocations </w:t>
      </w:r>
    </w:p>
    <w:p w14:paraId="380DD1CF" w14:textId="5080C7D0" w:rsidR="00A113BB" w:rsidRDefault="00A113BB" w:rsidP="00A113BB">
      <w:pPr>
        <w:autoSpaceDE w:val="0"/>
        <w:autoSpaceDN w:val="0"/>
        <w:adjustRightInd w:val="0"/>
        <w:spacing w:line="480" w:lineRule="auto"/>
        <w:ind w:firstLine="360"/>
        <w:rPr>
          <w:rFonts w:ascii="Times New Roman" w:eastAsia="Calibri" w:hAnsi="Times New Roman" w:cs="Times New Roman"/>
          <w:sz w:val="24"/>
          <w:szCs w:val="24"/>
          <w:lang w:bidi="en-US"/>
        </w:rPr>
      </w:pPr>
      <w:r w:rsidRPr="00EC072A">
        <w:rPr>
          <w:rFonts w:ascii="Times New Roman" w:eastAsia="Calibri" w:hAnsi="Times New Roman" w:cs="Times New Roman"/>
          <w:sz w:val="24"/>
          <w:szCs w:val="24"/>
          <w:lang w:bidi="en-US"/>
        </w:rPr>
        <w:t xml:space="preserve">We calculated the change in </w:t>
      </w:r>
      <w:r w:rsidRPr="00EC072A">
        <w:rPr>
          <w:rFonts w:ascii="Times New Roman" w:eastAsia="Calibri" w:hAnsi="Times New Roman" w:cs="Times New Roman"/>
          <w:color w:val="000000"/>
          <w:sz w:val="24"/>
          <w:szCs w:val="24"/>
        </w:rPr>
        <w:t xml:space="preserve">mean RHS at the hexagon scale </w:t>
      </w:r>
      <w:r w:rsidRPr="00EC072A">
        <w:rPr>
          <w:rFonts w:ascii="Times New Roman" w:eastAsia="Calibri" w:hAnsi="Times New Roman" w:cs="Times New Roman"/>
          <w:sz w:val="24"/>
          <w:szCs w:val="24"/>
          <w:lang w:bidi="en-US"/>
        </w:rPr>
        <w:t>in each modeling region for five categories of RHS, and the direction of change. The five RHS categories for which we estimated RHS change were: 0-20, 20-40, 40-60, 60-80, and &gt;80. We also created six categories reflecting actual RHS percentage change between 1996 and 2006: &lt;1%, 1-2%, 2-3%, 3-4%, 4-5%, and &gt;5%. We estimated the percentage of each modeling region within each RHS category that increased in RHS and that decreased in RHS, by each RHS percentage change class.</w:t>
      </w:r>
    </w:p>
    <w:p w14:paraId="4AAD2493" w14:textId="0CE1F18B" w:rsidR="00CE64C2" w:rsidRDefault="00CE64C2" w:rsidP="00480C1E">
      <w:pPr>
        <w:autoSpaceDE w:val="0"/>
        <w:autoSpaceDN w:val="0"/>
        <w:adjustRightInd w:val="0"/>
        <w:spacing w:line="480" w:lineRule="auto"/>
        <w:ind w:firstLine="360"/>
        <w:rPr>
          <w:rFonts w:ascii="Times New Roman" w:eastAsia="Calibri" w:hAnsi="Times New Roman" w:cs="Times New Roman"/>
          <w:sz w:val="24"/>
          <w:szCs w:val="24"/>
          <w:lang w:bidi="en-US"/>
        </w:rPr>
      </w:pPr>
    </w:p>
    <w:p w14:paraId="4D5D8ADB" w14:textId="77777777" w:rsidR="00A559E5" w:rsidRDefault="00A559E5" w:rsidP="00F01094">
      <w:pPr>
        <w:autoSpaceDE w:val="0"/>
        <w:autoSpaceDN w:val="0"/>
        <w:adjustRightInd w:val="0"/>
        <w:spacing w:line="480" w:lineRule="auto"/>
        <w:rPr>
          <w:rFonts w:ascii="Times New Roman" w:eastAsia="Calibri" w:hAnsi="Times New Roman" w:cs="Times New Roman"/>
          <w:sz w:val="24"/>
          <w:szCs w:val="24"/>
          <w:lang w:bidi="en-US"/>
        </w:rPr>
      </w:pPr>
    </w:p>
    <w:p w14:paraId="7A09A98B" w14:textId="0C08EC4A" w:rsidR="00F01094" w:rsidRPr="00244D3E" w:rsidRDefault="00071F87" w:rsidP="00F01094">
      <w:pPr>
        <w:autoSpaceDE w:val="0"/>
        <w:autoSpaceDN w:val="0"/>
        <w:adjustRightInd w:val="0"/>
        <w:spacing w:line="480" w:lineRule="auto"/>
        <w:rPr>
          <w:rFonts w:ascii="Times New Roman" w:eastAsia="Times New Roman" w:hAnsi="Times New Roman" w:cs="Times New Roman"/>
          <w:b/>
          <w:bCs/>
          <w:sz w:val="36"/>
          <w:szCs w:val="36"/>
        </w:rPr>
      </w:pPr>
      <w:r w:rsidRPr="00244D3E">
        <w:rPr>
          <w:rFonts w:ascii="Times New Roman" w:eastAsia="Times New Roman" w:hAnsi="Times New Roman" w:cs="Times New Roman"/>
          <w:b/>
          <w:bCs/>
          <w:sz w:val="36"/>
          <w:szCs w:val="36"/>
        </w:rPr>
        <w:lastRenderedPageBreak/>
        <w:t>Results</w:t>
      </w:r>
    </w:p>
    <w:p w14:paraId="02AFAFF2" w14:textId="3BBD5939" w:rsidR="0015172C" w:rsidRPr="0015172C" w:rsidRDefault="0015172C" w:rsidP="0015172C">
      <w:pPr>
        <w:autoSpaceDE w:val="0"/>
        <w:autoSpaceDN w:val="0"/>
        <w:adjustRightInd w:val="0"/>
        <w:spacing w:after="16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Table </w:t>
      </w:r>
      <w:r w:rsidR="00740468">
        <w:rPr>
          <w:rFonts w:ascii="Times New Roman" w:eastAsia="Times New Roman" w:hAnsi="Times New Roman" w:cs="Times New Roman"/>
          <w:bCs/>
          <w:color w:val="000000"/>
        </w:rPr>
        <w:t>G</w:t>
      </w:r>
      <w:r>
        <w:rPr>
          <w:rFonts w:ascii="Times New Roman" w:eastAsia="Times New Roman" w:hAnsi="Times New Roman" w:cs="Times New Roman"/>
          <w:bCs/>
          <w:color w:val="000000"/>
        </w:rPr>
        <w:t>.</w:t>
      </w:r>
      <w:r w:rsidRPr="0015172C">
        <w:rPr>
          <w:rFonts w:ascii="Times New Roman" w:eastAsia="Times New Roman" w:hAnsi="Times New Roman" w:cs="Times New Roman"/>
          <w:bCs/>
          <w:color w:val="000000"/>
        </w:rPr>
        <w:t xml:space="preserve"> Percent contribution of covariates in each modeling region’s </w:t>
      </w:r>
      <w:proofErr w:type="spellStart"/>
      <w:r>
        <w:rPr>
          <w:rFonts w:ascii="Times New Roman" w:eastAsia="Times New Roman" w:hAnsi="Times New Roman" w:cs="Times New Roman"/>
          <w:bCs/>
          <w:color w:val="000000"/>
        </w:rPr>
        <w:t>MaxEnt</w:t>
      </w:r>
      <w:proofErr w:type="spellEnd"/>
      <w:r>
        <w:rPr>
          <w:rFonts w:ascii="Times New Roman" w:eastAsia="Times New Roman" w:hAnsi="Times New Roman" w:cs="Times New Roman"/>
          <w:bCs/>
          <w:color w:val="000000"/>
        </w:rPr>
        <w:t xml:space="preserve"> </w:t>
      </w:r>
      <w:r w:rsidRPr="0015172C">
        <w:rPr>
          <w:rFonts w:ascii="Times New Roman" w:eastAsia="Times New Roman" w:hAnsi="Times New Roman" w:cs="Times New Roman"/>
          <w:bCs/>
          <w:color w:val="000000"/>
        </w:rPr>
        <w:t>relative habitat suitability model.</w:t>
      </w:r>
    </w:p>
    <w:tbl>
      <w:tblPr>
        <w:tblW w:w="84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00"/>
        <w:gridCol w:w="1980"/>
        <w:gridCol w:w="810"/>
        <w:gridCol w:w="1890"/>
        <w:gridCol w:w="990"/>
      </w:tblGrid>
      <w:tr w:rsidR="0015172C" w:rsidRPr="0015172C" w14:paraId="4C50ED1A" w14:textId="77777777" w:rsidTr="00F706BE">
        <w:tc>
          <w:tcPr>
            <w:tcW w:w="2790" w:type="dxa"/>
            <w:gridSpan w:val="2"/>
            <w:shd w:val="clear" w:color="auto" w:fill="D9D9D9"/>
            <w:vAlign w:val="center"/>
          </w:tcPr>
          <w:p w14:paraId="28FD866C"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North Coast / Olympics</w:t>
            </w:r>
          </w:p>
        </w:tc>
        <w:tc>
          <w:tcPr>
            <w:tcW w:w="2790" w:type="dxa"/>
            <w:gridSpan w:val="2"/>
            <w:shd w:val="clear" w:color="auto" w:fill="D9D9D9"/>
          </w:tcPr>
          <w:p w14:paraId="211A96DC"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Oregon Coast Ranges</w:t>
            </w:r>
          </w:p>
        </w:tc>
        <w:tc>
          <w:tcPr>
            <w:tcW w:w="2880" w:type="dxa"/>
            <w:gridSpan w:val="2"/>
            <w:shd w:val="clear" w:color="auto" w:fill="D9D9D9"/>
          </w:tcPr>
          <w:p w14:paraId="141A3431"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Redwood Coast</w:t>
            </w:r>
          </w:p>
        </w:tc>
      </w:tr>
      <w:tr w:rsidR="0015172C" w:rsidRPr="0015172C" w14:paraId="1B763068" w14:textId="77777777" w:rsidTr="00F706BE">
        <w:tc>
          <w:tcPr>
            <w:tcW w:w="1890" w:type="dxa"/>
            <w:vAlign w:val="center"/>
          </w:tcPr>
          <w:p w14:paraId="57A4EC37"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Full Model</w:t>
            </w:r>
          </w:p>
        </w:tc>
        <w:tc>
          <w:tcPr>
            <w:tcW w:w="900" w:type="dxa"/>
          </w:tcPr>
          <w:p w14:paraId="6D06D7CA"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 xml:space="preserve">% </w:t>
            </w:r>
          </w:p>
        </w:tc>
        <w:tc>
          <w:tcPr>
            <w:tcW w:w="1980" w:type="dxa"/>
            <w:vAlign w:val="center"/>
          </w:tcPr>
          <w:p w14:paraId="3A914A1B"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Full Model</w:t>
            </w:r>
          </w:p>
        </w:tc>
        <w:tc>
          <w:tcPr>
            <w:tcW w:w="810" w:type="dxa"/>
          </w:tcPr>
          <w:p w14:paraId="72D4D309"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 xml:space="preserve">% </w:t>
            </w:r>
          </w:p>
        </w:tc>
        <w:tc>
          <w:tcPr>
            <w:tcW w:w="1890" w:type="dxa"/>
            <w:vAlign w:val="center"/>
          </w:tcPr>
          <w:p w14:paraId="69B0E951"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Full Model</w:t>
            </w:r>
          </w:p>
        </w:tc>
        <w:tc>
          <w:tcPr>
            <w:tcW w:w="990" w:type="dxa"/>
          </w:tcPr>
          <w:p w14:paraId="42F3BBBE"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 xml:space="preserve">% </w:t>
            </w:r>
          </w:p>
        </w:tc>
      </w:tr>
      <w:tr w:rsidR="0015172C" w:rsidRPr="0015172C" w14:paraId="1B354453" w14:textId="77777777" w:rsidTr="00F706BE">
        <w:tc>
          <w:tcPr>
            <w:tcW w:w="1890" w:type="dxa"/>
          </w:tcPr>
          <w:p w14:paraId="202BCB18"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 06</w:t>
            </w:r>
          </w:p>
        </w:tc>
        <w:tc>
          <w:tcPr>
            <w:tcW w:w="900" w:type="dxa"/>
          </w:tcPr>
          <w:p w14:paraId="4B1B0BDE"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42.4</w:t>
            </w:r>
          </w:p>
        </w:tc>
        <w:tc>
          <w:tcPr>
            <w:tcW w:w="1980" w:type="dxa"/>
          </w:tcPr>
          <w:p w14:paraId="67A32DAB"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 08</w:t>
            </w:r>
          </w:p>
        </w:tc>
        <w:tc>
          <w:tcPr>
            <w:tcW w:w="810" w:type="dxa"/>
          </w:tcPr>
          <w:p w14:paraId="7A1BFA25"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29.4</w:t>
            </w:r>
          </w:p>
        </w:tc>
        <w:tc>
          <w:tcPr>
            <w:tcW w:w="1890" w:type="dxa"/>
          </w:tcPr>
          <w:p w14:paraId="1E585567"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Slope Position</w:t>
            </w:r>
          </w:p>
        </w:tc>
        <w:tc>
          <w:tcPr>
            <w:tcW w:w="990" w:type="dxa"/>
          </w:tcPr>
          <w:p w14:paraId="3DD122EA"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48.2</w:t>
            </w:r>
          </w:p>
        </w:tc>
      </w:tr>
      <w:tr w:rsidR="0015172C" w:rsidRPr="0015172C" w14:paraId="25A2EF9E" w14:textId="77777777" w:rsidTr="00F706BE">
        <w:tc>
          <w:tcPr>
            <w:tcW w:w="1890" w:type="dxa"/>
          </w:tcPr>
          <w:p w14:paraId="658AEB68"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NR06Edge</w:t>
            </w:r>
          </w:p>
        </w:tc>
        <w:tc>
          <w:tcPr>
            <w:tcW w:w="900" w:type="dxa"/>
          </w:tcPr>
          <w:p w14:paraId="1D75EB05"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21.5</w:t>
            </w:r>
          </w:p>
        </w:tc>
        <w:tc>
          <w:tcPr>
            <w:tcW w:w="1980" w:type="dxa"/>
          </w:tcPr>
          <w:p w14:paraId="4FC5EA6B"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NR08 Edge</w:t>
            </w:r>
          </w:p>
        </w:tc>
        <w:tc>
          <w:tcPr>
            <w:tcW w:w="810" w:type="dxa"/>
          </w:tcPr>
          <w:p w14:paraId="76BEEF46"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24.2</w:t>
            </w:r>
          </w:p>
        </w:tc>
        <w:tc>
          <w:tcPr>
            <w:tcW w:w="1890" w:type="dxa"/>
          </w:tcPr>
          <w:p w14:paraId="15EE398F"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Curvature</w:t>
            </w:r>
          </w:p>
        </w:tc>
        <w:tc>
          <w:tcPr>
            <w:tcW w:w="990" w:type="dxa"/>
          </w:tcPr>
          <w:p w14:paraId="6F22D06E"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11.2</w:t>
            </w:r>
          </w:p>
        </w:tc>
      </w:tr>
      <w:tr w:rsidR="0015172C" w:rsidRPr="0015172C" w14:paraId="5D27F632" w14:textId="77777777" w:rsidTr="00F706BE">
        <w:tc>
          <w:tcPr>
            <w:tcW w:w="1890" w:type="dxa"/>
          </w:tcPr>
          <w:p w14:paraId="76CF4A5A"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NR06+F04</w:t>
            </w:r>
          </w:p>
        </w:tc>
        <w:tc>
          <w:tcPr>
            <w:tcW w:w="900" w:type="dxa"/>
          </w:tcPr>
          <w:p w14:paraId="09644341"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20.1</w:t>
            </w:r>
          </w:p>
        </w:tc>
        <w:tc>
          <w:tcPr>
            <w:tcW w:w="1980" w:type="dxa"/>
          </w:tcPr>
          <w:p w14:paraId="6674BF18"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Slope position</w:t>
            </w:r>
          </w:p>
        </w:tc>
        <w:tc>
          <w:tcPr>
            <w:tcW w:w="810" w:type="dxa"/>
          </w:tcPr>
          <w:p w14:paraId="27D3FB8C"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11.9</w:t>
            </w:r>
          </w:p>
        </w:tc>
        <w:tc>
          <w:tcPr>
            <w:tcW w:w="1890" w:type="dxa"/>
          </w:tcPr>
          <w:p w14:paraId="0A65FF0E"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NR03 Edge</w:t>
            </w:r>
          </w:p>
        </w:tc>
        <w:tc>
          <w:tcPr>
            <w:tcW w:w="990" w:type="dxa"/>
          </w:tcPr>
          <w:p w14:paraId="05F683B9"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10.3</w:t>
            </w:r>
          </w:p>
        </w:tc>
      </w:tr>
      <w:tr w:rsidR="0015172C" w:rsidRPr="0015172C" w14:paraId="6ED5E59A" w14:textId="77777777" w:rsidTr="00F706BE">
        <w:tc>
          <w:tcPr>
            <w:tcW w:w="1890" w:type="dxa"/>
          </w:tcPr>
          <w:p w14:paraId="611CB986"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Slope position</w:t>
            </w:r>
          </w:p>
        </w:tc>
        <w:tc>
          <w:tcPr>
            <w:tcW w:w="900" w:type="dxa"/>
          </w:tcPr>
          <w:p w14:paraId="26062FF5"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6.0</w:t>
            </w:r>
          </w:p>
        </w:tc>
        <w:tc>
          <w:tcPr>
            <w:tcW w:w="1980" w:type="dxa"/>
          </w:tcPr>
          <w:p w14:paraId="566AA185"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July Max Temp</w:t>
            </w:r>
          </w:p>
        </w:tc>
        <w:tc>
          <w:tcPr>
            <w:tcW w:w="810" w:type="dxa"/>
          </w:tcPr>
          <w:p w14:paraId="53C34B26"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10.1</w:t>
            </w:r>
          </w:p>
        </w:tc>
        <w:tc>
          <w:tcPr>
            <w:tcW w:w="1890" w:type="dxa"/>
          </w:tcPr>
          <w:p w14:paraId="0626D6DC"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NR03 + F05 </w:t>
            </w:r>
          </w:p>
        </w:tc>
        <w:tc>
          <w:tcPr>
            <w:tcW w:w="990" w:type="dxa"/>
          </w:tcPr>
          <w:p w14:paraId="1B0D7889"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6.1</w:t>
            </w:r>
          </w:p>
        </w:tc>
      </w:tr>
      <w:tr w:rsidR="0015172C" w:rsidRPr="0015172C" w14:paraId="4291B3A4" w14:textId="77777777" w:rsidTr="00F706BE">
        <w:tc>
          <w:tcPr>
            <w:tcW w:w="1890" w:type="dxa"/>
          </w:tcPr>
          <w:p w14:paraId="1ED629E0"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Elevation</w:t>
            </w:r>
          </w:p>
        </w:tc>
        <w:tc>
          <w:tcPr>
            <w:tcW w:w="900" w:type="dxa"/>
          </w:tcPr>
          <w:p w14:paraId="191143A1"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3.6</w:t>
            </w:r>
          </w:p>
        </w:tc>
        <w:tc>
          <w:tcPr>
            <w:tcW w:w="1980" w:type="dxa"/>
          </w:tcPr>
          <w:p w14:paraId="465C3561"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Jan Min Temp</w:t>
            </w:r>
          </w:p>
        </w:tc>
        <w:tc>
          <w:tcPr>
            <w:tcW w:w="810" w:type="dxa"/>
          </w:tcPr>
          <w:p w14:paraId="5A78A56D"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8</w:t>
            </w:r>
          </w:p>
        </w:tc>
        <w:tc>
          <w:tcPr>
            <w:tcW w:w="1890" w:type="dxa"/>
          </w:tcPr>
          <w:p w14:paraId="616F229C"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 03</w:t>
            </w:r>
          </w:p>
        </w:tc>
        <w:tc>
          <w:tcPr>
            <w:tcW w:w="990" w:type="dxa"/>
          </w:tcPr>
          <w:p w14:paraId="7F8F969B"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5.7</w:t>
            </w:r>
          </w:p>
        </w:tc>
      </w:tr>
      <w:tr w:rsidR="0015172C" w:rsidRPr="0015172C" w14:paraId="6B835575" w14:textId="77777777" w:rsidTr="00F706BE">
        <w:tc>
          <w:tcPr>
            <w:tcW w:w="1890" w:type="dxa"/>
          </w:tcPr>
          <w:p w14:paraId="6AA573D1"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Curvature</w:t>
            </w:r>
          </w:p>
        </w:tc>
        <w:tc>
          <w:tcPr>
            <w:tcW w:w="900" w:type="dxa"/>
          </w:tcPr>
          <w:p w14:paraId="6858FF93"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1.8</w:t>
            </w:r>
          </w:p>
        </w:tc>
        <w:tc>
          <w:tcPr>
            <w:tcW w:w="1980" w:type="dxa"/>
          </w:tcPr>
          <w:p w14:paraId="3951A4C3"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NR08 + F04</w:t>
            </w:r>
          </w:p>
        </w:tc>
        <w:tc>
          <w:tcPr>
            <w:tcW w:w="810" w:type="dxa"/>
          </w:tcPr>
          <w:p w14:paraId="0C2A9812"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5.5</w:t>
            </w:r>
          </w:p>
        </w:tc>
        <w:tc>
          <w:tcPr>
            <w:tcW w:w="1890" w:type="dxa"/>
          </w:tcPr>
          <w:p w14:paraId="5918AC1A"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Redwood (%BA)</w:t>
            </w:r>
          </w:p>
        </w:tc>
        <w:tc>
          <w:tcPr>
            <w:tcW w:w="990" w:type="dxa"/>
          </w:tcPr>
          <w:p w14:paraId="228F38D0"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4.8</w:t>
            </w:r>
          </w:p>
        </w:tc>
      </w:tr>
      <w:tr w:rsidR="0015172C" w:rsidRPr="0015172C" w14:paraId="56FE2251" w14:textId="77777777" w:rsidTr="00F706BE">
        <w:tc>
          <w:tcPr>
            <w:tcW w:w="1890" w:type="dxa"/>
          </w:tcPr>
          <w:p w14:paraId="287257CD"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Subalpine </w:t>
            </w:r>
          </w:p>
        </w:tc>
        <w:tc>
          <w:tcPr>
            <w:tcW w:w="900" w:type="dxa"/>
          </w:tcPr>
          <w:p w14:paraId="459F1556"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1.1</w:t>
            </w:r>
          </w:p>
        </w:tc>
        <w:tc>
          <w:tcPr>
            <w:tcW w:w="1980" w:type="dxa"/>
          </w:tcPr>
          <w:p w14:paraId="0302511F"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Curvature</w:t>
            </w:r>
          </w:p>
        </w:tc>
        <w:tc>
          <w:tcPr>
            <w:tcW w:w="810" w:type="dxa"/>
          </w:tcPr>
          <w:p w14:paraId="0AEED3AD"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4.1</w:t>
            </w:r>
          </w:p>
        </w:tc>
        <w:tc>
          <w:tcPr>
            <w:tcW w:w="1890" w:type="dxa"/>
          </w:tcPr>
          <w:p w14:paraId="073B5D49"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Elevation</w:t>
            </w:r>
          </w:p>
        </w:tc>
        <w:tc>
          <w:tcPr>
            <w:tcW w:w="990" w:type="dxa"/>
          </w:tcPr>
          <w:p w14:paraId="0B765DEE"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4.1</w:t>
            </w:r>
          </w:p>
        </w:tc>
      </w:tr>
      <w:tr w:rsidR="0015172C" w:rsidRPr="0015172C" w14:paraId="268F148F" w14:textId="77777777" w:rsidTr="00F706BE">
        <w:tc>
          <w:tcPr>
            <w:tcW w:w="1890" w:type="dxa"/>
          </w:tcPr>
          <w:p w14:paraId="6E7772D4"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July Max Temp.</w:t>
            </w:r>
          </w:p>
        </w:tc>
        <w:tc>
          <w:tcPr>
            <w:tcW w:w="900" w:type="dxa"/>
          </w:tcPr>
          <w:p w14:paraId="777D11C5"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0.9</w:t>
            </w:r>
          </w:p>
        </w:tc>
        <w:tc>
          <w:tcPr>
            <w:tcW w:w="1980" w:type="dxa"/>
          </w:tcPr>
          <w:p w14:paraId="141F9BFE"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Insolation</w:t>
            </w:r>
          </w:p>
        </w:tc>
        <w:tc>
          <w:tcPr>
            <w:tcW w:w="810" w:type="dxa"/>
          </w:tcPr>
          <w:p w14:paraId="1BB028A1"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3.1</w:t>
            </w:r>
          </w:p>
        </w:tc>
        <w:tc>
          <w:tcPr>
            <w:tcW w:w="1890" w:type="dxa"/>
          </w:tcPr>
          <w:p w14:paraId="50137BA8"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January </w:t>
            </w:r>
            <w:proofErr w:type="spellStart"/>
            <w:r w:rsidRPr="0015172C">
              <w:rPr>
                <w:rFonts w:ascii="Times New Roman" w:eastAsia="Times New Roman" w:hAnsi="Times New Roman" w:cs="Times New Roman"/>
                <w:bCs/>
                <w:color w:val="000000"/>
              </w:rPr>
              <w:t>Precip</w:t>
            </w:r>
            <w:proofErr w:type="spellEnd"/>
            <w:r w:rsidRPr="0015172C">
              <w:rPr>
                <w:rFonts w:ascii="Times New Roman" w:eastAsia="Times New Roman" w:hAnsi="Times New Roman" w:cs="Times New Roman"/>
                <w:bCs/>
                <w:color w:val="000000"/>
              </w:rPr>
              <w:t>.</w:t>
            </w:r>
          </w:p>
        </w:tc>
        <w:tc>
          <w:tcPr>
            <w:tcW w:w="990" w:type="dxa"/>
          </w:tcPr>
          <w:p w14:paraId="167BCDB3"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3.2</w:t>
            </w:r>
          </w:p>
        </w:tc>
      </w:tr>
      <w:tr w:rsidR="0015172C" w:rsidRPr="0015172C" w14:paraId="7238C187" w14:textId="77777777" w:rsidTr="00F706BE">
        <w:tc>
          <w:tcPr>
            <w:tcW w:w="1890" w:type="dxa"/>
          </w:tcPr>
          <w:p w14:paraId="5A148531"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Jan </w:t>
            </w:r>
            <w:proofErr w:type="spellStart"/>
            <w:r w:rsidRPr="0015172C">
              <w:rPr>
                <w:rFonts w:ascii="Times New Roman" w:eastAsia="Times New Roman" w:hAnsi="Times New Roman" w:cs="Times New Roman"/>
                <w:bCs/>
                <w:color w:val="000000"/>
              </w:rPr>
              <w:t>Precip</w:t>
            </w:r>
            <w:proofErr w:type="spellEnd"/>
            <w:r w:rsidRPr="0015172C">
              <w:rPr>
                <w:rFonts w:ascii="Times New Roman" w:eastAsia="Times New Roman" w:hAnsi="Times New Roman" w:cs="Times New Roman"/>
                <w:bCs/>
                <w:color w:val="000000"/>
              </w:rPr>
              <w:t>.</w:t>
            </w:r>
          </w:p>
        </w:tc>
        <w:tc>
          <w:tcPr>
            <w:tcW w:w="900" w:type="dxa"/>
          </w:tcPr>
          <w:p w14:paraId="6046A16F"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0.9</w:t>
            </w:r>
          </w:p>
        </w:tc>
        <w:tc>
          <w:tcPr>
            <w:tcW w:w="1980" w:type="dxa"/>
          </w:tcPr>
          <w:p w14:paraId="10AC0A1A"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July </w:t>
            </w:r>
            <w:proofErr w:type="spellStart"/>
            <w:r w:rsidRPr="0015172C">
              <w:rPr>
                <w:rFonts w:ascii="Times New Roman" w:eastAsia="Times New Roman" w:hAnsi="Times New Roman" w:cs="Times New Roman"/>
                <w:bCs/>
                <w:color w:val="000000"/>
              </w:rPr>
              <w:t>Precip</w:t>
            </w:r>
            <w:proofErr w:type="spellEnd"/>
          </w:p>
        </w:tc>
        <w:tc>
          <w:tcPr>
            <w:tcW w:w="810" w:type="dxa"/>
          </w:tcPr>
          <w:p w14:paraId="330C34B4"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1.5</w:t>
            </w:r>
          </w:p>
        </w:tc>
        <w:tc>
          <w:tcPr>
            <w:tcW w:w="1890" w:type="dxa"/>
          </w:tcPr>
          <w:p w14:paraId="764EAC23"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Oak Woodland</w:t>
            </w:r>
          </w:p>
        </w:tc>
        <w:tc>
          <w:tcPr>
            <w:tcW w:w="990" w:type="dxa"/>
          </w:tcPr>
          <w:p w14:paraId="432EB73F"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2.6</w:t>
            </w:r>
          </w:p>
        </w:tc>
      </w:tr>
      <w:tr w:rsidR="0015172C" w:rsidRPr="0015172C" w14:paraId="10941E31" w14:textId="77777777" w:rsidTr="00F706BE">
        <w:tc>
          <w:tcPr>
            <w:tcW w:w="1890" w:type="dxa"/>
          </w:tcPr>
          <w:p w14:paraId="0665497D"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July </w:t>
            </w:r>
            <w:proofErr w:type="spellStart"/>
            <w:r w:rsidRPr="0015172C">
              <w:rPr>
                <w:rFonts w:ascii="Times New Roman" w:eastAsia="Times New Roman" w:hAnsi="Times New Roman" w:cs="Times New Roman"/>
                <w:bCs/>
                <w:color w:val="000000"/>
              </w:rPr>
              <w:t>Precip</w:t>
            </w:r>
            <w:proofErr w:type="spellEnd"/>
            <w:r w:rsidRPr="0015172C">
              <w:rPr>
                <w:rFonts w:ascii="Times New Roman" w:eastAsia="Times New Roman" w:hAnsi="Times New Roman" w:cs="Times New Roman"/>
                <w:bCs/>
                <w:color w:val="000000"/>
              </w:rPr>
              <w:t>.</w:t>
            </w:r>
          </w:p>
        </w:tc>
        <w:tc>
          <w:tcPr>
            <w:tcW w:w="900" w:type="dxa"/>
          </w:tcPr>
          <w:p w14:paraId="76C0F42F"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0.8</w:t>
            </w:r>
          </w:p>
        </w:tc>
        <w:tc>
          <w:tcPr>
            <w:tcW w:w="1980" w:type="dxa"/>
          </w:tcPr>
          <w:p w14:paraId="63649C9E"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Jan </w:t>
            </w:r>
            <w:proofErr w:type="spellStart"/>
            <w:r w:rsidRPr="0015172C">
              <w:rPr>
                <w:rFonts w:ascii="Times New Roman" w:eastAsia="Times New Roman" w:hAnsi="Times New Roman" w:cs="Times New Roman"/>
                <w:bCs/>
                <w:color w:val="000000"/>
              </w:rPr>
              <w:t>Precip</w:t>
            </w:r>
            <w:proofErr w:type="spellEnd"/>
          </w:p>
        </w:tc>
        <w:tc>
          <w:tcPr>
            <w:tcW w:w="810" w:type="dxa"/>
          </w:tcPr>
          <w:p w14:paraId="25D948D2"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1.3</w:t>
            </w:r>
          </w:p>
        </w:tc>
        <w:tc>
          <w:tcPr>
            <w:tcW w:w="1890" w:type="dxa"/>
          </w:tcPr>
          <w:p w14:paraId="1BCB5797"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July Max Temp</w:t>
            </w:r>
          </w:p>
        </w:tc>
        <w:tc>
          <w:tcPr>
            <w:tcW w:w="990" w:type="dxa"/>
          </w:tcPr>
          <w:p w14:paraId="62EBF147"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1.3</w:t>
            </w:r>
          </w:p>
        </w:tc>
      </w:tr>
      <w:tr w:rsidR="0015172C" w:rsidRPr="0015172C" w14:paraId="2F5857A0" w14:textId="77777777" w:rsidTr="00F706BE">
        <w:tc>
          <w:tcPr>
            <w:tcW w:w="1890" w:type="dxa"/>
          </w:tcPr>
          <w:p w14:paraId="1D56F8C6"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Insolation</w:t>
            </w:r>
          </w:p>
        </w:tc>
        <w:tc>
          <w:tcPr>
            <w:tcW w:w="900" w:type="dxa"/>
          </w:tcPr>
          <w:p w14:paraId="2C927589"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0.6</w:t>
            </w:r>
          </w:p>
        </w:tc>
        <w:tc>
          <w:tcPr>
            <w:tcW w:w="1980" w:type="dxa"/>
          </w:tcPr>
          <w:p w14:paraId="09B3C5B1"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Elevation</w:t>
            </w:r>
          </w:p>
        </w:tc>
        <w:tc>
          <w:tcPr>
            <w:tcW w:w="810" w:type="dxa"/>
          </w:tcPr>
          <w:p w14:paraId="50B3BE43"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0.4</w:t>
            </w:r>
          </w:p>
        </w:tc>
        <w:tc>
          <w:tcPr>
            <w:tcW w:w="1890" w:type="dxa"/>
          </w:tcPr>
          <w:p w14:paraId="1A96FB91"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Insolation</w:t>
            </w:r>
          </w:p>
        </w:tc>
        <w:tc>
          <w:tcPr>
            <w:tcW w:w="990" w:type="dxa"/>
          </w:tcPr>
          <w:p w14:paraId="2D3D9A61"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0.9</w:t>
            </w:r>
          </w:p>
        </w:tc>
      </w:tr>
      <w:tr w:rsidR="0015172C" w:rsidRPr="0015172C" w14:paraId="3B2622CD" w14:textId="77777777" w:rsidTr="00F706BE">
        <w:tc>
          <w:tcPr>
            <w:tcW w:w="1890" w:type="dxa"/>
          </w:tcPr>
          <w:p w14:paraId="6B266D8A"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Jan Min Temp</w:t>
            </w:r>
          </w:p>
        </w:tc>
        <w:tc>
          <w:tcPr>
            <w:tcW w:w="900" w:type="dxa"/>
          </w:tcPr>
          <w:p w14:paraId="3C452DDC"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0.3</w:t>
            </w:r>
          </w:p>
        </w:tc>
        <w:tc>
          <w:tcPr>
            <w:tcW w:w="1980" w:type="dxa"/>
          </w:tcPr>
          <w:p w14:paraId="44FD2BF6"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NR08 Core</w:t>
            </w:r>
          </w:p>
        </w:tc>
        <w:tc>
          <w:tcPr>
            <w:tcW w:w="810" w:type="dxa"/>
          </w:tcPr>
          <w:p w14:paraId="3F8C4A71"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0.2</w:t>
            </w:r>
          </w:p>
        </w:tc>
        <w:tc>
          <w:tcPr>
            <w:tcW w:w="1890" w:type="dxa"/>
          </w:tcPr>
          <w:p w14:paraId="0410B53C"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Jan Min Temp</w:t>
            </w:r>
          </w:p>
        </w:tc>
        <w:tc>
          <w:tcPr>
            <w:tcW w:w="990" w:type="dxa"/>
          </w:tcPr>
          <w:p w14:paraId="10056CA8"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0.7</w:t>
            </w:r>
          </w:p>
        </w:tc>
      </w:tr>
      <w:tr w:rsidR="0015172C" w:rsidRPr="0015172C" w14:paraId="194AA960" w14:textId="77777777" w:rsidTr="00F706BE">
        <w:tc>
          <w:tcPr>
            <w:tcW w:w="1890" w:type="dxa"/>
          </w:tcPr>
          <w:p w14:paraId="4111EE09"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Northern </w:t>
            </w:r>
            <w:proofErr w:type="spellStart"/>
            <w:r w:rsidRPr="0015172C">
              <w:rPr>
                <w:rFonts w:ascii="Times New Roman" w:eastAsia="Times New Roman" w:hAnsi="Times New Roman" w:cs="Times New Roman"/>
                <w:bCs/>
                <w:color w:val="000000"/>
              </w:rPr>
              <w:t>Hdwd</w:t>
            </w:r>
            <w:proofErr w:type="spellEnd"/>
          </w:p>
        </w:tc>
        <w:tc>
          <w:tcPr>
            <w:tcW w:w="900" w:type="dxa"/>
          </w:tcPr>
          <w:p w14:paraId="67E5A7C2"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0.1</w:t>
            </w:r>
          </w:p>
        </w:tc>
        <w:tc>
          <w:tcPr>
            <w:tcW w:w="1980" w:type="dxa"/>
          </w:tcPr>
          <w:p w14:paraId="7061AB2B"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Northern </w:t>
            </w:r>
            <w:proofErr w:type="spellStart"/>
            <w:r w:rsidRPr="0015172C">
              <w:rPr>
                <w:rFonts w:ascii="Times New Roman" w:eastAsia="Times New Roman" w:hAnsi="Times New Roman" w:cs="Times New Roman"/>
                <w:bCs/>
                <w:color w:val="000000"/>
              </w:rPr>
              <w:t>Hdwd</w:t>
            </w:r>
            <w:proofErr w:type="spellEnd"/>
          </w:p>
        </w:tc>
        <w:tc>
          <w:tcPr>
            <w:tcW w:w="810" w:type="dxa"/>
          </w:tcPr>
          <w:p w14:paraId="6DF08DD3"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0.2</w:t>
            </w:r>
          </w:p>
        </w:tc>
        <w:tc>
          <w:tcPr>
            <w:tcW w:w="1890" w:type="dxa"/>
          </w:tcPr>
          <w:p w14:paraId="407DC593"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NR03 Core</w:t>
            </w:r>
          </w:p>
        </w:tc>
        <w:tc>
          <w:tcPr>
            <w:tcW w:w="990" w:type="dxa"/>
          </w:tcPr>
          <w:p w14:paraId="34115DDD"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0.7</w:t>
            </w:r>
          </w:p>
        </w:tc>
      </w:tr>
      <w:tr w:rsidR="0015172C" w:rsidRPr="0015172C" w14:paraId="3C41C468" w14:textId="77777777" w:rsidTr="00F706BE">
        <w:tc>
          <w:tcPr>
            <w:tcW w:w="1890" w:type="dxa"/>
          </w:tcPr>
          <w:p w14:paraId="6050834B" w14:textId="77777777" w:rsidR="0015172C" w:rsidRPr="0015172C" w:rsidRDefault="0015172C" w:rsidP="0015172C">
            <w:pPr>
              <w:autoSpaceDE w:val="0"/>
              <w:autoSpaceDN w:val="0"/>
              <w:adjustRightInd w:val="0"/>
              <w:rPr>
                <w:rFonts w:ascii="Times New Roman" w:eastAsia="Times New Roman" w:hAnsi="Times New Roman" w:cs="Times New Roman"/>
                <w:b/>
                <w:bCs/>
                <w:color w:val="000000"/>
              </w:rPr>
            </w:pPr>
          </w:p>
        </w:tc>
        <w:tc>
          <w:tcPr>
            <w:tcW w:w="900" w:type="dxa"/>
          </w:tcPr>
          <w:p w14:paraId="0BC9AFAA"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p>
        </w:tc>
        <w:tc>
          <w:tcPr>
            <w:tcW w:w="1980" w:type="dxa"/>
          </w:tcPr>
          <w:p w14:paraId="5364B0F3"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Evergreen </w:t>
            </w:r>
            <w:proofErr w:type="spellStart"/>
            <w:r w:rsidRPr="0015172C">
              <w:rPr>
                <w:rFonts w:ascii="Times New Roman" w:eastAsia="Times New Roman" w:hAnsi="Times New Roman" w:cs="Times New Roman"/>
                <w:bCs/>
                <w:color w:val="000000"/>
              </w:rPr>
              <w:t>Hdwd</w:t>
            </w:r>
            <w:proofErr w:type="spellEnd"/>
          </w:p>
        </w:tc>
        <w:tc>
          <w:tcPr>
            <w:tcW w:w="810" w:type="dxa"/>
          </w:tcPr>
          <w:p w14:paraId="58E529DA"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0.1</w:t>
            </w:r>
          </w:p>
        </w:tc>
        <w:tc>
          <w:tcPr>
            <w:tcW w:w="1890" w:type="dxa"/>
          </w:tcPr>
          <w:p w14:paraId="6A836649"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July </w:t>
            </w:r>
            <w:proofErr w:type="spellStart"/>
            <w:r w:rsidRPr="0015172C">
              <w:rPr>
                <w:rFonts w:ascii="Times New Roman" w:eastAsia="Times New Roman" w:hAnsi="Times New Roman" w:cs="Times New Roman"/>
                <w:bCs/>
                <w:color w:val="000000"/>
              </w:rPr>
              <w:t>precip</w:t>
            </w:r>
            <w:proofErr w:type="spellEnd"/>
            <w:r w:rsidRPr="0015172C">
              <w:rPr>
                <w:rFonts w:ascii="Times New Roman" w:eastAsia="Times New Roman" w:hAnsi="Times New Roman" w:cs="Times New Roman"/>
                <w:bCs/>
                <w:color w:val="000000"/>
              </w:rPr>
              <w:t>.</w:t>
            </w:r>
          </w:p>
        </w:tc>
        <w:tc>
          <w:tcPr>
            <w:tcW w:w="990" w:type="dxa"/>
          </w:tcPr>
          <w:p w14:paraId="4DF7F368"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0.4</w:t>
            </w:r>
          </w:p>
        </w:tc>
      </w:tr>
      <w:tr w:rsidR="0015172C" w:rsidRPr="0015172C" w14:paraId="4C738360" w14:textId="77777777" w:rsidTr="00F706BE">
        <w:tc>
          <w:tcPr>
            <w:tcW w:w="1890" w:type="dxa"/>
          </w:tcPr>
          <w:p w14:paraId="4218ABA3" w14:textId="77777777" w:rsidR="0015172C" w:rsidRPr="0015172C" w:rsidRDefault="0015172C" w:rsidP="0015172C">
            <w:pPr>
              <w:autoSpaceDE w:val="0"/>
              <w:autoSpaceDN w:val="0"/>
              <w:adjustRightInd w:val="0"/>
              <w:rPr>
                <w:rFonts w:ascii="Times New Roman" w:eastAsia="Times New Roman" w:hAnsi="Times New Roman" w:cs="Times New Roman"/>
                <w:b/>
                <w:bCs/>
                <w:color w:val="000000"/>
              </w:rPr>
            </w:pPr>
          </w:p>
        </w:tc>
        <w:tc>
          <w:tcPr>
            <w:tcW w:w="900" w:type="dxa"/>
          </w:tcPr>
          <w:p w14:paraId="477D6E98"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p>
        </w:tc>
        <w:tc>
          <w:tcPr>
            <w:tcW w:w="1980" w:type="dxa"/>
          </w:tcPr>
          <w:p w14:paraId="3208AA04"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p>
        </w:tc>
        <w:tc>
          <w:tcPr>
            <w:tcW w:w="810" w:type="dxa"/>
          </w:tcPr>
          <w:p w14:paraId="116F2B68"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p>
        </w:tc>
        <w:tc>
          <w:tcPr>
            <w:tcW w:w="1890" w:type="dxa"/>
          </w:tcPr>
          <w:p w14:paraId="70E0E0FC"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p>
        </w:tc>
        <w:tc>
          <w:tcPr>
            <w:tcW w:w="990" w:type="dxa"/>
          </w:tcPr>
          <w:p w14:paraId="7E242A31"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p>
        </w:tc>
      </w:tr>
    </w:tbl>
    <w:p w14:paraId="0683D12C" w14:textId="77777777" w:rsidR="0015172C" w:rsidRPr="0015172C" w:rsidRDefault="0015172C" w:rsidP="0015172C">
      <w:pPr>
        <w:autoSpaceDE w:val="0"/>
        <w:autoSpaceDN w:val="0"/>
        <w:adjustRightInd w:val="0"/>
        <w:spacing w:after="160"/>
        <w:rPr>
          <w:rFonts w:ascii="Times New Roman" w:eastAsia="Times New Roman" w:hAnsi="Times New Roman" w:cs="Times New Roman"/>
          <w:bCs/>
          <w:color w:val="000000"/>
        </w:rPr>
      </w:pPr>
    </w:p>
    <w:tbl>
      <w:tblPr>
        <w:tblW w:w="84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00"/>
        <w:gridCol w:w="1980"/>
        <w:gridCol w:w="810"/>
        <w:gridCol w:w="1890"/>
        <w:gridCol w:w="990"/>
      </w:tblGrid>
      <w:tr w:rsidR="0015172C" w:rsidRPr="0015172C" w14:paraId="15262D8F" w14:textId="77777777" w:rsidTr="00F706BE">
        <w:tc>
          <w:tcPr>
            <w:tcW w:w="2790" w:type="dxa"/>
            <w:gridSpan w:val="2"/>
            <w:shd w:val="clear" w:color="auto" w:fill="D9D9D9"/>
            <w:vAlign w:val="center"/>
          </w:tcPr>
          <w:p w14:paraId="09FC298E"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Western Cascades North</w:t>
            </w:r>
          </w:p>
        </w:tc>
        <w:tc>
          <w:tcPr>
            <w:tcW w:w="2790" w:type="dxa"/>
            <w:gridSpan w:val="2"/>
            <w:shd w:val="clear" w:color="auto" w:fill="D9D9D9"/>
          </w:tcPr>
          <w:p w14:paraId="29D2D247"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Western Cascades Mid</w:t>
            </w:r>
          </w:p>
        </w:tc>
        <w:tc>
          <w:tcPr>
            <w:tcW w:w="2880" w:type="dxa"/>
            <w:gridSpan w:val="2"/>
            <w:shd w:val="clear" w:color="auto" w:fill="D9D9D9"/>
          </w:tcPr>
          <w:p w14:paraId="17D9AF48"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Western Cascades South</w:t>
            </w:r>
          </w:p>
        </w:tc>
      </w:tr>
      <w:tr w:rsidR="0015172C" w:rsidRPr="0015172C" w14:paraId="4C751C62" w14:textId="77777777" w:rsidTr="00F706BE">
        <w:tc>
          <w:tcPr>
            <w:tcW w:w="1890" w:type="dxa"/>
            <w:vAlign w:val="center"/>
          </w:tcPr>
          <w:p w14:paraId="74AE769A"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Full Model</w:t>
            </w:r>
          </w:p>
        </w:tc>
        <w:tc>
          <w:tcPr>
            <w:tcW w:w="900" w:type="dxa"/>
          </w:tcPr>
          <w:p w14:paraId="6408DFDD"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 xml:space="preserve">% </w:t>
            </w:r>
          </w:p>
        </w:tc>
        <w:tc>
          <w:tcPr>
            <w:tcW w:w="1980" w:type="dxa"/>
            <w:vAlign w:val="center"/>
          </w:tcPr>
          <w:p w14:paraId="43810D1B"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Full Model</w:t>
            </w:r>
          </w:p>
        </w:tc>
        <w:tc>
          <w:tcPr>
            <w:tcW w:w="810" w:type="dxa"/>
          </w:tcPr>
          <w:p w14:paraId="48E0AD42"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 xml:space="preserve">% </w:t>
            </w:r>
          </w:p>
        </w:tc>
        <w:tc>
          <w:tcPr>
            <w:tcW w:w="1890" w:type="dxa"/>
            <w:vAlign w:val="center"/>
          </w:tcPr>
          <w:p w14:paraId="6E639EC1"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Full Model</w:t>
            </w:r>
          </w:p>
        </w:tc>
        <w:tc>
          <w:tcPr>
            <w:tcW w:w="990" w:type="dxa"/>
          </w:tcPr>
          <w:p w14:paraId="7ECE53E3"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 xml:space="preserve">% </w:t>
            </w:r>
          </w:p>
        </w:tc>
      </w:tr>
      <w:tr w:rsidR="0015172C" w:rsidRPr="0015172C" w14:paraId="2B1D7B47" w14:textId="77777777" w:rsidTr="00F706BE">
        <w:tc>
          <w:tcPr>
            <w:tcW w:w="1890" w:type="dxa"/>
          </w:tcPr>
          <w:p w14:paraId="43CEAB40"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NR05 Edge</w:t>
            </w:r>
          </w:p>
        </w:tc>
        <w:tc>
          <w:tcPr>
            <w:tcW w:w="900" w:type="dxa"/>
            <w:vAlign w:val="center"/>
          </w:tcPr>
          <w:p w14:paraId="6A8C934F" w14:textId="77777777" w:rsidR="0015172C" w:rsidRPr="0015172C" w:rsidRDefault="0015172C" w:rsidP="0015172C">
            <w:pPr>
              <w:autoSpaceDE w:val="0"/>
              <w:autoSpaceDN w:val="0"/>
              <w:adjustRightInd w:val="0"/>
              <w:jc w:val="center"/>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34.4</w:t>
            </w:r>
          </w:p>
        </w:tc>
        <w:tc>
          <w:tcPr>
            <w:tcW w:w="1980" w:type="dxa"/>
          </w:tcPr>
          <w:p w14:paraId="2DFC2E78"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NR09 Edge</w:t>
            </w:r>
          </w:p>
        </w:tc>
        <w:tc>
          <w:tcPr>
            <w:tcW w:w="810" w:type="dxa"/>
          </w:tcPr>
          <w:p w14:paraId="3E8F733B"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44.8</w:t>
            </w:r>
          </w:p>
        </w:tc>
        <w:tc>
          <w:tcPr>
            <w:tcW w:w="1890" w:type="dxa"/>
          </w:tcPr>
          <w:p w14:paraId="20447CC5"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 02</w:t>
            </w:r>
          </w:p>
        </w:tc>
        <w:tc>
          <w:tcPr>
            <w:tcW w:w="990" w:type="dxa"/>
          </w:tcPr>
          <w:p w14:paraId="7E735F57"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62.9</w:t>
            </w:r>
          </w:p>
        </w:tc>
      </w:tr>
      <w:tr w:rsidR="0015172C" w:rsidRPr="0015172C" w14:paraId="4B9E1F51" w14:textId="77777777" w:rsidTr="00F706BE">
        <w:tc>
          <w:tcPr>
            <w:tcW w:w="1890" w:type="dxa"/>
          </w:tcPr>
          <w:p w14:paraId="250F1136"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 05</w:t>
            </w:r>
          </w:p>
        </w:tc>
        <w:tc>
          <w:tcPr>
            <w:tcW w:w="900" w:type="dxa"/>
            <w:vAlign w:val="center"/>
          </w:tcPr>
          <w:p w14:paraId="4E1403DB" w14:textId="77777777" w:rsidR="0015172C" w:rsidRPr="0015172C" w:rsidRDefault="0015172C" w:rsidP="0015172C">
            <w:pPr>
              <w:autoSpaceDE w:val="0"/>
              <w:autoSpaceDN w:val="0"/>
              <w:adjustRightInd w:val="0"/>
              <w:jc w:val="center"/>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17.2</w:t>
            </w:r>
          </w:p>
        </w:tc>
        <w:tc>
          <w:tcPr>
            <w:tcW w:w="1980" w:type="dxa"/>
          </w:tcPr>
          <w:p w14:paraId="70E4CE15"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NR09 + F01</w:t>
            </w:r>
          </w:p>
        </w:tc>
        <w:tc>
          <w:tcPr>
            <w:tcW w:w="810" w:type="dxa"/>
          </w:tcPr>
          <w:p w14:paraId="14C3008E"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13.9</w:t>
            </w:r>
          </w:p>
        </w:tc>
        <w:tc>
          <w:tcPr>
            <w:tcW w:w="1890" w:type="dxa"/>
          </w:tcPr>
          <w:p w14:paraId="17F9040E"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Slope Position</w:t>
            </w:r>
          </w:p>
        </w:tc>
        <w:tc>
          <w:tcPr>
            <w:tcW w:w="990" w:type="dxa"/>
          </w:tcPr>
          <w:p w14:paraId="471D56F7"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17.8</w:t>
            </w:r>
          </w:p>
        </w:tc>
      </w:tr>
      <w:tr w:rsidR="0015172C" w:rsidRPr="0015172C" w14:paraId="2C7A449D" w14:textId="77777777" w:rsidTr="00F706BE">
        <w:tc>
          <w:tcPr>
            <w:tcW w:w="1890" w:type="dxa"/>
          </w:tcPr>
          <w:p w14:paraId="0C243B40"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Slope Position</w:t>
            </w:r>
          </w:p>
        </w:tc>
        <w:tc>
          <w:tcPr>
            <w:tcW w:w="900" w:type="dxa"/>
            <w:vAlign w:val="center"/>
          </w:tcPr>
          <w:p w14:paraId="6501AB0A" w14:textId="77777777" w:rsidR="0015172C" w:rsidRPr="0015172C" w:rsidRDefault="0015172C" w:rsidP="0015172C">
            <w:pPr>
              <w:autoSpaceDE w:val="0"/>
              <w:autoSpaceDN w:val="0"/>
              <w:adjustRightInd w:val="0"/>
              <w:jc w:val="center"/>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13.0</w:t>
            </w:r>
          </w:p>
        </w:tc>
        <w:tc>
          <w:tcPr>
            <w:tcW w:w="1980" w:type="dxa"/>
          </w:tcPr>
          <w:p w14:paraId="0C0B7F98"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Curvature</w:t>
            </w:r>
          </w:p>
        </w:tc>
        <w:tc>
          <w:tcPr>
            <w:tcW w:w="810" w:type="dxa"/>
          </w:tcPr>
          <w:p w14:paraId="302A9F58"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8.5</w:t>
            </w:r>
          </w:p>
        </w:tc>
        <w:tc>
          <w:tcPr>
            <w:tcW w:w="1890" w:type="dxa"/>
          </w:tcPr>
          <w:p w14:paraId="6E2FC47D"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Curvature</w:t>
            </w:r>
          </w:p>
        </w:tc>
        <w:tc>
          <w:tcPr>
            <w:tcW w:w="990" w:type="dxa"/>
          </w:tcPr>
          <w:p w14:paraId="3991E13A"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4.7</w:t>
            </w:r>
          </w:p>
        </w:tc>
      </w:tr>
      <w:tr w:rsidR="0015172C" w:rsidRPr="0015172C" w14:paraId="1AF741FB" w14:textId="77777777" w:rsidTr="00F706BE">
        <w:tc>
          <w:tcPr>
            <w:tcW w:w="1890" w:type="dxa"/>
          </w:tcPr>
          <w:p w14:paraId="69A70D01"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Curvature</w:t>
            </w:r>
          </w:p>
        </w:tc>
        <w:tc>
          <w:tcPr>
            <w:tcW w:w="900" w:type="dxa"/>
            <w:vAlign w:val="center"/>
          </w:tcPr>
          <w:p w14:paraId="48AAD4A0" w14:textId="77777777" w:rsidR="0015172C" w:rsidRPr="0015172C" w:rsidRDefault="0015172C" w:rsidP="0015172C">
            <w:pPr>
              <w:autoSpaceDE w:val="0"/>
              <w:autoSpaceDN w:val="0"/>
              <w:adjustRightInd w:val="0"/>
              <w:jc w:val="center"/>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12.6</w:t>
            </w:r>
          </w:p>
        </w:tc>
        <w:tc>
          <w:tcPr>
            <w:tcW w:w="1980" w:type="dxa"/>
          </w:tcPr>
          <w:p w14:paraId="5CABE23A"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Elevation</w:t>
            </w:r>
          </w:p>
        </w:tc>
        <w:tc>
          <w:tcPr>
            <w:tcW w:w="810" w:type="dxa"/>
          </w:tcPr>
          <w:p w14:paraId="4912BEAF"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7.6</w:t>
            </w:r>
          </w:p>
        </w:tc>
        <w:tc>
          <w:tcPr>
            <w:tcW w:w="1890" w:type="dxa"/>
          </w:tcPr>
          <w:p w14:paraId="6F2A23D3"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NR02 + F01</w:t>
            </w:r>
          </w:p>
        </w:tc>
        <w:tc>
          <w:tcPr>
            <w:tcW w:w="990" w:type="dxa"/>
          </w:tcPr>
          <w:p w14:paraId="3EAD5734"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3.9</w:t>
            </w:r>
          </w:p>
        </w:tc>
      </w:tr>
      <w:tr w:rsidR="0015172C" w:rsidRPr="0015172C" w14:paraId="79396070" w14:textId="77777777" w:rsidTr="00F706BE">
        <w:tc>
          <w:tcPr>
            <w:tcW w:w="1890" w:type="dxa"/>
          </w:tcPr>
          <w:p w14:paraId="1AAAF6BA"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Elevation</w:t>
            </w:r>
          </w:p>
        </w:tc>
        <w:tc>
          <w:tcPr>
            <w:tcW w:w="900" w:type="dxa"/>
            <w:vAlign w:val="center"/>
          </w:tcPr>
          <w:p w14:paraId="2BC80E6B" w14:textId="77777777" w:rsidR="0015172C" w:rsidRPr="0015172C" w:rsidRDefault="0015172C" w:rsidP="0015172C">
            <w:pPr>
              <w:autoSpaceDE w:val="0"/>
              <w:autoSpaceDN w:val="0"/>
              <w:adjustRightInd w:val="0"/>
              <w:jc w:val="center"/>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8.0</w:t>
            </w:r>
          </w:p>
        </w:tc>
        <w:tc>
          <w:tcPr>
            <w:tcW w:w="1980" w:type="dxa"/>
          </w:tcPr>
          <w:p w14:paraId="34DDF856"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Northern </w:t>
            </w:r>
            <w:proofErr w:type="spellStart"/>
            <w:r w:rsidRPr="0015172C">
              <w:rPr>
                <w:rFonts w:ascii="Times New Roman" w:eastAsia="Times New Roman" w:hAnsi="Times New Roman" w:cs="Times New Roman"/>
                <w:bCs/>
                <w:color w:val="000000"/>
              </w:rPr>
              <w:t>Hdwd</w:t>
            </w:r>
            <w:proofErr w:type="spellEnd"/>
          </w:p>
        </w:tc>
        <w:tc>
          <w:tcPr>
            <w:tcW w:w="810" w:type="dxa"/>
          </w:tcPr>
          <w:p w14:paraId="428CD070"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7.4</w:t>
            </w:r>
          </w:p>
        </w:tc>
        <w:tc>
          <w:tcPr>
            <w:tcW w:w="1890" w:type="dxa"/>
          </w:tcPr>
          <w:p w14:paraId="2F252052"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Jan Min Temp</w:t>
            </w:r>
          </w:p>
        </w:tc>
        <w:tc>
          <w:tcPr>
            <w:tcW w:w="990" w:type="dxa"/>
          </w:tcPr>
          <w:p w14:paraId="3E55B624"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3.9</w:t>
            </w:r>
          </w:p>
        </w:tc>
      </w:tr>
      <w:tr w:rsidR="0015172C" w:rsidRPr="0015172C" w14:paraId="281E13B8" w14:textId="77777777" w:rsidTr="00F706BE">
        <w:tc>
          <w:tcPr>
            <w:tcW w:w="1890" w:type="dxa"/>
          </w:tcPr>
          <w:p w14:paraId="29358EF7"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Jan </w:t>
            </w:r>
            <w:proofErr w:type="spellStart"/>
            <w:r w:rsidRPr="0015172C">
              <w:rPr>
                <w:rFonts w:ascii="Times New Roman" w:eastAsia="Times New Roman" w:hAnsi="Times New Roman" w:cs="Times New Roman"/>
                <w:bCs/>
                <w:color w:val="000000"/>
              </w:rPr>
              <w:t>Precip</w:t>
            </w:r>
            <w:proofErr w:type="spellEnd"/>
          </w:p>
        </w:tc>
        <w:tc>
          <w:tcPr>
            <w:tcW w:w="900" w:type="dxa"/>
            <w:vAlign w:val="center"/>
          </w:tcPr>
          <w:p w14:paraId="06BA7153" w14:textId="77777777" w:rsidR="0015172C" w:rsidRPr="0015172C" w:rsidRDefault="0015172C" w:rsidP="0015172C">
            <w:pPr>
              <w:autoSpaceDE w:val="0"/>
              <w:autoSpaceDN w:val="0"/>
              <w:adjustRightInd w:val="0"/>
              <w:jc w:val="center"/>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4.3</w:t>
            </w:r>
          </w:p>
        </w:tc>
        <w:tc>
          <w:tcPr>
            <w:tcW w:w="1980" w:type="dxa"/>
          </w:tcPr>
          <w:p w14:paraId="399A3D97"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Subalpine </w:t>
            </w:r>
          </w:p>
        </w:tc>
        <w:tc>
          <w:tcPr>
            <w:tcW w:w="810" w:type="dxa"/>
          </w:tcPr>
          <w:p w14:paraId="6D39ABC9"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4.2</w:t>
            </w:r>
          </w:p>
        </w:tc>
        <w:tc>
          <w:tcPr>
            <w:tcW w:w="1890" w:type="dxa"/>
          </w:tcPr>
          <w:p w14:paraId="5880275E"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Northern </w:t>
            </w:r>
            <w:proofErr w:type="spellStart"/>
            <w:r w:rsidRPr="0015172C">
              <w:rPr>
                <w:rFonts w:ascii="Times New Roman" w:eastAsia="Times New Roman" w:hAnsi="Times New Roman" w:cs="Times New Roman"/>
                <w:bCs/>
                <w:color w:val="000000"/>
              </w:rPr>
              <w:t>Hdwd</w:t>
            </w:r>
            <w:proofErr w:type="spellEnd"/>
          </w:p>
        </w:tc>
        <w:tc>
          <w:tcPr>
            <w:tcW w:w="990" w:type="dxa"/>
          </w:tcPr>
          <w:p w14:paraId="477329F9"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1.9</w:t>
            </w:r>
          </w:p>
        </w:tc>
      </w:tr>
      <w:tr w:rsidR="0015172C" w:rsidRPr="0015172C" w14:paraId="09BCBD1B" w14:textId="77777777" w:rsidTr="00F706BE">
        <w:tc>
          <w:tcPr>
            <w:tcW w:w="1890" w:type="dxa"/>
          </w:tcPr>
          <w:p w14:paraId="24E740A7"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Northern </w:t>
            </w:r>
            <w:proofErr w:type="spellStart"/>
            <w:r w:rsidRPr="0015172C">
              <w:rPr>
                <w:rFonts w:ascii="Times New Roman" w:eastAsia="Times New Roman" w:hAnsi="Times New Roman" w:cs="Times New Roman"/>
                <w:bCs/>
                <w:color w:val="000000"/>
              </w:rPr>
              <w:t>Hdwd</w:t>
            </w:r>
            <w:proofErr w:type="spellEnd"/>
          </w:p>
        </w:tc>
        <w:tc>
          <w:tcPr>
            <w:tcW w:w="900" w:type="dxa"/>
            <w:vAlign w:val="center"/>
          </w:tcPr>
          <w:p w14:paraId="56A81318" w14:textId="77777777" w:rsidR="0015172C" w:rsidRPr="0015172C" w:rsidRDefault="0015172C" w:rsidP="0015172C">
            <w:pPr>
              <w:autoSpaceDE w:val="0"/>
              <w:autoSpaceDN w:val="0"/>
              <w:adjustRightInd w:val="0"/>
              <w:jc w:val="center"/>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3.7</w:t>
            </w:r>
          </w:p>
        </w:tc>
        <w:tc>
          <w:tcPr>
            <w:tcW w:w="1980" w:type="dxa"/>
          </w:tcPr>
          <w:p w14:paraId="08F1640D"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Slope Position</w:t>
            </w:r>
          </w:p>
        </w:tc>
        <w:tc>
          <w:tcPr>
            <w:tcW w:w="810" w:type="dxa"/>
          </w:tcPr>
          <w:p w14:paraId="2F980284"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4.1</w:t>
            </w:r>
          </w:p>
        </w:tc>
        <w:tc>
          <w:tcPr>
            <w:tcW w:w="1890" w:type="dxa"/>
          </w:tcPr>
          <w:p w14:paraId="75A559D7"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Insolation</w:t>
            </w:r>
          </w:p>
        </w:tc>
        <w:tc>
          <w:tcPr>
            <w:tcW w:w="990" w:type="dxa"/>
          </w:tcPr>
          <w:p w14:paraId="63748FC7"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1.5</w:t>
            </w:r>
          </w:p>
        </w:tc>
      </w:tr>
      <w:tr w:rsidR="0015172C" w:rsidRPr="0015172C" w14:paraId="2708AA2E" w14:textId="77777777" w:rsidTr="00F706BE">
        <w:tc>
          <w:tcPr>
            <w:tcW w:w="1890" w:type="dxa"/>
          </w:tcPr>
          <w:p w14:paraId="28AF794B"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July Max Temp</w:t>
            </w:r>
          </w:p>
        </w:tc>
        <w:tc>
          <w:tcPr>
            <w:tcW w:w="900" w:type="dxa"/>
            <w:vAlign w:val="center"/>
          </w:tcPr>
          <w:p w14:paraId="6ECD0CD5" w14:textId="77777777" w:rsidR="0015172C" w:rsidRPr="0015172C" w:rsidRDefault="0015172C" w:rsidP="0015172C">
            <w:pPr>
              <w:autoSpaceDE w:val="0"/>
              <w:autoSpaceDN w:val="0"/>
              <w:adjustRightInd w:val="0"/>
              <w:jc w:val="center"/>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2.2</w:t>
            </w:r>
          </w:p>
        </w:tc>
        <w:tc>
          <w:tcPr>
            <w:tcW w:w="1980" w:type="dxa"/>
          </w:tcPr>
          <w:p w14:paraId="4B72385F"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Jan Min Temp</w:t>
            </w:r>
          </w:p>
        </w:tc>
        <w:tc>
          <w:tcPr>
            <w:tcW w:w="810" w:type="dxa"/>
          </w:tcPr>
          <w:p w14:paraId="77E96B0D"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2.4</w:t>
            </w:r>
          </w:p>
        </w:tc>
        <w:tc>
          <w:tcPr>
            <w:tcW w:w="1890" w:type="dxa"/>
          </w:tcPr>
          <w:p w14:paraId="50BCCA0F"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July </w:t>
            </w:r>
            <w:proofErr w:type="spellStart"/>
            <w:r w:rsidRPr="0015172C">
              <w:rPr>
                <w:rFonts w:ascii="Times New Roman" w:eastAsia="Times New Roman" w:hAnsi="Times New Roman" w:cs="Times New Roman"/>
                <w:bCs/>
                <w:color w:val="000000"/>
              </w:rPr>
              <w:t>Precip</w:t>
            </w:r>
            <w:proofErr w:type="spellEnd"/>
          </w:p>
        </w:tc>
        <w:tc>
          <w:tcPr>
            <w:tcW w:w="990" w:type="dxa"/>
          </w:tcPr>
          <w:p w14:paraId="75A0707F"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1.5</w:t>
            </w:r>
          </w:p>
        </w:tc>
      </w:tr>
      <w:tr w:rsidR="0015172C" w:rsidRPr="0015172C" w14:paraId="64A106D9" w14:textId="77777777" w:rsidTr="00F706BE">
        <w:tc>
          <w:tcPr>
            <w:tcW w:w="1890" w:type="dxa"/>
          </w:tcPr>
          <w:p w14:paraId="12756BDF"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Subalpine </w:t>
            </w:r>
          </w:p>
        </w:tc>
        <w:tc>
          <w:tcPr>
            <w:tcW w:w="900" w:type="dxa"/>
            <w:vAlign w:val="center"/>
          </w:tcPr>
          <w:p w14:paraId="3DB81697" w14:textId="77777777" w:rsidR="0015172C" w:rsidRPr="0015172C" w:rsidRDefault="0015172C" w:rsidP="0015172C">
            <w:pPr>
              <w:autoSpaceDE w:val="0"/>
              <w:autoSpaceDN w:val="0"/>
              <w:adjustRightInd w:val="0"/>
              <w:jc w:val="center"/>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1.4</w:t>
            </w:r>
          </w:p>
        </w:tc>
        <w:tc>
          <w:tcPr>
            <w:tcW w:w="1980" w:type="dxa"/>
          </w:tcPr>
          <w:p w14:paraId="5A476AC2"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 09</w:t>
            </w:r>
          </w:p>
        </w:tc>
        <w:tc>
          <w:tcPr>
            <w:tcW w:w="810" w:type="dxa"/>
          </w:tcPr>
          <w:p w14:paraId="00D76E65"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1.8</w:t>
            </w:r>
          </w:p>
        </w:tc>
        <w:tc>
          <w:tcPr>
            <w:tcW w:w="1890" w:type="dxa"/>
          </w:tcPr>
          <w:p w14:paraId="63B2CAF7"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January </w:t>
            </w:r>
            <w:proofErr w:type="spellStart"/>
            <w:r w:rsidRPr="0015172C">
              <w:rPr>
                <w:rFonts w:ascii="Times New Roman" w:eastAsia="Times New Roman" w:hAnsi="Times New Roman" w:cs="Times New Roman"/>
                <w:bCs/>
                <w:color w:val="000000"/>
              </w:rPr>
              <w:t>Precip</w:t>
            </w:r>
            <w:proofErr w:type="spellEnd"/>
          </w:p>
        </w:tc>
        <w:tc>
          <w:tcPr>
            <w:tcW w:w="990" w:type="dxa"/>
          </w:tcPr>
          <w:p w14:paraId="5D21615D"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0.9</w:t>
            </w:r>
          </w:p>
        </w:tc>
      </w:tr>
      <w:tr w:rsidR="0015172C" w:rsidRPr="0015172C" w14:paraId="1D601F4D" w14:textId="77777777" w:rsidTr="00F706BE">
        <w:tc>
          <w:tcPr>
            <w:tcW w:w="1890" w:type="dxa"/>
          </w:tcPr>
          <w:p w14:paraId="10909969"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Insolation</w:t>
            </w:r>
          </w:p>
        </w:tc>
        <w:tc>
          <w:tcPr>
            <w:tcW w:w="900" w:type="dxa"/>
            <w:vAlign w:val="center"/>
          </w:tcPr>
          <w:p w14:paraId="165A1E2C" w14:textId="77777777" w:rsidR="0015172C" w:rsidRPr="0015172C" w:rsidRDefault="0015172C" w:rsidP="0015172C">
            <w:pPr>
              <w:autoSpaceDE w:val="0"/>
              <w:autoSpaceDN w:val="0"/>
              <w:adjustRightInd w:val="0"/>
              <w:jc w:val="center"/>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0.9</w:t>
            </w:r>
          </w:p>
        </w:tc>
        <w:tc>
          <w:tcPr>
            <w:tcW w:w="1980" w:type="dxa"/>
          </w:tcPr>
          <w:p w14:paraId="1A444D56"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July </w:t>
            </w:r>
            <w:proofErr w:type="spellStart"/>
            <w:r w:rsidRPr="0015172C">
              <w:rPr>
                <w:rFonts w:ascii="Times New Roman" w:eastAsia="Times New Roman" w:hAnsi="Times New Roman" w:cs="Times New Roman"/>
                <w:bCs/>
                <w:color w:val="000000"/>
              </w:rPr>
              <w:t>Precip</w:t>
            </w:r>
            <w:proofErr w:type="spellEnd"/>
          </w:p>
        </w:tc>
        <w:tc>
          <w:tcPr>
            <w:tcW w:w="810" w:type="dxa"/>
          </w:tcPr>
          <w:p w14:paraId="49579D6E"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1.5</w:t>
            </w:r>
          </w:p>
        </w:tc>
        <w:tc>
          <w:tcPr>
            <w:tcW w:w="1890" w:type="dxa"/>
          </w:tcPr>
          <w:p w14:paraId="413F5FD9"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July Max Temp</w:t>
            </w:r>
          </w:p>
        </w:tc>
        <w:tc>
          <w:tcPr>
            <w:tcW w:w="990" w:type="dxa"/>
          </w:tcPr>
          <w:p w14:paraId="374CEE56"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0.5</w:t>
            </w:r>
          </w:p>
        </w:tc>
      </w:tr>
      <w:tr w:rsidR="0015172C" w:rsidRPr="0015172C" w14:paraId="71ED856D" w14:textId="77777777" w:rsidTr="00F706BE">
        <w:tc>
          <w:tcPr>
            <w:tcW w:w="1890" w:type="dxa"/>
          </w:tcPr>
          <w:p w14:paraId="0B9DA072"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July </w:t>
            </w:r>
            <w:proofErr w:type="spellStart"/>
            <w:r w:rsidRPr="0015172C">
              <w:rPr>
                <w:rFonts w:ascii="Times New Roman" w:eastAsia="Times New Roman" w:hAnsi="Times New Roman" w:cs="Times New Roman"/>
                <w:bCs/>
                <w:color w:val="000000"/>
              </w:rPr>
              <w:t>Precip</w:t>
            </w:r>
            <w:proofErr w:type="spellEnd"/>
          </w:p>
        </w:tc>
        <w:tc>
          <w:tcPr>
            <w:tcW w:w="900" w:type="dxa"/>
            <w:vAlign w:val="center"/>
          </w:tcPr>
          <w:p w14:paraId="3920F63A" w14:textId="77777777" w:rsidR="0015172C" w:rsidRPr="0015172C" w:rsidRDefault="0015172C" w:rsidP="0015172C">
            <w:pPr>
              <w:autoSpaceDE w:val="0"/>
              <w:autoSpaceDN w:val="0"/>
              <w:adjustRightInd w:val="0"/>
              <w:jc w:val="center"/>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0.9</w:t>
            </w:r>
          </w:p>
        </w:tc>
        <w:tc>
          <w:tcPr>
            <w:tcW w:w="1980" w:type="dxa"/>
          </w:tcPr>
          <w:p w14:paraId="4092ED7B"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July Max Temp</w:t>
            </w:r>
          </w:p>
        </w:tc>
        <w:tc>
          <w:tcPr>
            <w:tcW w:w="810" w:type="dxa"/>
          </w:tcPr>
          <w:p w14:paraId="5FAD5C6D"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1.4</w:t>
            </w:r>
          </w:p>
        </w:tc>
        <w:tc>
          <w:tcPr>
            <w:tcW w:w="1890" w:type="dxa"/>
          </w:tcPr>
          <w:p w14:paraId="18BFAC26"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Elevation</w:t>
            </w:r>
          </w:p>
        </w:tc>
        <w:tc>
          <w:tcPr>
            <w:tcW w:w="990" w:type="dxa"/>
          </w:tcPr>
          <w:p w14:paraId="0C3BEC86"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0.5</w:t>
            </w:r>
          </w:p>
        </w:tc>
      </w:tr>
      <w:tr w:rsidR="0015172C" w:rsidRPr="0015172C" w14:paraId="3EA51B49" w14:textId="77777777" w:rsidTr="00F706BE">
        <w:tc>
          <w:tcPr>
            <w:tcW w:w="1890" w:type="dxa"/>
          </w:tcPr>
          <w:p w14:paraId="4024A201"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NR05 + F01</w:t>
            </w:r>
          </w:p>
        </w:tc>
        <w:tc>
          <w:tcPr>
            <w:tcW w:w="900" w:type="dxa"/>
            <w:vAlign w:val="center"/>
          </w:tcPr>
          <w:p w14:paraId="5867E07F" w14:textId="77777777" w:rsidR="0015172C" w:rsidRPr="0015172C" w:rsidRDefault="0015172C" w:rsidP="0015172C">
            <w:pPr>
              <w:autoSpaceDE w:val="0"/>
              <w:autoSpaceDN w:val="0"/>
              <w:adjustRightInd w:val="0"/>
              <w:jc w:val="center"/>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0.8</w:t>
            </w:r>
          </w:p>
        </w:tc>
        <w:tc>
          <w:tcPr>
            <w:tcW w:w="1980" w:type="dxa"/>
          </w:tcPr>
          <w:p w14:paraId="241C43B3"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Insolation</w:t>
            </w:r>
          </w:p>
        </w:tc>
        <w:tc>
          <w:tcPr>
            <w:tcW w:w="810" w:type="dxa"/>
          </w:tcPr>
          <w:p w14:paraId="6B5E0284"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1.0</w:t>
            </w:r>
          </w:p>
        </w:tc>
        <w:tc>
          <w:tcPr>
            <w:tcW w:w="1890" w:type="dxa"/>
          </w:tcPr>
          <w:p w14:paraId="10936FA7" w14:textId="77777777" w:rsidR="0015172C" w:rsidRPr="0015172C" w:rsidRDefault="0015172C" w:rsidP="0015172C">
            <w:pPr>
              <w:autoSpaceDE w:val="0"/>
              <w:autoSpaceDN w:val="0"/>
              <w:adjustRightInd w:val="0"/>
              <w:rPr>
                <w:rFonts w:ascii="Times New Roman" w:eastAsia="Times New Roman" w:hAnsi="Times New Roman" w:cs="Times New Roman"/>
                <w:b/>
                <w:bCs/>
                <w:color w:val="000000"/>
              </w:rPr>
            </w:pPr>
          </w:p>
        </w:tc>
        <w:tc>
          <w:tcPr>
            <w:tcW w:w="990" w:type="dxa"/>
          </w:tcPr>
          <w:p w14:paraId="032F0A27"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p>
        </w:tc>
      </w:tr>
      <w:tr w:rsidR="0015172C" w:rsidRPr="0015172C" w14:paraId="32B4950F" w14:textId="77777777" w:rsidTr="00F706BE">
        <w:tc>
          <w:tcPr>
            <w:tcW w:w="1890" w:type="dxa"/>
          </w:tcPr>
          <w:p w14:paraId="5F14A44D"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Jan Min Temp </w:t>
            </w:r>
          </w:p>
        </w:tc>
        <w:tc>
          <w:tcPr>
            <w:tcW w:w="900" w:type="dxa"/>
            <w:vAlign w:val="center"/>
          </w:tcPr>
          <w:p w14:paraId="35EFF437" w14:textId="77777777" w:rsidR="0015172C" w:rsidRPr="0015172C" w:rsidRDefault="0015172C" w:rsidP="0015172C">
            <w:pPr>
              <w:autoSpaceDE w:val="0"/>
              <w:autoSpaceDN w:val="0"/>
              <w:adjustRightInd w:val="0"/>
              <w:jc w:val="center"/>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0.5</w:t>
            </w:r>
          </w:p>
        </w:tc>
        <w:tc>
          <w:tcPr>
            <w:tcW w:w="1980" w:type="dxa"/>
          </w:tcPr>
          <w:p w14:paraId="5178BE71"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NR09 Core</w:t>
            </w:r>
          </w:p>
        </w:tc>
        <w:tc>
          <w:tcPr>
            <w:tcW w:w="810" w:type="dxa"/>
          </w:tcPr>
          <w:p w14:paraId="202ED470"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0.7</w:t>
            </w:r>
          </w:p>
        </w:tc>
        <w:tc>
          <w:tcPr>
            <w:tcW w:w="1890" w:type="dxa"/>
          </w:tcPr>
          <w:p w14:paraId="3F9888EE" w14:textId="77777777" w:rsidR="0015172C" w:rsidRPr="0015172C" w:rsidRDefault="0015172C" w:rsidP="0015172C">
            <w:pPr>
              <w:autoSpaceDE w:val="0"/>
              <w:autoSpaceDN w:val="0"/>
              <w:adjustRightInd w:val="0"/>
              <w:rPr>
                <w:rFonts w:ascii="Times New Roman" w:eastAsia="Times New Roman" w:hAnsi="Times New Roman" w:cs="Times New Roman"/>
                <w:b/>
                <w:bCs/>
                <w:color w:val="000000"/>
              </w:rPr>
            </w:pPr>
          </w:p>
        </w:tc>
        <w:tc>
          <w:tcPr>
            <w:tcW w:w="990" w:type="dxa"/>
          </w:tcPr>
          <w:p w14:paraId="59C9EDCC"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p>
        </w:tc>
      </w:tr>
      <w:tr w:rsidR="0015172C" w:rsidRPr="0015172C" w14:paraId="29BC9D03" w14:textId="77777777" w:rsidTr="00F706BE">
        <w:tc>
          <w:tcPr>
            <w:tcW w:w="1890" w:type="dxa"/>
          </w:tcPr>
          <w:p w14:paraId="54C73425"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NR05 Core</w:t>
            </w:r>
          </w:p>
        </w:tc>
        <w:tc>
          <w:tcPr>
            <w:tcW w:w="900" w:type="dxa"/>
            <w:vAlign w:val="center"/>
          </w:tcPr>
          <w:p w14:paraId="79284528" w14:textId="77777777" w:rsidR="0015172C" w:rsidRPr="0015172C" w:rsidRDefault="0015172C" w:rsidP="0015172C">
            <w:pPr>
              <w:autoSpaceDE w:val="0"/>
              <w:autoSpaceDN w:val="0"/>
              <w:adjustRightInd w:val="0"/>
              <w:jc w:val="center"/>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0.2</w:t>
            </w:r>
          </w:p>
        </w:tc>
        <w:tc>
          <w:tcPr>
            <w:tcW w:w="1980" w:type="dxa"/>
          </w:tcPr>
          <w:p w14:paraId="18F207F2"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Jan </w:t>
            </w:r>
            <w:proofErr w:type="spellStart"/>
            <w:r w:rsidRPr="0015172C">
              <w:rPr>
                <w:rFonts w:ascii="Times New Roman" w:eastAsia="Times New Roman" w:hAnsi="Times New Roman" w:cs="Times New Roman"/>
                <w:bCs/>
                <w:color w:val="000000"/>
              </w:rPr>
              <w:t>Precip</w:t>
            </w:r>
            <w:proofErr w:type="spellEnd"/>
          </w:p>
        </w:tc>
        <w:tc>
          <w:tcPr>
            <w:tcW w:w="810" w:type="dxa"/>
          </w:tcPr>
          <w:p w14:paraId="18277E7F"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0.7</w:t>
            </w:r>
          </w:p>
        </w:tc>
        <w:tc>
          <w:tcPr>
            <w:tcW w:w="1890" w:type="dxa"/>
          </w:tcPr>
          <w:p w14:paraId="3E2C8EBA" w14:textId="77777777" w:rsidR="0015172C" w:rsidRPr="0015172C" w:rsidRDefault="0015172C" w:rsidP="0015172C">
            <w:pPr>
              <w:autoSpaceDE w:val="0"/>
              <w:autoSpaceDN w:val="0"/>
              <w:adjustRightInd w:val="0"/>
              <w:rPr>
                <w:rFonts w:ascii="Times New Roman" w:eastAsia="Times New Roman" w:hAnsi="Times New Roman" w:cs="Times New Roman"/>
                <w:b/>
                <w:bCs/>
                <w:color w:val="000000"/>
              </w:rPr>
            </w:pPr>
          </w:p>
        </w:tc>
        <w:tc>
          <w:tcPr>
            <w:tcW w:w="990" w:type="dxa"/>
          </w:tcPr>
          <w:p w14:paraId="4E6C3F13"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p>
        </w:tc>
      </w:tr>
    </w:tbl>
    <w:p w14:paraId="43E03F27" w14:textId="77777777" w:rsidR="0015172C" w:rsidRPr="0015172C" w:rsidRDefault="0015172C" w:rsidP="0015172C">
      <w:pPr>
        <w:autoSpaceDE w:val="0"/>
        <w:autoSpaceDN w:val="0"/>
        <w:adjustRightInd w:val="0"/>
        <w:rPr>
          <w:rFonts w:ascii="Times New Roman" w:eastAsia="Times New Roman" w:hAnsi="Times New Roman" w:cs="Times New Roman"/>
          <w:b/>
          <w:bCs/>
          <w:color w:val="000000"/>
        </w:rPr>
      </w:pPr>
    </w:p>
    <w:p w14:paraId="0CE38474" w14:textId="77777777" w:rsidR="0015172C" w:rsidRPr="0015172C" w:rsidRDefault="0015172C" w:rsidP="0015172C">
      <w:pPr>
        <w:autoSpaceDE w:val="0"/>
        <w:autoSpaceDN w:val="0"/>
        <w:adjustRightInd w:val="0"/>
        <w:rPr>
          <w:rFonts w:ascii="Times New Roman" w:eastAsia="Times New Roman" w:hAnsi="Times New Roman" w:cs="Times New Roman"/>
          <w:b/>
          <w:bCs/>
          <w:color w:val="000000"/>
        </w:rPr>
      </w:pPr>
    </w:p>
    <w:p w14:paraId="0F5CFBFC" w14:textId="77777777" w:rsidR="0015172C" w:rsidRPr="0015172C" w:rsidRDefault="0015172C" w:rsidP="0015172C">
      <w:pPr>
        <w:autoSpaceDE w:val="0"/>
        <w:autoSpaceDN w:val="0"/>
        <w:adjustRightInd w:val="0"/>
        <w:rPr>
          <w:rFonts w:ascii="Times New Roman" w:eastAsia="Times New Roman" w:hAnsi="Times New Roman" w:cs="Times New Roman"/>
          <w:b/>
          <w:bCs/>
          <w:color w:val="000000"/>
        </w:rPr>
      </w:pPr>
    </w:p>
    <w:p w14:paraId="1C51F0F0" w14:textId="77777777" w:rsidR="0015172C" w:rsidRPr="0015172C" w:rsidRDefault="0015172C" w:rsidP="0015172C">
      <w:pPr>
        <w:autoSpaceDE w:val="0"/>
        <w:autoSpaceDN w:val="0"/>
        <w:adjustRightInd w:val="0"/>
        <w:rPr>
          <w:rFonts w:ascii="Times New Roman" w:eastAsia="Times New Roman" w:hAnsi="Times New Roman" w:cs="Times New Roman"/>
          <w:b/>
          <w:bCs/>
          <w:color w:val="000000"/>
        </w:rPr>
      </w:pPr>
      <w:r w:rsidRPr="0015172C">
        <w:rPr>
          <w:rFonts w:ascii="Times New Roman" w:eastAsia="Times New Roman" w:hAnsi="Times New Roman" w:cs="Times New Roman"/>
          <w:b/>
          <w:bCs/>
          <w:color w:val="000000"/>
        </w:rPr>
        <w:t xml:space="preserve"> </w:t>
      </w:r>
    </w:p>
    <w:tbl>
      <w:tblPr>
        <w:tblW w:w="84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00"/>
        <w:gridCol w:w="1980"/>
        <w:gridCol w:w="810"/>
        <w:gridCol w:w="1890"/>
        <w:gridCol w:w="990"/>
      </w:tblGrid>
      <w:tr w:rsidR="0015172C" w:rsidRPr="0015172C" w14:paraId="50CD543D" w14:textId="77777777" w:rsidTr="00F706BE">
        <w:tc>
          <w:tcPr>
            <w:tcW w:w="2790" w:type="dxa"/>
            <w:gridSpan w:val="2"/>
            <w:shd w:val="clear" w:color="auto" w:fill="D9D9D9"/>
            <w:vAlign w:val="center"/>
          </w:tcPr>
          <w:p w14:paraId="0E94DBDE"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Western Klamath</w:t>
            </w:r>
          </w:p>
        </w:tc>
        <w:tc>
          <w:tcPr>
            <w:tcW w:w="2790" w:type="dxa"/>
            <w:gridSpan w:val="2"/>
            <w:shd w:val="clear" w:color="auto" w:fill="D9D9D9"/>
          </w:tcPr>
          <w:p w14:paraId="7FC37B5B"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Eastern Klamath</w:t>
            </w:r>
          </w:p>
        </w:tc>
        <w:tc>
          <w:tcPr>
            <w:tcW w:w="2880" w:type="dxa"/>
            <w:gridSpan w:val="2"/>
            <w:shd w:val="clear" w:color="auto" w:fill="D9D9D9"/>
          </w:tcPr>
          <w:p w14:paraId="09605C9B"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Interior CA Coast Ranges</w:t>
            </w:r>
          </w:p>
        </w:tc>
      </w:tr>
      <w:tr w:rsidR="0015172C" w:rsidRPr="0015172C" w14:paraId="4662BD28" w14:textId="77777777" w:rsidTr="00F706BE">
        <w:tc>
          <w:tcPr>
            <w:tcW w:w="1890" w:type="dxa"/>
            <w:vAlign w:val="center"/>
          </w:tcPr>
          <w:p w14:paraId="70258F42"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Full Model</w:t>
            </w:r>
          </w:p>
        </w:tc>
        <w:tc>
          <w:tcPr>
            <w:tcW w:w="900" w:type="dxa"/>
          </w:tcPr>
          <w:p w14:paraId="6BF5D4C7"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 xml:space="preserve">% </w:t>
            </w:r>
          </w:p>
        </w:tc>
        <w:tc>
          <w:tcPr>
            <w:tcW w:w="1980" w:type="dxa"/>
            <w:vAlign w:val="center"/>
          </w:tcPr>
          <w:p w14:paraId="50F0D598"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Full Model</w:t>
            </w:r>
          </w:p>
        </w:tc>
        <w:tc>
          <w:tcPr>
            <w:tcW w:w="810" w:type="dxa"/>
          </w:tcPr>
          <w:p w14:paraId="423F1970"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 xml:space="preserve">% </w:t>
            </w:r>
          </w:p>
        </w:tc>
        <w:tc>
          <w:tcPr>
            <w:tcW w:w="1890" w:type="dxa"/>
            <w:vAlign w:val="center"/>
          </w:tcPr>
          <w:p w14:paraId="09BFA2C6"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Full Model</w:t>
            </w:r>
          </w:p>
        </w:tc>
        <w:tc>
          <w:tcPr>
            <w:tcW w:w="990" w:type="dxa"/>
          </w:tcPr>
          <w:p w14:paraId="17D44B8A"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 xml:space="preserve">% </w:t>
            </w:r>
          </w:p>
        </w:tc>
      </w:tr>
      <w:tr w:rsidR="0015172C" w:rsidRPr="0015172C" w14:paraId="0FEBDA0F" w14:textId="77777777" w:rsidTr="00F706BE">
        <w:tc>
          <w:tcPr>
            <w:tcW w:w="1890" w:type="dxa"/>
          </w:tcPr>
          <w:p w14:paraId="54FF8112"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Slope Position</w:t>
            </w:r>
          </w:p>
        </w:tc>
        <w:tc>
          <w:tcPr>
            <w:tcW w:w="900" w:type="dxa"/>
          </w:tcPr>
          <w:p w14:paraId="69076BB3"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33.0</w:t>
            </w:r>
          </w:p>
        </w:tc>
        <w:tc>
          <w:tcPr>
            <w:tcW w:w="1980" w:type="dxa"/>
          </w:tcPr>
          <w:p w14:paraId="5CBB9BE6"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NR01</w:t>
            </w:r>
          </w:p>
        </w:tc>
        <w:tc>
          <w:tcPr>
            <w:tcW w:w="810" w:type="dxa"/>
          </w:tcPr>
          <w:p w14:paraId="2458B9A6"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28.3</w:t>
            </w:r>
          </w:p>
        </w:tc>
        <w:tc>
          <w:tcPr>
            <w:tcW w:w="1890" w:type="dxa"/>
          </w:tcPr>
          <w:p w14:paraId="7AD6C8C7"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NR02</w:t>
            </w:r>
          </w:p>
        </w:tc>
        <w:tc>
          <w:tcPr>
            <w:tcW w:w="990" w:type="dxa"/>
          </w:tcPr>
          <w:p w14:paraId="1CE17255"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29.9</w:t>
            </w:r>
          </w:p>
        </w:tc>
      </w:tr>
      <w:tr w:rsidR="0015172C" w:rsidRPr="0015172C" w14:paraId="04F237EC" w14:textId="77777777" w:rsidTr="00F706BE">
        <w:tc>
          <w:tcPr>
            <w:tcW w:w="1890" w:type="dxa"/>
          </w:tcPr>
          <w:p w14:paraId="6619273F"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NR01 Edge</w:t>
            </w:r>
          </w:p>
        </w:tc>
        <w:tc>
          <w:tcPr>
            <w:tcW w:w="900" w:type="dxa"/>
          </w:tcPr>
          <w:p w14:paraId="6E0385C2"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32.2</w:t>
            </w:r>
          </w:p>
        </w:tc>
        <w:tc>
          <w:tcPr>
            <w:tcW w:w="1980" w:type="dxa"/>
          </w:tcPr>
          <w:p w14:paraId="182F5692"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Slope Position</w:t>
            </w:r>
          </w:p>
        </w:tc>
        <w:tc>
          <w:tcPr>
            <w:tcW w:w="810" w:type="dxa"/>
          </w:tcPr>
          <w:p w14:paraId="6B18D283"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24.6</w:t>
            </w:r>
          </w:p>
        </w:tc>
        <w:tc>
          <w:tcPr>
            <w:tcW w:w="1890" w:type="dxa"/>
          </w:tcPr>
          <w:p w14:paraId="3250E3A0"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NR02 Edge</w:t>
            </w:r>
          </w:p>
        </w:tc>
        <w:tc>
          <w:tcPr>
            <w:tcW w:w="990" w:type="dxa"/>
          </w:tcPr>
          <w:p w14:paraId="64394AAA"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19.8</w:t>
            </w:r>
          </w:p>
        </w:tc>
      </w:tr>
      <w:tr w:rsidR="0015172C" w:rsidRPr="0015172C" w14:paraId="64BEBA92" w14:textId="77777777" w:rsidTr="00F706BE">
        <w:tc>
          <w:tcPr>
            <w:tcW w:w="1890" w:type="dxa"/>
          </w:tcPr>
          <w:p w14:paraId="5B581C3E"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NR01</w:t>
            </w:r>
          </w:p>
        </w:tc>
        <w:tc>
          <w:tcPr>
            <w:tcW w:w="900" w:type="dxa"/>
          </w:tcPr>
          <w:p w14:paraId="5E40699D"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10.9</w:t>
            </w:r>
          </w:p>
        </w:tc>
        <w:tc>
          <w:tcPr>
            <w:tcW w:w="1980" w:type="dxa"/>
          </w:tcPr>
          <w:p w14:paraId="682085DF"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Douglas-fir</w:t>
            </w:r>
          </w:p>
        </w:tc>
        <w:tc>
          <w:tcPr>
            <w:tcW w:w="810" w:type="dxa"/>
          </w:tcPr>
          <w:p w14:paraId="42BCB40C"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12.1</w:t>
            </w:r>
          </w:p>
        </w:tc>
        <w:tc>
          <w:tcPr>
            <w:tcW w:w="1890" w:type="dxa"/>
          </w:tcPr>
          <w:p w14:paraId="5C5409BF"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Slope Position</w:t>
            </w:r>
          </w:p>
        </w:tc>
        <w:tc>
          <w:tcPr>
            <w:tcW w:w="990" w:type="dxa"/>
          </w:tcPr>
          <w:p w14:paraId="1F06D8FA"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12.4</w:t>
            </w:r>
          </w:p>
        </w:tc>
      </w:tr>
      <w:tr w:rsidR="0015172C" w:rsidRPr="0015172C" w14:paraId="437FCCBA" w14:textId="77777777" w:rsidTr="00F706BE">
        <w:tc>
          <w:tcPr>
            <w:tcW w:w="1890" w:type="dxa"/>
          </w:tcPr>
          <w:p w14:paraId="04086562"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lastRenderedPageBreak/>
              <w:t>Curvature</w:t>
            </w:r>
          </w:p>
        </w:tc>
        <w:tc>
          <w:tcPr>
            <w:tcW w:w="900" w:type="dxa"/>
          </w:tcPr>
          <w:p w14:paraId="51261B1F"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6.6</w:t>
            </w:r>
          </w:p>
        </w:tc>
        <w:tc>
          <w:tcPr>
            <w:tcW w:w="1980" w:type="dxa"/>
          </w:tcPr>
          <w:p w14:paraId="3DEB48C8"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Elevation</w:t>
            </w:r>
          </w:p>
        </w:tc>
        <w:tc>
          <w:tcPr>
            <w:tcW w:w="810" w:type="dxa"/>
          </w:tcPr>
          <w:p w14:paraId="0653F64E"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9.2</w:t>
            </w:r>
          </w:p>
        </w:tc>
        <w:tc>
          <w:tcPr>
            <w:tcW w:w="1890" w:type="dxa"/>
          </w:tcPr>
          <w:p w14:paraId="5E1CB30D"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July Max Temp</w:t>
            </w:r>
          </w:p>
        </w:tc>
        <w:tc>
          <w:tcPr>
            <w:tcW w:w="990" w:type="dxa"/>
          </w:tcPr>
          <w:p w14:paraId="0E0DD3B7"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11.1</w:t>
            </w:r>
          </w:p>
        </w:tc>
      </w:tr>
      <w:tr w:rsidR="0015172C" w:rsidRPr="0015172C" w14:paraId="1D0AFD75" w14:textId="77777777" w:rsidTr="00F706BE">
        <w:tc>
          <w:tcPr>
            <w:tcW w:w="1890" w:type="dxa"/>
          </w:tcPr>
          <w:p w14:paraId="18DDCCB8"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 xml:space="preserve">January </w:t>
            </w:r>
            <w:proofErr w:type="spellStart"/>
            <w:r w:rsidRPr="0015172C">
              <w:rPr>
                <w:rFonts w:ascii="Times New Roman" w:eastAsia="Times New Roman" w:hAnsi="Times New Roman" w:cs="Times New Roman"/>
                <w:bCs/>
              </w:rPr>
              <w:t>Precip</w:t>
            </w:r>
            <w:proofErr w:type="spellEnd"/>
          </w:p>
        </w:tc>
        <w:tc>
          <w:tcPr>
            <w:tcW w:w="900" w:type="dxa"/>
          </w:tcPr>
          <w:p w14:paraId="10037DD2"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6.1</w:t>
            </w:r>
          </w:p>
        </w:tc>
        <w:tc>
          <w:tcPr>
            <w:tcW w:w="1980" w:type="dxa"/>
          </w:tcPr>
          <w:p w14:paraId="70FEA5FF"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NR01 Edge</w:t>
            </w:r>
          </w:p>
        </w:tc>
        <w:tc>
          <w:tcPr>
            <w:tcW w:w="810" w:type="dxa"/>
          </w:tcPr>
          <w:p w14:paraId="74331721"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6.8</w:t>
            </w:r>
          </w:p>
        </w:tc>
        <w:tc>
          <w:tcPr>
            <w:tcW w:w="1890" w:type="dxa"/>
          </w:tcPr>
          <w:p w14:paraId="670B319D"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Curvature</w:t>
            </w:r>
          </w:p>
        </w:tc>
        <w:tc>
          <w:tcPr>
            <w:tcW w:w="990" w:type="dxa"/>
          </w:tcPr>
          <w:p w14:paraId="337B5224"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5.6</w:t>
            </w:r>
          </w:p>
        </w:tc>
      </w:tr>
      <w:tr w:rsidR="0015172C" w:rsidRPr="0015172C" w14:paraId="3C49C81A" w14:textId="77777777" w:rsidTr="00F706BE">
        <w:tc>
          <w:tcPr>
            <w:tcW w:w="1890" w:type="dxa"/>
          </w:tcPr>
          <w:p w14:paraId="49AA24D4"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 xml:space="preserve">July </w:t>
            </w:r>
            <w:proofErr w:type="spellStart"/>
            <w:r w:rsidRPr="0015172C">
              <w:rPr>
                <w:rFonts w:ascii="Times New Roman" w:eastAsia="Times New Roman" w:hAnsi="Times New Roman" w:cs="Times New Roman"/>
                <w:bCs/>
              </w:rPr>
              <w:t>Precip</w:t>
            </w:r>
            <w:proofErr w:type="spellEnd"/>
          </w:p>
        </w:tc>
        <w:tc>
          <w:tcPr>
            <w:tcW w:w="900" w:type="dxa"/>
          </w:tcPr>
          <w:p w14:paraId="1F53C31E"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4.4</w:t>
            </w:r>
          </w:p>
        </w:tc>
        <w:tc>
          <w:tcPr>
            <w:tcW w:w="1980" w:type="dxa"/>
          </w:tcPr>
          <w:p w14:paraId="6B71112A"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Insolation</w:t>
            </w:r>
          </w:p>
        </w:tc>
        <w:tc>
          <w:tcPr>
            <w:tcW w:w="810" w:type="dxa"/>
          </w:tcPr>
          <w:p w14:paraId="6BAC6C18"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5.4</w:t>
            </w:r>
          </w:p>
        </w:tc>
        <w:tc>
          <w:tcPr>
            <w:tcW w:w="1890" w:type="dxa"/>
          </w:tcPr>
          <w:p w14:paraId="50BBCE07"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NR02 + F04</w:t>
            </w:r>
          </w:p>
        </w:tc>
        <w:tc>
          <w:tcPr>
            <w:tcW w:w="990" w:type="dxa"/>
          </w:tcPr>
          <w:p w14:paraId="4FDBBF61"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4.9</w:t>
            </w:r>
          </w:p>
        </w:tc>
      </w:tr>
      <w:tr w:rsidR="0015172C" w:rsidRPr="0015172C" w14:paraId="3C11262C" w14:textId="77777777" w:rsidTr="00F706BE">
        <w:tc>
          <w:tcPr>
            <w:tcW w:w="1890" w:type="dxa"/>
          </w:tcPr>
          <w:p w14:paraId="758E5B71"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NR01 Core</w:t>
            </w:r>
          </w:p>
        </w:tc>
        <w:tc>
          <w:tcPr>
            <w:tcW w:w="900" w:type="dxa"/>
          </w:tcPr>
          <w:p w14:paraId="7157019F"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1.6</w:t>
            </w:r>
          </w:p>
        </w:tc>
        <w:tc>
          <w:tcPr>
            <w:tcW w:w="1980" w:type="dxa"/>
          </w:tcPr>
          <w:p w14:paraId="31E62F77"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 xml:space="preserve">Jan </w:t>
            </w:r>
            <w:proofErr w:type="spellStart"/>
            <w:r w:rsidRPr="0015172C">
              <w:rPr>
                <w:rFonts w:ascii="Times New Roman" w:eastAsia="Times New Roman" w:hAnsi="Times New Roman" w:cs="Times New Roman"/>
                <w:bCs/>
              </w:rPr>
              <w:t>Precip</w:t>
            </w:r>
            <w:proofErr w:type="spellEnd"/>
          </w:p>
        </w:tc>
        <w:tc>
          <w:tcPr>
            <w:tcW w:w="810" w:type="dxa"/>
          </w:tcPr>
          <w:p w14:paraId="66B7C810"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4.9</w:t>
            </w:r>
          </w:p>
        </w:tc>
        <w:tc>
          <w:tcPr>
            <w:tcW w:w="1890" w:type="dxa"/>
          </w:tcPr>
          <w:p w14:paraId="3382F3DE"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NR02 Core</w:t>
            </w:r>
          </w:p>
        </w:tc>
        <w:tc>
          <w:tcPr>
            <w:tcW w:w="990" w:type="dxa"/>
          </w:tcPr>
          <w:p w14:paraId="41D24E43"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3.3</w:t>
            </w:r>
          </w:p>
        </w:tc>
      </w:tr>
      <w:tr w:rsidR="0015172C" w:rsidRPr="0015172C" w14:paraId="0FA775E3" w14:textId="77777777" w:rsidTr="00F706BE">
        <w:tc>
          <w:tcPr>
            <w:tcW w:w="1890" w:type="dxa"/>
          </w:tcPr>
          <w:p w14:paraId="78F24AE9"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Jan Min Temp</w:t>
            </w:r>
          </w:p>
        </w:tc>
        <w:tc>
          <w:tcPr>
            <w:tcW w:w="900" w:type="dxa"/>
          </w:tcPr>
          <w:p w14:paraId="0230C030"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1.3</w:t>
            </w:r>
          </w:p>
        </w:tc>
        <w:tc>
          <w:tcPr>
            <w:tcW w:w="1980" w:type="dxa"/>
          </w:tcPr>
          <w:p w14:paraId="2349A883"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NR01 + F05</w:t>
            </w:r>
          </w:p>
        </w:tc>
        <w:tc>
          <w:tcPr>
            <w:tcW w:w="810" w:type="dxa"/>
          </w:tcPr>
          <w:p w14:paraId="5BD27079"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3.3</w:t>
            </w:r>
          </w:p>
        </w:tc>
        <w:tc>
          <w:tcPr>
            <w:tcW w:w="1890" w:type="dxa"/>
          </w:tcPr>
          <w:p w14:paraId="3331BC5B"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 xml:space="preserve">July </w:t>
            </w:r>
            <w:proofErr w:type="spellStart"/>
            <w:r w:rsidRPr="0015172C">
              <w:rPr>
                <w:rFonts w:ascii="Times New Roman" w:eastAsia="Times New Roman" w:hAnsi="Times New Roman" w:cs="Times New Roman"/>
                <w:bCs/>
              </w:rPr>
              <w:t>Precip</w:t>
            </w:r>
            <w:proofErr w:type="spellEnd"/>
          </w:p>
        </w:tc>
        <w:tc>
          <w:tcPr>
            <w:tcW w:w="990" w:type="dxa"/>
          </w:tcPr>
          <w:p w14:paraId="1613C634"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2.6</w:t>
            </w:r>
          </w:p>
        </w:tc>
      </w:tr>
      <w:tr w:rsidR="0015172C" w:rsidRPr="0015172C" w14:paraId="46E3DC5A" w14:textId="77777777" w:rsidTr="00F706BE">
        <w:tc>
          <w:tcPr>
            <w:tcW w:w="1890" w:type="dxa"/>
          </w:tcPr>
          <w:p w14:paraId="26623366"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Elevation</w:t>
            </w:r>
          </w:p>
        </w:tc>
        <w:tc>
          <w:tcPr>
            <w:tcW w:w="900" w:type="dxa"/>
          </w:tcPr>
          <w:p w14:paraId="205A90CC"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1.1</w:t>
            </w:r>
          </w:p>
        </w:tc>
        <w:tc>
          <w:tcPr>
            <w:tcW w:w="1980" w:type="dxa"/>
          </w:tcPr>
          <w:p w14:paraId="4D719330"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Curvature</w:t>
            </w:r>
          </w:p>
        </w:tc>
        <w:tc>
          <w:tcPr>
            <w:tcW w:w="810" w:type="dxa"/>
          </w:tcPr>
          <w:p w14:paraId="1928714E"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2.2</w:t>
            </w:r>
          </w:p>
        </w:tc>
        <w:tc>
          <w:tcPr>
            <w:tcW w:w="1890" w:type="dxa"/>
          </w:tcPr>
          <w:p w14:paraId="3F8F8125"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 xml:space="preserve">Jan. </w:t>
            </w:r>
            <w:proofErr w:type="spellStart"/>
            <w:r w:rsidRPr="0015172C">
              <w:rPr>
                <w:rFonts w:ascii="Times New Roman" w:eastAsia="Times New Roman" w:hAnsi="Times New Roman" w:cs="Times New Roman"/>
                <w:bCs/>
              </w:rPr>
              <w:t>Precip</w:t>
            </w:r>
            <w:proofErr w:type="spellEnd"/>
          </w:p>
        </w:tc>
        <w:tc>
          <w:tcPr>
            <w:tcW w:w="990" w:type="dxa"/>
          </w:tcPr>
          <w:p w14:paraId="7F5A510A"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2.4</w:t>
            </w:r>
          </w:p>
        </w:tc>
      </w:tr>
      <w:tr w:rsidR="0015172C" w:rsidRPr="0015172C" w14:paraId="2B54CA2F" w14:textId="77777777" w:rsidTr="00F706BE">
        <w:tc>
          <w:tcPr>
            <w:tcW w:w="1890" w:type="dxa"/>
          </w:tcPr>
          <w:p w14:paraId="2E893BF1"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Insolation</w:t>
            </w:r>
          </w:p>
        </w:tc>
        <w:tc>
          <w:tcPr>
            <w:tcW w:w="900" w:type="dxa"/>
          </w:tcPr>
          <w:p w14:paraId="61CD5ED2"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1.0</w:t>
            </w:r>
          </w:p>
        </w:tc>
        <w:tc>
          <w:tcPr>
            <w:tcW w:w="1980" w:type="dxa"/>
          </w:tcPr>
          <w:p w14:paraId="1EBB8910"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July Max Temp</w:t>
            </w:r>
          </w:p>
        </w:tc>
        <w:tc>
          <w:tcPr>
            <w:tcW w:w="810" w:type="dxa"/>
          </w:tcPr>
          <w:p w14:paraId="1B85FE6F"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1.2</w:t>
            </w:r>
          </w:p>
        </w:tc>
        <w:tc>
          <w:tcPr>
            <w:tcW w:w="1890" w:type="dxa"/>
          </w:tcPr>
          <w:p w14:paraId="7E7EB712"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Insolation</w:t>
            </w:r>
          </w:p>
        </w:tc>
        <w:tc>
          <w:tcPr>
            <w:tcW w:w="990" w:type="dxa"/>
          </w:tcPr>
          <w:p w14:paraId="5E422A12"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2.0</w:t>
            </w:r>
          </w:p>
        </w:tc>
      </w:tr>
      <w:tr w:rsidR="0015172C" w:rsidRPr="0015172C" w14:paraId="68480E09" w14:textId="77777777" w:rsidTr="00F706BE">
        <w:tc>
          <w:tcPr>
            <w:tcW w:w="1890" w:type="dxa"/>
          </w:tcPr>
          <w:p w14:paraId="6EDD3826"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 xml:space="preserve">July Max Temp </w:t>
            </w:r>
          </w:p>
        </w:tc>
        <w:tc>
          <w:tcPr>
            <w:tcW w:w="900" w:type="dxa"/>
          </w:tcPr>
          <w:p w14:paraId="37C00A28"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0.8</w:t>
            </w:r>
          </w:p>
        </w:tc>
        <w:tc>
          <w:tcPr>
            <w:tcW w:w="1980" w:type="dxa"/>
          </w:tcPr>
          <w:p w14:paraId="5D528037"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Jan Min Temp</w:t>
            </w:r>
          </w:p>
        </w:tc>
        <w:tc>
          <w:tcPr>
            <w:tcW w:w="810" w:type="dxa"/>
          </w:tcPr>
          <w:p w14:paraId="410D9619"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0.8</w:t>
            </w:r>
          </w:p>
        </w:tc>
        <w:tc>
          <w:tcPr>
            <w:tcW w:w="1890" w:type="dxa"/>
          </w:tcPr>
          <w:p w14:paraId="414407F0"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Jan. Min Temp</w:t>
            </w:r>
          </w:p>
        </w:tc>
        <w:tc>
          <w:tcPr>
            <w:tcW w:w="990" w:type="dxa"/>
          </w:tcPr>
          <w:p w14:paraId="69F14745"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1.8</w:t>
            </w:r>
          </w:p>
        </w:tc>
      </w:tr>
      <w:tr w:rsidR="0015172C" w:rsidRPr="0015172C" w14:paraId="2F65E6D4" w14:textId="77777777" w:rsidTr="00F706BE">
        <w:tc>
          <w:tcPr>
            <w:tcW w:w="1890" w:type="dxa"/>
          </w:tcPr>
          <w:p w14:paraId="2F4F65A8"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NR01 + F03</w:t>
            </w:r>
          </w:p>
        </w:tc>
        <w:tc>
          <w:tcPr>
            <w:tcW w:w="900" w:type="dxa"/>
          </w:tcPr>
          <w:p w14:paraId="13FBB793"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0.5</w:t>
            </w:r>
          </w:p>
        </w:tc>
        <w:tc>
          <w:tcPr>
            <w:tcW w:w="1980" w:type="dxa"/>
          </w:tcPr>
          <w:p w14:paraId="3ABE3834"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NR01 Core</w:t>
            </w:r>
          </w:p>
        </w:tc>
        <w:tc>
          <w:tcPr>
            <w:tcW w:w="810" w:type="dxa"/>
          </w:tcPr>
          <w:p w14:paraId="2E7EE667"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0.5</w:t>
            </w:r>
          </w:p>
        </w:tc>
        <w:tc>
          <w:tcPr>
            <w:tcW w:w="1890" w:type="dxa"/>
          </w:tcPr>
          <w:p w14:paraId="5559CA25" w14:textId="77777777" w:rsidR="0015172C" w:rsidRPr="0015172C" w:rsidRDefault="0015172C" w:rsidP="0015172C">
            <w:pPr>
              <w:autoSpaceDE w:val="0"/>
              <w:autoSpaceDN w:val="0"/>
              <w:adjustRightInd w:val="0"/>
              <w:rPr>
                <w:rFonts w:ascii="Times New Roman" w:eastAsia="Times New Roman" w:hAnsi="Times New Roman" w:cs="Times New Roman"/>
                <w:bCs/>
              </w:rPr>
            </w:pPr>
            <w:proofErr w:type="spellStart"/>
            <w:r w:rsidRPr="0015172C">
              <w:rPr>
                <w:rFonts w:ascii="Times New Roman" w:eastAsia="Times New Roman" w:hAnsi="Times New Roman" w:cs="Times New Roman"/>
                <w:bCs/>
              </w:rPr>
              <w:t>Evergrn</w:t>
            </w:r>
            <w:proofErr w:type="spellEnd"/>
            <w:r w:rsidRPr="0015172C">
              <w:rPr>
                <w:rFonts w:ascii="Times New Roman" w:eastAsia="Times New Roman" w:hAnsi="Times New Roman" w:cs="Times New Roman"/>
                <w:bCs/>
              </w:rPr>
              <w:t xml:space="preserve"> </w:t>
            </w:r>
            <w:proofErr w:type="spellStart"/>
            <w:r w:rsidRPr="0015172C">
              <w:rPr>
                <w:rFonts w:ascii="Times New Roman" w:eastAsia="Times New Roman" w:hAnsi="Times New Roman" w:cs="Times New Roman"/>
                <w:bCs/>
              </w:rPr>
              <w:t>Hdwd</w:t>
            </w:r>
            <w:proofErr w:type="spellEnd"/>
          </w:p>
        </w:tc>
        <w:tc>
          <w:tcPr>
            <w:tcW w:w="990" w:type="dxa"/>
          </w:tcPr>
          <w:p w14:paraId="70ACC747"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1.7</w:t>
            </w:r>
          </w:p>
        </w:tc>
      </w:tr>
      <w:tr w:rsidR="0015172C" w:rsidRPr="0015172C" w14:paraId="164C07C1" w14:textId="77777777" w:rsidTr="00F706BE">
        <w:tc>
          <w:tcPr>
            <w:tcW w:w="1890" w:type="dxa"/>
          </w:tcPr>
          <w:p w14:paraId="73552C8D"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Oak Woodland</w:t>
            </w:r>
          </w:p>
        </w:tc>
        <w:tc>
          <w:tcPr>
            <w:tcW w:w="900" w:type="dxa"/>
          </w:tcPr>
          <w:p w14:paraId="259B1FC0"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0.2</w:t>
            </w:r>
          </w:p>
        </w:tc>
        <w:tc>
          <w:tcPr>
            <w:tcW w:w="1980" w:type="dxa"/>
          </w:tcPr>
          <w:p w14:paraId="4B1DCC69"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Oak Woodland</w:t>
            </w:r>
          </w:p>
        </w:tc>
        <w:tc>
          <w:tcPr>
            <w:tcW w:w="810" w:type="dxa"/>
          </w:tcPr>
          <w:p w14:paraId="5137B2CF"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0.2</w:t>
            </w:r>
          </w:p>
        </w:tc>
        <w:tc>
          <w:tcPr>
            <w:tcW w:w="1890" w:type="dxa"/>
          </w:tcPr>
          <w:p w14:paraId="60D380CB"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Pine</w:t>
            </w:r>
          </w:p>
        </w:tc>
        <w:tc>
          <w:tcPr>
            <w:tcW w:w="990" w:type="dxa"/>
          </w:tcPr>
          <w:p w14:paraId="2D00E488"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1.3</w:t>
            </w:r>
          </w:p>
        </w:tc>
      </w:tr>
      <w:tr w:rsidR="0015172C" w:rsidRPr="0015172C" w14:paraId="11E329A3" w14:textId="77777777" w:rsidTr="00F706BE">
        <w:tc>
          <w:tcPr>
            <w:tcW w:w="1890" w:type="dxa"/>
          </w:tcPr>
          <w:p w14:paraId="7DD2427D" w14:textId="77777777" w:rsidR="0015172C" w:rsidRPr="0015172C" w:rsidRDefault="0015172C" w:rsidP="0015172C">
            <w:pPr>
              <w:autoSpaceDE w:val="0"/>
              <w:autoSpaceDN w:val="0"/>
              <w:adjustRightInd w:val="0"/>
              <w:rPr>
                <w:rFonts w:ascii="Times New Roman" w:eastAsia="Times New Roman" w:hAnsi="Times New Roman" w:cs="Times New Roman"/>
                <w:bCs/>
              </w:rPr>
            </w:pPr>
            <w:proofErr w:type="spellStart"/>
            <w:r w:rsidRPr="0015172C">
              <w:rPr>
                <w:rFonts w:ascii="Times New Roman" w:eastAsia="Times New Roman" w:hAnsi="Times New Roman" w:cs="Times New Roman"/>
                <w:bCs/>
              </w:rPr>
              <w:t>Evergrn</w:t>
            </w:r>
            <w:proofErr w:type="spellEnd"/>
            <w:r w:rsidRPr="0015172C">
              <w:rPr>
                <w:rFonts w:ascii="Times New Roman" w:eastAsia="Times New Roman" w:hAnsi="Times New Roman" w:cs="Times New Roman"/>
                <w:bCs/>
              </w:rPr>
              <w:t xml:space="preserve"> </w:t>
            </w:r>
            <w:proofErr w:type="spellStart"/>
            <w:r w:rsidRPr="0015172C">
              <w:rPr>
                <w:rFonts w:ascii="Times New Roman" w:eastAsia="Times New Roman" w:hAnsi="Times New Roman" w:cs="Times New Roman"/>
                <w:bCs/>
              </w:rPr>
              <w:t>Hrdwd</w:t>
            </w:r>
            <w:proofErr w:type="spellEnd"/>
          </w:p>
        </w:tc>
        <w:tc>
          <w:tcPr>
            <w:tcW w:w="900" w:type="dxa"/>
          </w:tcPr>
          <w:p w14:paraId="064DAB47"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0.2</w:t>
            </w:r>
          </w:p>
        </w:tc>
        <w:tc>
          <w:tcPr>
            <w:tcW w:w="1980" w:type="dxa"/>
          </w:tcPr>
          <w:p w14:paraId="6CB06BA0"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Pine</w:t>
            </w:r>
          </w:p>
        </w:tc>
        <w:tc>
          <w:tcPr>
            <w:tcW w:w="810" w:type="dxa"/>
          </w:tcPr>
          <w:p w14:paraId="471DD91A"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0.2</w:t>
            </w:r>
          </w:p>
        </w:tc>
        <w:tc>
          <w:tcPr>
            <w:tcW w:w="1890" w:type="dxa"/>
          </w:tcPr>
          <w:p w14:paraId="5F1E9D93"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Oak Woodland</w:t>
            </w:r>
          </w:p>
        </w:tc>
        <w:tc>
          <w:tcPr>
            <w:tcW w:w="990" w:type="dxa"/>
          </w:tcPr>
          <w:p w14:paraId="348FF628"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0.7</w:t>
            </w:r>
          </w:p>
        </w:tc>
      </w:tr>
      <w:tr w:rsidR="0015172C" w:rsidRPr="0015172C" w14:paraId="7D721F45" w14:textId="77777777" w:rsidTr="00F706BE">
        <w:tc>
          <w:tcPr>
            <w:tcW w:w="1890" w:type="dxa"/>
            <w:vAlign w:val="center"/>
          </w:tcPr>
          <w:p w14:paraId="52C1022B" w14:textId="77777777" w:rsidR="0015172C" w:rsidRPr="0015172C" w:rsidRDefault="0015172C" w:rsidP="0015172C">
            <w:pPr>
              <w:autoSpaceDE w:val="0"/>
              <w:autoSpaceDN w:val="0"/>
              <w:adjustRightInd w:val="0"/>
              <w:rPr>
                <w:rFonts w:ascii="Times New Roman" w:eastAsia="Times New Roman" w:hAnsi="Times New Roman" w:cs="Times New Roman"/>
                <w:b/>
                <w:bCs/>
              </w:rPr>
            </w:pPr>
          </w:p>
        </w:tc>
        <w:tc>
          <w:tcPr>
            <w:tcW w:w="900" w:type="dxa"/>
          </w:tcPr>
          <w:p w14:paraId="517D0F0D" w14:textId="77777777" w:rsidR="0015172C" w:rsidRPr="0015172C" w:rsidRDefault="0015172C" w:rsidP="0015172C">
            <w:pPr>
              <w:autoSpaceDE w:val="0"/>
              <w:autoSpaceDN w:val="0"/>
              <w:adjustRightInd w:val="0"/>
              <w:rPr>
                <w:rFonts w:ascii="Times New Roman" w:eastAsia="Times New Roman" w:hAnsi="Times New Roman" w:cs="Times New Roman"/>
                <w:b/>
                <w:bCs/>
              </w:rPr>
            </w:pPr>
          </w:p>
        </w:tc>
        <w:tc>
          <w:tcPr>
            <w:tcW w:w="1980" w:type="dxa"/>
          </w:tcPr>
          <w:p w14:paraId="45B740FC"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Subalpine</w:t>
            </w:r>
          </w:p>
        </w:tc>
        <w:tc>
          <w:tcPr>
            <w:tcW w:w="810" w:type="dxa"/>
          </w:tcPr>
          <w:p w14:paraId="2244E687"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0.1</w:t>
            </w:r>
          </w:p>
        </w:tc>
        <w:tc>
          <w:tcPr>
            <w:tcW w:w="1890" w:type="dxa"/>
          </w:tcPr>
          <w:p w14:paraId="484CA0DC"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Elevation</w:t>
            </w:r>
          </w:p>
        </w:tc>
        <w:tc>
          <w:tcPr>
            <w:tcW w:w="990" w:type="dxa"/>
          </w:tcPr>
          <w:p w14:paraId="3EC3ED44" w14:textId="77777777" w:rsidR="0015172C" w:rsidRPr="0015172C" w:rsidRDefault="0015172C" w:rsidP="0015172C">
            <w:pPr>
              <w:autoSpaceDE w:val="0"/>
              <w:autoSpaceDN w:val="0"/>
              <w:adjustRightInd w:val="0"/>
              <w:rPr>
                <w:rFonts w:ascii="Times New Roman" w:eastAsia="Times New Roman" w:hAnsi="Times New Roman" w:cs="Times New Roman"/>
                <w:bCs/>
              </w:rPr>
            </w:pPr>
            <w:r w:rsidRPr="0015172C">
              <w:rPr>
                <w:rFonts w:ascii="Times New Roman" w:eastAsia="Times New Roman" w:hAnsi="Times New Roman" w:cs="Times New Roman"/>
                <w:bCs/>
              </w:rPr>
              <w:t>0.5</w:t>
            </w:r>
          </w:p>
        </w:tc>
      </w:tr>
    </w:tbl>
    <w:p w14:paraId="1E26848B" w14:textId="77777777" w:rsidR="0015172C" w:rsidRPr="0015172C" w:rsidRDefault="0015172C" w:rsidP="0015172C">
      <w:pPr>
        <w:autoSpaceDE w:val="0"/>
        <w:autoSpaceDN w:val="0"/>
        <w:adjustRightInd w:val="0"/>
        <w:rPr>
          <w:rFonts w:ascii="Times New Roman" w:eastAsia="Times New Roman" w:hAnsi="Times New Roman" w:cs="Times New Roman"/>
          <w:b/>
          <w:bCs/>
        </w:rPr>
      </w:pPr>
    </w:p>
    <w:p w14:paraId="46B78051" w14:textId="77777777" w:rsidR="0015172C" w:rsidRPr="0015172C" w:rsidRDefault="0015172C" w:rsidP="0015172C">
      <w:pPr>
        <w:autoSpaceDE w:val="0"/>
        <w:autoSpaceDN w:val="0"/>
        <w:adjustRightInd w:val="0"/>
        <w:rPr>
          <w:rFonts w:ascii="Times New Roman" w:eastAsia="Times New Roman" w:hAnsi="Times New Roman" w:cs="Times New Roman"/>
          <w:b/>
          <w:bCs/>
          <w:color w:val="000000"/>
        </w:rPr>
      </w:pPr>
    </w:p>
    <w:p w14:paraId="08C289A2" w14:textId="77777777" w:rsidR="0015172C" w:rsidRPr="0015172C" w:rsidRDefault="0015172C" w:rsidP="0015172C">
      <w:pPr>
        <w:autoSpaceDE w:val="0"/>
        <w:autoSpaceDN w:val="0"/>
        <w:adjustRightInd w:val="0"/>
        <w:rPr>
          <w:rFonts w:ascii="Times New Roman" w:eastAsia="Times New Roman" w:hAnsi="Times New Roman" w:cs="Times New Roman"/>
          <w:b/>
          <w:bCs/>
          <w:color w:val="000000"/>
        </w:rPr>
      </w:pPr>
    </w:p>
    <w:tbl>
      <w:tblPr>
        <w:tblW w:w="5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00"/>
        <w:gridCol w:w="1980"/>
        <w:gridCol w:w="810"/>
      </w:tblGrid>
      <w:tr w:rsidR="0015172C" w:rsidRPr="0015172C" w14:paraId="03127F64" w14:textId="77777777" w:rsidTr="00F706BE">
        <w:tc>
          <w:tcPr>
            <w:tcW w:w="2790" w:type="dxa"/>
            <w:gridSpan w:val="2"/>
            <w:shd w:val="clear" w:color="auto" w:fill="D9D9D9"/>
            <w:vAlign w:val="center"/>
          </w:tcPr>
          <w:p w14:paraId="2A26B60A"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Eastern Cascades South</w:t>
            </w:r>
          </w:p>
        </w:tc>
        <w:tc>
          <w:tcPr>
            <w:tcW w:w="2790" w:type="dxa"/>
            <w:gridSpan w:val="2"/>
            <w:shd w:val="clear" w:color="auto" w:fill="D9D9D9"/>
          </w:tcPr>
          <w:p w14:paraId="2A225B3A"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Eastern Cascades North</w:t>
            </w:r>
          </w:p>
        </w:tc>
      </w:tr>
      <w:tr w:rsidR="0015172C" w:rsidRPr="0015172C" w14:paraId="45020544" w14:textId="77777777" w:rsidTr="00F706BE">
        <w:tc>
          <w:tcPr>
            <w:tcW w:w="1890" w:type="dxa"/>
            <w:vAlign w:val="center"/>
          </w:tcPr>
          <w:p w14:paraId="77ADBF18"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Full Model</w:t>
            </w:r>
          </w:p>
        </w:tc>
        <w:tc>
          <w:tcPr>
            <w:tcW w:w="900" w:type="dxa"/>
          </w:tcPr>
          <w:p w14:paraId="5F88FC85"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 xml:space="preserve">% </w:t>
            </w:r>
          </w:p>
        </w:tc>
        <w:tc>
          <w:tcPr>
            <w:tcW w:w="1980" w:type="dxa"/>
            <w:vAlign w:val="center"/>
          </w:tcPr>
          <w:p w14:paraId="254C7460"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Full Model</w:t>
            </w:r>
          </w:p>
        </w:tc>
        <w:tc>
          <w:tcPr>
            <w:tcW w:w="810" w:type="dxa"/>
          </w:tcPr>
          <w:p w14:paraId="01195C99" w14:textId="77777777" w:rsidR="0015172C" w:rsidRPr="0015172C" w:rsidRDefault="0015172C" w:rsidP="0015172C">
            <w:pPr>
              <w:autoSpaceDE w:val="0"/>
              <w:autoSpaceDN w:val="0"/>
              <w:adjustRightInd w:val="0"/>
              <w:rPr>
                <w:rFonts w:ascii="Times New Roman" w:eastAsia="Times New Roman" w:hAnsi="Times New Roman" w:cs="Times New Roman"/>
                <w:b/>
                <w:bCs/>
              </w:rPr>
            </w:pPr>
            <w:r w:rsidRPr="0015172C">
              <w:rPr>
                <w:rFonts w:ascii="Times New Roman" w:eastAsia="Times New Roman" w:hAnsi="Times New Roman" w:cs="Times New Roman"/>
                <w:b/>
                <w:bCs/>
              </w:rPr>
              <w:t xml:space="preserve">% </w:t>
            </w:r>
          </w:p>
        </w:tc>
      </w:tr>
      <w:tr w:rsidR="0015172C" w:rsidRPr="0015172C" w14:paraId="5CA8A493" w14:textId="77777777" w:rsidTr="00F706BE">
        <w:tc>
          <w:tcPr>
            <w:tcW w:w="1890" w:type="dxa"/>
          </w:tcPr>
          <w:p w14:paraId="7990D792"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NR07 + F03</w:t>
            </w:r>
          </w:p>
        </w:tc>
        <w:tc>
          <w:tcPr>
            <w:tcW w:w="900" w:type="dxa"/>
          </w:tcPr>
          <w:p w14:paraId="44AAE77C"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18.4</w:t>
            </w:r>
          </w:p>
        </w:tc>
        <w:tc>
          <w:tcPr>
            <w:tcW w:w="1980" w:type="dxa"/>
          </w:tcPr>
          <w:p w14:paraId="6B7F6C2B"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NR06</w:t>
            </w:r>
          </w:p>
        </w:tc>
        <w:tc>
          <w:tcPr>
            <w:tcW w:w="810" w:type="dxa"/>
          </w:tcPr>
          <w:p w14:paraId="12658B96"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20</w:t>
            </w:r>
          </w:p>
        </w:tc>
      </w:tr>
      <w:tr w:rsidR="0015172C" w:rsidRPr="0015172C" w14:paraId="605CF113" w14:textId="77777777" w:rsidTr="00F706BE">
        <w:tc>
          <w:tcPr>
            <w:tcW w:w="1890" w:type="dxa"/>
          </w:tcPr>
          <w:p w14:paraId="4CBE8640"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 07</w:t>
            </w:r>
          </w:p>
        </w:tc>
        <w:tc>
          <w:tcPr>
            <w:tcW w:w="900" w:type="dxa"/>
          </w:tcPr>
          <w:p w14:paraId="44311FD7"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13.9</w:t>
            </w:r>
          </w:p>
        </w:tc>
        <w:tc>
          <w:tcPr>
            <w:tcW w:w="1980" w:type="dxa"/>
          </w:tcPr>
          <w:p w14:paraId="2B9F45BC"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Slope Position</w:t>
            </w:r>
          </w:p>
        </w:tc>
        <w:tc>
          <w:tcPr>
            <w:tcW w:w="810" w:type="dxa"/>
          </w:tcPr>
          <w:p w14:paraId="184313D8"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14.6</w:t>
            </w:r>
          </w:p>
        </w:tc>
      </w:tr>
      <w:tr w:rsidR="0015172C" w:rsidRPr="0015172C" w14:paraId="4ECAB3DE" w14:textId="77777777" w:rsidTr="00F706BE">
        <w:tc>
          <w:tcPr>
            <w:tcW w:w="1890" w:type="dxa"/>
          </w:tcPr>
          <w:p w14:paraId="68995B2A"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NR07 Edge</w:t>
            </w:r>
          </w:p>
        </w:tc>
        <w:tc>
          <w:tcPr>
            <w:tcW w:w="900" w:type="dxa"/>
          </w:tcPr>
          <w:p w14:paraId="5E4B3E5C"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11.7</w:t>
            </w:r>
          </w:p>
        </w:tc>
        <w:tc>
          <w:tcPr>
            <w:tcW w:w="1980" w:type="dxa"/>
          </w:tcPr>
          <w:p w14:paraId="07A4430A"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Douglas-fir</w:t>
            </w:r>
          </w:p>
        </w:tc>
        <w:tc>
          <w:tcPr>
            <w:tcW w:w="810" w:type="dxa"/>
          </w:tcPr>
          <w:p w14:paraId="43AC9486"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13.6</w:t>
            </w:r>
          </w:p>
        </w:tc>
      </w:tr>
      <w:tr w:rsidR="0015172C" w:rsidRPr="0015172C" w14:paraId="5CB39A73" w14:textId="77777777" w:rsidTr="00F706BE">
        <w:tc>
          <w:tcPr>
            <w:tcW w:w="1890" w:type="dxa"/>
          </w:tcPr>
          <w:p w14:paraId="516327A9"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Pine</w:t>
            </w:r>
          </w:p>
        </w:tc>
        <w:tc>
          <w:tcPr>
            <w:tcW w:w="900" w:type="dxa"/>
          </w:tcPr>
          <w:p w14:paraId="63F55A54"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10.7</w:t>
            </w:r>
          </w:p>
        </w:tc>
        <w:tc>
          <w:tcPr>
            <w:tcW w:w="1980" w:type="dxa"/>
          </w:tcPr>
          <w:p w14:paraId="569743D9"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Jan Min Temp</w:t>
            </w:r>
          </w:p>
        </w:tc>
        <w:tc>
          <w:tcPr>
            <w:tcW w:w="810" w:type="dxa"/>
          </w:tcPr>
          <w:p w14:paraId="0412B4ED"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10.6</w:t>
            </w:r>
          </w:p>
        </w:tc>
      </w:tr>
      <w:tr w:rsidR="0015172C" w:rsidRPr="0015172C" w14:paraId="455BD847" w14:textId="77777777" w:rsidTr="00F706BE">
        <w:tc>
          <w:tcPr>
            <w:tcW w:w="1890" w:type="dxa"/>
          </w:tcPr>
          <w:p w14:paraId="71390A03"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Douglas-fir</w:t>
            </w:r>
          </w:p>
        </w:tc>
        <w:tc>
          <w:tcPr>
            <w:tcW w:w="900" w:type="dxa"/>
          </w:tcPr>
          <w:p w14:paraId="344205EF"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10.7</w:t>
            </w:r>
          </w:p>
        </w:tc>
        <w:tc>
          <w:tcPr>
            <w:tcW w:w="1980" w:type="dxa"/>
          </w:tcPr>
          <w:p w14:paraId="63EA6A94"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Elevation</w:t>
            </w:r>
          </w:p>
        </w:tc>
        <w:tc>
          <w:tcPr>
            <w:tcW w:w="810" w:type="dxa"/>
          </w:tcPr>
          <w:p w14:paraId="330797EB"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8.3</w:t>
            </w:r>
          </w:p>
        </w:tc>
      </w:tr>
      <w:tr w:rsidR="0015172C" w:rsidRPr="0015172C" w14:paraId="0BA62FC7" w14:textId="77777777" w:rsidTr="00F706BE">
        <w:tc>
          <w:tcPr>
            <w:tcW w:w="1890" w:type="dxa"/>
          </w:tcPr>
          <w:p w14:paraId="6F8507B0"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Jan Min Temp</w:t>
            </w:r>
          </w:p>
        </w:tc>
        <w:tc>
          <w:tcPr>
            <w:tcW w:w="900" w:type="dxa"/>
          </w:tcPr>
          <w:p w14:paraId="5D84DA5B"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9.5</w:t>
            </w:r>
          </w:p>
        </w:tc>
        <w:tc>
          <w:tcPr>
            <w:tcW w:w="1980" w:type="dxa"/>
          </w:tcPr>
          <w:p w14:paraId="4CB9B2CB"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NR06 + F03</w:t>
            </w:r>
          </w:p>
        </w:tc>
        <w:tc>
          <w:tcPr>
            <w:tcW w:w="810" w:type="dxa"/>
          </w:tcPr>
          <w:p w14:paraId="0B0CF881"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6.8</w:t>
            </w:r>
          </w:p>
        </w:tc>
      </w:tr>
      <w:tr w:rsidR="0015172C" w:rsidRPr="0015172C" w14:paraId="7C0CDC75" w14:textId="77777777" w:rsidTr="00F706BE">
        <w:tc>
          <w:tcPr>
            <w:tcW w:w="1890" w:type="dxa"/>
          </w:tcPr>
          <w:p w14:paraId="0183A0A4"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Elevation</w:t>
            </w:r>
          </w:p>
        </w:tc>
        <w:tc>
          <w:tcPr>
            <w:tcW w:w="900" w:type="dxa"/>
          </w:tcPr>
          <w:p w14:paraId="31B661A9"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5.4</w:t>
            </w:r>
          </w:p>
        </w:tc>
        <w:tc>
          <w:tcPr>
            <w:tcW w:w="1980" w:type="dxa"/>
          </w:tcPr>
          <w:p w14:paraId="3CCD5F12"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NR06 Edge</w:t>
            </w:r>
          </w:p>
        </w:tc>
        <w:tc>
          <w:tcPr>
            <w:tcW w:w="810" w:type="dxa"/>
          </w:tcPr>
          <w:p w14:paraId="2DC5103E"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5.7</w:t>
            </w:r>
          </w:p>
        </w:tc>
      </w:tr>
      <w:tr w:rsidR="0015172C" w:rsidRPr="0015172C" w14:paraId="38E36C27" w14:textId="77777777" w:rsidTr="00F706BE">
        <w:tc>
          <w:tcPr>
            <w:tcW w:w="1890" w:type="dxa"/>
          </w:tcPr>
          <w:p w14:paraId="14726EB7"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Slope Position</w:t>
            </w:r>
          </w:p>
        </w:tc>
        <w:tc>
          <w:tcPr>
            <w:tcW w:w="900" w:type="dxa"/>
          </w:tcPr>
          <w:p w14:paraId="050E1FDA"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4.6</w:t>
            </w:r>
          </w:p>
        </w:tc>
        <w:tc>
          <w:tcPr>
            <w:tcW w:w="1980" w:type="dxa"/>
          </w:tcPr>
          <w:p w14:paraId="09E8989C"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July Max Temp</w:t>
            </w:r>
          </w:p>
        </w:tc>
        <w:tc>
          <w:tcPr>
            <w:tcW w:w="810" w:type="dxa"/>
          </w:tcPr>
          <w:p w14:paraId="3B3344CE"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4.1</w:t>
            </w:r>
          </w:p>
        </w:tc>
      </w:tr>
      <w:tr w:rsidR="0015172C" w:rsidRPr="0015172C" w14:paraId="5B80C8D1" w14:textId="77777777" w:rsidTr="00F706BE">
        <w:tc>
          <w:tcPr>
            <w:tcW w:w="1890" w:type="dxa"/>
          </w:tcPr>
          <w:p w14:paraId="07B8DB6E"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NR07 Core</w:t>
            </w:r>
          </w:p>
        </w:tc>
        <w:tc>
          <w:tcPr>
            <w:tcW w:w="900" w:type="dxa"/>
          </w:tcPr>
          <w:p w14:paraId="59C6B478"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4.5</w:t>
            </w:r>
          </w:p>
        </w:tc>
        <w:tc>
          <w:tcPr>
            <w:tcW w:w="1980" w:type="dxa"/>
          </w:tcPr>
          <w:p w14:paraId="37065190"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Subalpine </w:t>
            </w:r>
          </w:p>
        </w:tc>
        <w:tc>
          <w:tcPr>
            <w:tcW w:w="810" w:type="dxa"/>
          </w:tcPr>
          <w:p w14:paraId="0873BF5B"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4.0</w:t>
            </w:r>
          </w:p>
        </w:tc>
      </w:tr>
      <w:tr w:rsidR="0015172C" w:rsidRPr="0015172C" w14:paraId="1FAA0FA5" w14:textId="77777777" w:rsidTr="00F706BE">
        <w:tc>
          <w:tcPr>
            <w:tcW w:w="1890" w:type="dxa"/>
          </w:tcPr>
          <w:p w14:paraId="76A4F40E"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July Max Temp</w:t>
            </w:r>
          </w:p>
        </w:tc>
        <w:tc>
          <w:tcPr>
            <w:tcW w:w="900" w:type="dxa"/>
          </w:tcPr>
          <w:p w14:paraId="3133C023"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3.3</w:t>
            </w:r>
          </w:p>
        </w:tc>
        <w:tc>
          <w:tcPr>
            <w:tcW w:w="1980" w:type="dxa"/>
          </w:tcPr>
          <w:p w14:paraId="295ECCB8"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January </w:t>
            </w:r>
            <w:proofErr w:type="spellStart"/>
            <w:r w:rsidRPr="0015172C">
              <w:rPr>
                <w:rFonts w:ascii="Times New Roman" w:eastAsia="Times New Roman" w:hAnsi="Times New Roman" w:cs="Times New Roman"/>
                <w:bCs/>
                <w:color w:val="000000"/>
              </w:rPr>
              <w:t>Precip</w:t>
            </w:r>
            <w:proofErr w:type="spellEnd"/>
          </w:p>
        </w:tc>
        <w:tc>
          <w:tcPr>
            <w:tcW w:w="810" w:type="dxa"/>
          </w:tcPr>
          <w:p w14:paraId="34E065B1"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3.3</w:t>
            </w:r>
          </w:p>
        </w:tc>
      </w:tr>
      <w:tr w:rsidR="0015172C" w:rsidRPr="0015172C" w14:paraId="34DF0934" w14:textId="77777777" w:rsidTr="00F706BE">
        <w:tc>
          <w:tcPr>
            <w:tcW w:w="1890" w:type="dxa"/>
          </w:tcPr>
          <w:p w14:paraId="5A26E656"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Insolation</w:t>
            </w:r>
          </w:p>
        </w:tc>
        <w:tc>
          <w:tcPr>
            <w:tcW w:w="900" w:type="dxa"/>
          </w:tcPr>
          <w:p w14:paraId="215F5054"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3.2</w:t>
            </w:r>
          </w:p>
        </w:tc>
        <w:tc>
          <w:tcPr>
            <w:tcW w:w="1980" w:type="dxa"/>
          </w:tcPr>
          <w:p w14:paraId="60996D3F"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Curvature</w:t>
            </w:r>
          </w:p>
        </w:tc>
        <w:tc>
          <w:tcPr>
            <w:tcW w:w="810" w:type="dxa"/>
          </w:tcPr>
          <w:p w14:paraId="7900F5B5"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2.9</w:t>
            </w:r>
          </w:p>
        </w:tc>
      </w:tr>
      <w:tr w:rsidR="0015172C" w:rsidRPr="0015172C" w14:paraId="0AD50D01" w14:textId="77777777" w:rsidTr="00F706BE">
        <w:tc>
          <w:tcPr>
            <w:tcW w:w="1890" w:type="dxa"/>
          </w:tcPr>
          <w:p w14:paraId="6B70F1D2"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January </w:t>
            </w:r>
            <w:proofErr w:type="spellStart"/>
            <w:r w:rsidRPr="0015172C">
              <w:rPr>
                <w:rFonts w:ascii="Times New Roman" w:eastAsia="Times New Roman" w:hAnsi="Times New Roman" w:cs="Times New Roman"/>
                <w:bCs/>
                <w:color w:val="000000"/>
              </w:rPr>
              <w:t>Precip</w:t>
            </w:r>
            <w:proofErr w:type="spellEnd"/>
          </w:p>
        </w:tc>
        <w:tc>
          <w:tcPr>
            <w:tcW w:w="900" w:type="dxa"/>
          </w:tcPr>
          <w:p w14:paraId="66F9EEA3"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1.6</w:t>
            </w:r>
          </w:p>
        </w:tc>
        <w:tc>
          <w:tcPr>
            <w:tcW w:w="1980" w:type="dxa"/>
          </w:tcPr>
          <w:p w14:paraId="1D44CC0B"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Insolation</w:t>
            </w:r>
          </w:p>
        </w:tc>
        <w:tc>
          <w:tcPr>
            <w:tcW w:w="810" w:type="dxa"/>
          </w:tcPr>
          <w:p w14:paraId="735479E4"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2.7</w:t>
            </w:r>
          </w:p>
        </w:tc>
      </w:tr>
      <w:tr w:rsidR="0015172C" w:rsidRPr="0015172C" w14:paraId="66CAF1B1" w14:textId="77777777" w:rsidTr="00F706BE">
        <w:tc>
          <w:tcPr>
            <w:tcW w:w="1890" w:type="dxa"/>
          </w:tcPr>
          <w:p w14:paraId="2A608581"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Curvature</w:t>
            </w:r>
          </w:p>
        </w:tc>
        <w:tc>
          <w:tcPr>
            <w:tcW w:w="900" w:type="dxa"/>
          </w:tcPr>
          <w:p w14:paraId="53EE6ACC"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1.5</w:t>
            </w:r>
          </w:p>
        </w:tc>
        <w:tc>
          <w:tcPr>
            <w:tcW w:w="1980" w:type="dxa"/>
          </w:tcPr>
          <w:p w14:paraId="7C83F224"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July </w:t>
            </w:r>
            <w:proofErr w:type="spellStart"/>
            <w:r w:rsidRPr="0015172C">
              <w:rPr>
                <w:rFonts w:ascii="Times New Roman" w:eastAsia="Times New Roman" w:hAnsi="Times New Roman" w:cs="Times New Roman"/>
                <w:bCs/>
                <w:color w:val="000000"/>
              </w:rPr>
              <w:t>Precip</w:t>
            </w:r>
            <w:proofErr w:type="spellEnd"/>
          </w:p>
        </w:tc>
        <w:tc>
          <w:tcPr>
            <w:tcW w:w="810" w:type="dxa"/>
          </w:tcPr>
          <w:p w14:paraId="6CED4DB4"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2.1</w:t>
            </w:r>
          </w:p>
        </w:tc>
      </w:tr>
      <w:tr w:rsidR="0015172C" w:rsidRPr="0015172C" w14:paraId="2E8BE037" w14:textId="77777777" w:rsidTr="00F706BE">
        <w:tc>
          <w:tcPr>
            <w:tcW w:w="1890" w:type="dxa"/>
          </w:tcPr>
          <w:p w14:paraId="12A70485"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Subalpine </w:t>
            </w:r>
          </w:p>
        </w:tc>
        <w:tc>
          <w:tcPr>
            <w:tcW w:w="900" w:type="dxa"/>
          </w:tcPr>
          <w:p w14:paraId="2C652767"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0.6</w:t>
            </w:r>
          </w:p>
        </w:tc>
        <w:tc>
          <w:tcPr>
            <w:tcW w:w="1980" w:type="dxa"/>
          </w:tcPr>
          <w:p w14:paraId="3FA56007"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Pine</w:t>
            </w:r>
          </w:p>
        </w:tc>
        <w:tc>
          <w:tcPr>
            <w:tcW w:w="810" w:type="dxa"/>
          </w:tcPr>
          <w:p w14:paraId="4661BC91"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1.5</w:t>
            </w:r>
          </w:p>
        </w:tc>
      </w:tr>
      <w:tr w:rsidR="0015172C" w:rsidRPr="0015172C" w14:paraId="29DAB395" w14:textId="77777777" w:rsidTr="00F706BE">
        <w:tc>
          <w:tcPr>
            <w:tcW w:w="1890" w:type="dxa"/>
          </w:tcPr>
          <w:p w14:paraId="47257A24"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 xml:space="preserve">July </w:t>
            </w:r>
            <w:proofErr w:type="spellStart"/>
            <w:r w:rsidRPr="0015172C">
              <w:rPr>
                <w:rFonts w:ascii="Times New Roman" w:eastAsia="Times New Roman" w:hAnsi="Times New Roman" w:cs="Times New Roman"/>
                <w:bCs/>
                <w:color w:val="000000"/>
              </w:rPr>
              <w:t>Precip</w:t>
            </w:r>
            <w:proofErr w:type="spellEnd"/>
          </w:p>
        </w:tc>
        <w:tc>
          <w:tcPr>
            <w:tcW w:w="900" w:type="dxa"/>
          </w:tcPr>
          <w:p w14:paraId="03CBA0F5"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r w:rsidRPr="0015172C">
              <w:rPr>
                <w:rFonts w:ascii="Times New Roman" w:eastAsia="Times New Roman" w:hAnsi="Times New Roman" w:cs="Times New Roman"/>
                <w:bCs/>
                <w:color w:val="000000"/>
              </w:rPr>
              <w:t>0.4</w:t>
            </w:r>
          </w:p>
        </w:tc>
        <w:tc>
          <w:tcPr>
            <w:tcW w:w="1980" w:type="dxa"/>
          </w:tcPr>
          <w:p w14:paraId="35EA7D5E"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p>
        </w:tc>
        <w:tc>
          <w:tcPr>
            <w:tcW w:w="810" w:type="dxa"/>
          </w:tcPr>
          <w:p w14:paraId="7FD858FC" w14:textId="77777777" w:rsidR="0015172C" w:rsidRPr="0015172C" w:rsidRDefault="0015172C" w:rsidP="0015172C">
            <w:pPr>
              <w:autoSpaceDE w:val="0"/>
              <w:autoSpaceDN w:val="0"/>
              <w:adjustRightInd w:val="0"/>
              <w:rPr>
                <w:rFonts w:ascii="Times New Roman" w:eastAsia="Times New Roman" w:hAnsi="Times New Roman" w:cs="Times New Roman"/>
                <w:bCs/>
                <w:color w:val="000000"/>
              </w:rPr>
            </w:pPr>
          </w:p>
        </w:tc>
      </w:tr>
    </w:tbl>
    <w:p w14:paraId="462834AB" w14:textId="77777777" w:rsidR="0015172C" w:rsidRPr="0015172C" w:rsidRDefault="0015172C" w:rsidP="0015172C">
      <w:pPr>
        <w:autoSpaceDE w:val="0"/>
        <w:autoSpaceDN w:val="0"/>
        <w:adjustRightInd w:val="0"/>
        <w:spacing w:after="160"/>
        <w:rPr>
          <w:rFonts w:ascii="Times New Roman" w:eastAsia="Times New Roman" w:hAnsi="Times New Roman" w:cs="Times New Roman"/>
          <w:bCs/>
          <w:color w:val="000000"/>
        </w:rPr>
      </w:pPr>
    </w:p>
    <w:p w14:paraId="51ECEBC2" w14:textId="1DF189A0" w:rsidR="00231121" w:rsidRPr="00244D3E" w:rsidRDefault="00231121" w:rsidP="00A559E5">
      <w:pPr>
        <w:autoSpaceDE w:val="0"/>
        <w:autoSpaceDN w:val="0"/>
        <w:adjustRightInd w:val="0"/>
        <w:spacing w:line="480" w:lineRule="auto"/>
        <w:rPr>
          <w:rFonts w:ascii="Times New Roman" w:eastAsia="Times New Roman" w:hAnsi="Times New Roman" w:cs="Times New Roman"/>
          <w:b/>
          <w:bCs/>
          <w:sz w:val="32"/>
          <w:szCs w:val="32"/>
        </w:rPr>
      </w:pPr>
      <w:r w:rsidRPr="00244D3E">
        <w:rPr>
          <w:rFonts w:ascii="Times New Roman" w:eastAsia="Times New Roman" w:hAnsi="Times New Roman" w:cs="Times New Roman"/>
          <w:b/>
          <w:bCs/>
          <w:sz w:val="32"/>
          <w:szCs w:val="32"/>
        </w:rPr>
        <w:t xml:space="preserve">Cross-validation of </w:t>
      </w:r>
      <w:proofErr w:type="spellStart"/>
      <w:r w:rsidRPr="00244D3E">
        <w:rPr>
          <w:rFonts w:ascii="Times New Roman" w:eastAsia="Times New Roman" w:hAnsi="Times New Roman" w:cs="Times New Roman"/>
          <w:b/>
          <w:bCs/>
          <w:sz w:val="32"/>
          <w:szCs w:val="32"/>
        </w:rPr>
        <w:t>MaxEnt</w:t>
      </w:r>
      <w:proofErr w:type="spellEnd"/>
      <w:r w:rsidRPr="00244D3E">
        <w:rPr>
          <w:rFonts w:ascii="Times New Roman" w:eastAsia="Times New Roman" w:hAnsi="Times New Roman" w:cs="Times New Roman"/>
          <w:b/>
          <w:bCs/>
          <w:sz w:val="32"/>
          <w:szCs w:val="32"/>
        </w:rPr>
        <w:t xml:space="preserve"> model</w:t>
      </w:r>
    </w:p>
    <w:p w14:paraId="2D6E99F7" w14:textId="599F9205" w:rsidR="00231121" w:rsidRDefault="00231121" w:rsidP="00231121">
      <w:pPr>
        <w:autoSpaceDE w:val="0"/>
        <w:autoSpaceDN w:val="0"/>
        <w:adjustRightInd w:val="0"/>
        <w:spacing w:line="480" w:lineRule="auto"/>
        <w:ind w:firstLine="360"/>
        <w:rPr>
          <w:rFonts w:ascii="Times New Roman" w:eastAsia="Times New Roman" w:hAnsi="Times New Roman" w:cs="Times New Roman"/>
          <w:bCs/>
          <w:color w:val="000000"/>
          <w:sz w:val="24"/>
          <w:szCs w:val="24"/>
        </w:rPr>
      </w:pPr>
      <w:r w:rsidRPr="00EC072A">
        <w:rPr>
          <w:rFonts w:ascii="Times New Roman" w:eastAsia="Times New Roman" w:hAnsi="Times New Roman" w:cs="Times New Roman"/>
          <w:bCs/>
          <w:color w:val="000000"/>
          <w:sz w:val="24"/>
          <w:szCs w:val="24"/>
        </w:rPr>
        <w:t>Absolute values</w:t>
      </w:r>
      <w:r w:rsidR="00EF5B6B">
        <w:rPr>
          <w:rFonts w:ascii="Times New Roman" w:eastAsia="Times New Roman" w:hAnsi="Times New Roman" w:cs="Times New Roman"/>
          <w:bCs/>
          <w:color w:val="000000"/>
          <w:sz w:val="24"/>
          <w:szCs w:val="24"/>
        </w:rPr>
        <w:t>,</w:t>
      </w:r>
      <w:r w:rsidRPr="00EC072A">
        <w:rPr>
          <w:rFonts w:ascii="Times New Roman" w:eastAsia="Times New Roman" w:hAnsi="Times New Roman" w:cs="Times New Roman"/>
          <w:bCs/>
          <w:color w:val="000000"/>
          <w:sz w:val="24"/>
          <w:szCs w:val="24"/>
        </w:rPr>
        <w:t xml:space="preserve"> </w:t>
      </w:r>
      <w:r w:rsidR="00EF5B6B">
        <w:rPr>
          <w:rFonts w:ascii="Times New Roman" w:eastAsia="Times New Roman" w:hAnsi="Times New Roman" w:cs="Times New Roman"/>
          <w:bCs/>
          <w:color w:val="000000"/>
          <w:sz w:val="24"/>
          <w:szCs w:val="24"/>
        </w:rPr>
        <w:t xml:space="preserve">of differences between the percentage of test and training site center locations classified within each of 10 RHS bins, </w:t>
      </w:r>
      <w:r w:rsidRPr="00EC072A">
        <w:rPr>
          <w:rFonts w:ascii="Times New Roman" w:eastAsia="Times New Roman" w:hAnsi="Times New Roman" w:cs="Times New Roman"/>
          <w:bCs/>
          <w:color w:val="000000"/>
          <w:sz w:val="24"/>
          <w:szCs w:val="24"/>
        </w:rPr>
        <w:t>were used for calculating means because without doing so, the positive and negative values within a modeling region will always have a mean of 0, and thus do not accurately represent overall differences between full and cross-</w:t>
      </w:r>
      <w:proofErr w:type="gramStart"/>
      <w:r w:rsidRPr="00EC072A">
        <w:rPr>
          <w:rFonts w:ascii="Times New Roman" w:eastAsia="Times New Roman" w:hAnsi="Times New Roman" w:cs="Times New Roman"/>
          <w:bCs/>
          <w:color w:val="000000"/>
          <w:sz w:val="24"/>
          <w:szCs w:val="24"/>
        </w:rPr>
        <w:t>validated</w:t>
      </w:r>
      <w:proofErr w:type="gramEnd"/>
      <w:r w:rsidRPr="00EC072A">
        <w:rPr>
          <w:rFonts w:ascii="Times New Roman" w:eastAsia="Times New Roman" w:hAnsi="Times New Roman" w:cs="Times New Roman"/>
          <w:bCs/>
          <w:color w:val="000000"/>
          <w:sz w:val="24"/>
          <w:szCs w:val="24"/>
        </w:rPr>
        <w:t xml:space="preserve"> models. There was an inverse (negative logarithmic) relationship between sample size of spotted owl sites and mean difference in absolute value (r</w:t>
      </w:r>
      <w:r w:rsidRPr="00EC072A">
        <w:rPr>
          <w:rFonts w:ascii="Times New Roman" w:eastAsia="Times New Roman" w:hAnsi="Times New Roman" w:cs="Times New Roman"/>
          <w:bCs/>
          <w:color w:val="000000"/>
          <w:sz w:val="24"/>
          <w:szCs w:val="24"/>
          <w:vertAlign w:val="superscript"/>
        </w:rPr>
        <w:t>2</w:t>
      </w:r>
      <w:r w:rsidRPr="00EC072A">
        <w:rPr>
          <w:rFonts w:ascii="Times New Roman" w:eastAsia="Times New Roman" w:hAnsi="Times New Roman" w:cs="Times New Roman"/>
          <w:bCs/>
          <w:color w:val="000000"/>
          <w:sz w:val="24"/>
          <w:szCs w:val="24"/>
        </w:rPr>
        <w:t xml:space="preserve"> = 0.537, P = 0.01). Nonetheless, </w:t>
      </w:r>
      <w:r w:rsidRPr="00EC072A">
        <w:rPr>
          <w:rFonts w:ascii="Times New Roman" w:eastAsia="Times New Roman" w:hAnsi="Times New Roman" w:cs="Times New Roman"/>
          <w:bCs/>
          <w:color w:val="000000"/>
          <w:sz w:val="24"/>
          <w:szCs w:val="24"/>
        </w:rPr>
        <w:lastRenderedPageBreak/>
        <w:t xml:space="preserve">the magnitude of differences was generally quite low. For example, 39% of the </w:t>
      </w:r>
      <w:r w:rsidR="00EF5B6B">
        <w:rPr>
          <w:rFonts w:ascii="Times New Roman" w:eastAsia="Times New Roman" w:hAnsi="Times New Roman" w:cs="Times New Roman"/>
          <w:bCs/>
          <w:color w:val="000000"/>
          <w:sz w:val="24"/>
          <w:szCs w:val="24"/>
        </w:rPr>
        <w:t xml:space="preserve">110 </w:t>
      </w:r>
      <w:r w:rsidRPr="00EC072A">
        <w:rPr>
          <w:rFonts w:ascii="Times New Roman" w:eastAsia="Times New Roman" w:hAnsi="Times New Roman" w:cs="Times New Roman"/>
          <w:bCs/>
          <w:color w:val="000000"/>
          <w:sz w:val="24"/>
          <w:szCs w:val="24"/>
        </w:rPr>
        <w:t>differences were &lt;2.0, 81% of the differences were &lt;5.0, and only 7% of the differences were &gt;7.0 (absolute value in each case</w:t>
      </w:r>
      <w:r w:rsidR="00786B69">
        <w:rPr>
          <w:rFonts w:ascii="Times New Roman" w:eastAsia="Times New Roman" w:hAnsi="Times New Roman" w:cs="Times New Roman"/>
          <w:bCs/>
          <w:color w:val="000000"/>
          <w:sz w:val="24"/>
          <w:szCs w:val="24"/>
        </w:rPr>
        <w:t xml:space="preserve">; Table </w:t>
      </w:r>
      <w:r w:rsidR="00740468">
        <w:rPr>
          <w:rFonts w:ascii="Times New Roman" w:eastAsia="Times New Roman" w:hAnsi="Times New Roman" w:cs="Times New Roman"/>
          <w:bCs/>
          <w:color w:val="000000"/>
          <w:sz w:val="24"/>
          <w:szCs w:val="24"/>
        </w:rPr>
        <w:t>H</w:t>
      </w:r>
      <w:r w:rsidRPr="00EC072A">
        <w:rPr>
          <w:rFonts w:ascii="Times New Roman" w:eastAsia="Times New Roman" w:hAnsi="Times New Roman" w:cs="Times New Roman"/>
          <w:bCs/>
          <w:color w:val="000000"/>
          <w:sz w:val="24"/>
          <w:szCs w:val="24"/>
        </w:rPr>
        <w:t xml:space="preserve">). </w:t>
      </w:r>
    </w:p>
    <w:p w14:paraId="5B18B0E2" w14:textId="77777777" w:rsidR="00231121" w:rsidRDefault="00231121" w:rsidP="00231121">
      <w:pPr>
        <w:autoSpaceDE w:val="0"/>
        <w:autoSpaceDN w:val="0"/>
        <w:adjustRightInd w:val="0"/>
        <w:spacing w:line="480" w:lineRule="auto"/>
        <w:rPr>
          <w:rFonts w:ascii="Times New Roman" w:eastAsia="Times New Roman" w:hAnsi="Times New Roman" w:cs="Times New Roman"/>
          <w:bCs/>
          <w:color w:val="000000"/>
          <w:sz w:val="24"/>
          <w:szCs w:val="24"/>
        </w:rPr>
      </w:pPr>
    </w:p>
    <w:p w14:paraId="5D46C490" w14:textId="65AB847F" w:rsidR="00231121" w:rsidRPr="00415D31" w:rsidRDefault="00231121" w:rsidP="00231121">
      <w:pPr>
        <w:spacing w:line="480" w:lineRule="auto"/>
        <w:rPr>
          <w:rFonts w:ascii="Times New Roman" w:eastAsia="Times New Roman" w:hAnsi="Times New Roman" w:cs="Times New Roman"/>
          <w:bCs/>
          <w:color w:val="000000"/>
        </w:rPr>
      </w:pPr>
      <w:r w:rsidRPr="00415D31">
        <w:rPr>
          <w:rFonts w:ascii="Times New Roman" w:eastAsia="Calibri" w:hAnsi="Times New Roman" w:cs="Times New Roman"/>
          <w:b/>
        </w:rPr>
        <w:t xml:space="preserve">Table </w:t>
      </w:r>
      <w:r w:rsidR="00740468">
        <w:rPr>
          <w:rFonts w:ascii="Times New Roman" w:eastAsia="Calibri" w:hAnsi="Times New Roman" w:cs="Times New Roman"/>
          <w:b/>
        </w:rPr>
        <w:t>H</w:t>
      </w:r>
      <w:r w:rsidRPr="00415D31">
        <w:rPr>
          <w:rFonts w:ascii="Times New Roman" w:eastAsia="Calibri" w:hAnsi="Times New Roman" w:cs="Times New Roman"/>
          <w:b/>
        </w:rPr>
        <w:t xml:space="preserve">. </w:t>
      </w:r>
      <w:bookmarkStart w:id="0" w:name="_Toc296593723"/>
      <w:bookmarkStart w:id="1" w:name="_Toc296596099"/>
      <w:r w:rsidRPr="00415D31">
        <w:rPr>
          <w:rFonts w:ascii="Times New Roman" w:eastAsia="Times New Roman" w:hAnsi="Times New Roman" w:cs="Times New Roman"/>
          <w:b/>
          <w:bCs/>
          <w:color w:val="000000"/>
        </w:rPr>
        <w:t>Results from cross-validation tests, showing a</w:t>
      </w:r>
      <w:r w:rsidRPr="00415D31">
        <w:rPr>
          <w:rFonts w:ascii="Times New Roman" w:eastAsia="Times New Roman" w:hAnsi="Times New Roman" w:cs="Times New Roman"/>
          <w:b/>
          <w:color w:val="000000"/>
        </w:rPr>
        <w:t xml:space="preserve">bsolute values of differences (% classified by full model - % classified in cross-validated model) in percentage of owl locations </w:t>
      </w:r>
      <w:bookmarkEnd w:id="0"/>
      <w:bookmarkEnd w:id="1"/>
      <w:r w:rsidRPr="00415D31">
        <w:rPr>
          <w:rFonts w:ascii="Times New Roman" w:eastAsia="Times New Roman" w:hAnsi="Times New Roman" w:cs="Times New Roman"/>
          <w:b/>
          <w:color w:val="000000"/>
        </w:rPr>
        <w:t>classified into each of 10 relative habitat suitability (RHS) bins among modeling regions. Cross-validation was done by randomly removing 25% of the presence locations, training the model with the remaining 75% of locations, then classifying the withheld 25% (test locations) each of ten times.  Values below represent mean absolute differences between full and cross-validated models.</w:t>
      </w:r>
    </w:p>
    <w:tbl>
      <w:tblPr>
        <w:tblW w:w="9631"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720"/>
        <w:gridCol w:w="810"/>
        <w:gridCol w:w="720"/>
        <w:gridCol w:w="720"/>
        <w:gridCol w:w="810"/>
        <w:gridCol w:w="810"/>
        <w:gridCol w:w="810"/>
        <w:gridCol w:w="810"/>
        <w:gridCol w:w="754"/>
        <w:gridCol w:w="779"/>
        <w:gridCol w:w="730"/>
      </w:tblGrid>
      <w:tr w:rsidR="00231121" w:rsidRPr="00415D31" w14:paraId="7F4578D6" w14:textId="77777777" w:rsidTr="00C01488">
        <w:trPr>
          <w:trHeight w:val="710"/>
        </w:trPr>
        <w:tc>
          <w:tcPr>
            <w:tcW w:w="1158" w:type="dxa"/>
            <w:shd w:val="clear" w:color="auto" w:fill="FFFFFF"/>
            <w:noWrap/>
            <w:vAlign w:val="bottom"/>
            <w:hideMark/>
          </w:tcPr>
          <w:p w14:paraId="7EEFA8D1"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p>
        </w:tc>
        <w:tc>
          <w:tcPr>
            <w:tcW w:w="8473" w:type="dxa"/>
            <w:gridSpan w:val="11"/>
            <w:shd w:val="clear" w:color="auto" w:fill="FFFFFF"/>
            <w:noWrap/>
            <w:vAlign w:val="center"/>
            <w:hideMark/>
          </w:tcPr>
          <w:p w14:paraId="4B2C5854"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Absolute value of differences</w:t>
            </w:r>
          </w:p>
        </w:tc>
      </w:tr>
      <w:tr w:rsidR="00231121" w:rsidRPr="00415D31" w14:paraId="5901B44C" w14:textId="77777777" w:rsidTr="00C01488">
        <w:trPr>
          <w:trHeight w:val="300"/>
        </w:trPr>
        <w:tc>
          <w:tcPr>
            <w:tcW w:w="1158" w:type="dxa"/>
            <w:shd w:val="clear" w:color="000000" w:fill="FFFFFF"/>
            <w:noWrap/>
            <w:vAlign w:val="center"/>
            <w:hideMark/>
          </w:tcPr>
          <w:p w14:paraId="2739A048"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RHS Bin</w:t>
            </w:r>
          </w:p>
        </w:tc>
        <w:tc>
          <w:tcPr>
            <w:tcW w:w="720" w:type="dxa"/>
            <w:shd w:val="clear" w:color="000000" w:fill="FFFFFF"/>
            <w:noWrap/>
            <w:vAlign w:val="center"/>
            <w:hideMark/>
          </w:tcPr>
          <w:p w14:paraId="68C6AB6B"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ECN</w:t>
            </w:r>
          </w:p>
        </w:tc>
        <w:tc>
          <w:tcPr>
            <w:tcW w:w="810" w:type="dxa"/>
            <w:shd w:val="clear" w:color="000000" w:fill="FFFFFF"/>
            <w:noWrap/>
            <w:vAlign w:val="center"/>
            <w:hideMark/>
          </w:tcPr>
          <w:p w14:paraId="28AB09BB"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ECS</w:t>
            </w:r>
          </w:p>
        </w:tc>
        <w:tc>
          <w:tcPr>
            <w:tcW w:w="720" w:type="dxa"/>
            <w:shd w:val="clear" w:color="000000" w:fill="FFFFFF"/>
            <w:noWrap/>
            <w:vAlign w:val="center"/>
            <w:hideMark/>
          </w:tcPr>
          <w:p w14:paraId="44A106F4"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ICC</w:t>
            </w:r>
          </w:p>
        </w:tc>
        <w:tc>
          <w:tcPr>
            <w:tcW w:w="720" w:type="dxa"/>
            <w:shd w:val="clear" w:color="000000" w:fill="FFFFFF"/>
            <w:noWrap/>
            <w:vAlign w:val="center"/>
            <w:hideMark/>
          </w:tcPr>
          <w:p w14:paraId="70948512"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KLE</w:t>
            </w:r>
          </w:p>
        </w:tc>
        <w:tc>
          <w:tcPr>
            <w:tcW w:w="810" w:type="dxa"/>
            <w:shd w:val="clear" w:color="000000" w:fill="FFFFFF"/>
            <w:noWrap/>
            <w:vAlign w:val="center"/>
            <w:hideMark/>
          </w:tcPr>
          <w:p w14:paraId="0CC1F9DB"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KLW</w:t>
            </w:r>
          </w:p>
        </w:tc>
        <w:tc>
          <w:tcPr>
            <w:tcW w:w="810" w:type="dxa"/>
            <w:shd w:val="clear" w:color="000000" w:fill="FFFFFF"/>
            <w:noWrap/>
            <w:vAlign w:val="center"/>
            <w:hideMark/>
          </w:tcPr>
          <w:p w14:paraId="089AF2D8"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NCO</w:t>
            </w:r>
          </w:p>
        </w:tc>
        <w:tc>
          <w:tcPr>
            <w:tcW w:w="810" w:type="dxa"/>
            <w:shd w:val="clear" w:color="000000" w:fill="FFFFFF"/>
            <w:noWrap/>
            <w:vAlign w:val="center"/>
            <w:hideMark/>
          </w:tcPr>
          <w:p w14:paraId="3B63095B"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ORC</w:t>
            </w:r>
          </w:p>
        </w:tc>
        <w:tc>
          <w:tcPr>
            <w:tcW w:w="810" w:type="dxa"/>
            <w:shd w:val="clear" w:color="000000" w:fill="FFFFFF"/>
            <w:noWrap/>
            <w:vAlign w:val="center"/>
            <w:hideMark/>
          </w:tcPr>
          <w:p w14:paraId="616ACD6F"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RDC</w:t>
            </w:r>
          </w:p>
        </w:tc>
        <w:tc>
          <w:tcPr>
            <w:tcW w:w="754" w:type="dxa"/>
            <w:shd w:val="clear" w:color="000000" w:fill="FFFFFF"/>
            <w:noWrap/>
            <w:vAlign w:val="center"/>
            <w:hideMark/>
          </w:tcPr>
          <w:p w14:paraId="5958124F"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WCC</w:t>
            </w:r>
          </w:p>
        </w:tc>
        <w:tc>
          <w:tcPr>
            <w:tcW w:w="779" w:type="dxa"/>
            <w:shd w:val="clear" w:color="000000" w:fill="FFFFFF"/>
            <w:noWrap/>
            <w:vAlign w:val="center"/>
            <w:hideMark/>
          </w:tcPr>
          <w:p w14:paraId="22C34BA0"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WCN</w:t>
            </w:r>
          </w:p>
        </w:tc>
        <w:tc>
          <w:tcPr>
            <w:tcW w:w="730" w:type="dxa"/>
            <w:shd w:val="clear" w:color="000000" w:fill="FFFFFF"/>
            <w:noWrap/>
            <w:vAlign w:val="center"/>
            <w:hideMark/>
          </w:tcPr>
          <w:p w14:paraId="3938F452"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WCS</w:t>
            </w:r>
          </w:p>
        </w:tc>
      </w:tr>
      <w:tr w:rsidR="00231121" w:rsidRPr="00415D31" w14:paraId="519E8CBD" w14:textId="77777777" w:rsidTr="00C01488">
        <w:trPr>
          <w:trHeight w:val="300"/>
        </w:trPr>
        <w:tc>
          <w:tcPr>
            <w:tcW w:w="1158" w:type="dxa"/>
            <w:shd w:val="clear" w:color="000000" w:fill="FFFFFF"/>
            <w:noWrap/>
            <w:vAlign w:val="center"/>
            <w:hideMark/>
          </w:tcPr>
          <w:p w14:paraId="316E9E87" w14:textId="77777777" w:rsidR="00231121" w:rsidRPr="00244D3E" w:rsidRDefault="00231121" w:rsidP="00C01488">
            <w:pPr>
              <w:autoSpaceDE w:val="0"/>
              <w:autoSpaceDN w:val="0"/>
              <w:adjustRightInd w:val="0"/>
              <w:spacing w:after="120"/>
              <w:jc w:val="center"/>
              <w:rPr>
                <w:rFonts w:ascii="Times New Roman" w:eastAsia="Times New Roman" w:hAnsi="Times New Roman" w:cs="Times New Roman"/>
                <w:color w:val="000000"/>
              </w:rPr>
            </w:pPr>
            <w:r w:rsidRPr="00244D3E">
              <w:rPr>
                <w:rFonts w:ascii="Times New Roman" w:eastAsia="Times New Roman" w:hAnsi="Times New Roman" w:cs="Times New Roman"/>
                <w:color w:val="000000"/>
              </w:rPr>
              <w:t>0-9.999</w:t>
            </w:r>
          </w:p>
        </w:tc>
        <w:tc>
          <w:tcPr>
            <w:tcW w:w="720" w:type="dxa"/>
            <w:shd w:val="clear" w:color="000000" w:fill="FFFFFF"/>
            <w:noWrap/>
            <w:vAlign w:val="center"/>
            <w:hideMark/>
          </w:tcPr>
          <w:p w14:paraId="7BC46F7D"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5.2</w:t>
            </w:r>
          </w:p>
        </w:tc>
        <w:tc>
          <w:tcPr>
            <w:tcW w:w="810" w:type="dxa"/>
            <w:shd w:val="clear" w:color="000000" w:fill="FFFFFF"/>
            <w:noWrap/>
            <w:vAlign w:val="center"/>
            <w:hideMark/>
          </w:tcPr>
          <w:p w14:paraId="39F6156F"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4.8</w:t>
            </w:r>
          </w:p>
        </w:tc>
        <w:tc>
          <w:tcPr>
            <w:tcW w:w="720" w:type="dxa"/>
            <w:shd w:val="clear" w:color="000000" w:fill="FFFFFF"/>
            <w:noWrap/>
            <w:vAlign w:val="center"/>
            <w:hideMark/>
          </w:tcPr>
          <w:p w14:paraId="30A10317"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3.9</w:t>
            </w:r>
          </w:p>
        </w:tc>
        <w:tc>
          <w:tcPr>
            <w:tcW w:w="720" w:type="dxa"/>
            <w:shd w:val="clear" w:color="000000" w:fill="FFFFFF"/>
            <w:noWrap/>
            <w:vAlign w:val="center"/>
            <w:hideMark/>
          </w:tcPr>
          <w:p w14:paraId="2C0052F0"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3.0</w:t>
            </w:r>
          </w:p>
        </w:tc>
        <w:tc>
          <w:tcPr>
            <w:tcW w:w="810" w:type="dxa"/>
            <w:shd w:val="clear" w:color="000000" w:fill="FFFFFF"/>
            <w:noWrap/>
            <w:vAlign w:val="center"/>
            <w:hideMark/>
          </w:tcPr>
          <w:p w14:paraId="237A82E7"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0.9</w:t>
            </w:r>
          </w:p>
        </w:tc>
        <w:tc>
          <w:tcPr>
            <w:tcW w:w="810" w:type="dxa"/>
            <w:shd w:val="clear" w:color="000000" w:fill="FFFFFF"/>
            <w:noWrap/>
            <w:vAlign w:val="center"/>
            <w:hideMark/>
          </w:tcPr>
          <w:p w14:paraId="2DFC96DC"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5.2</w:t>
            </w:r>
          </w:p>
        </w:tc>
        <w:tc>
          <w:tcPr>
            <w:tcW w:w="810" w:type="dxa"/>
            <w:shd w:val="clear" w:color="000000" w:fill="FFFFFF"/>
            <w:noWrap/>
            <w:vAlign w:val="center"/>
            <w:hideMark/>
          </w:tcPr>
          <w:p w14:paraId="4E343F93"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3.3</w:t>
            </w:r>
          </w:p>
        </w:tc>
        <w:tc>
          <w:tcPr>
            <w:tcW w:w="810" w:type="dxa"/>
            <w:shd w:val="clear" w:color="000000" w:fill="FFFFFF"/>
            <w:noWrap/>
            <w:vAlign w:val="center"/>
            <w:hideMark/>
          </w:tcPr>
          <w:p w14:paraId="4577D972"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1.9</w:t>
            </w:r>
          </w:p>
        </w:tc>
        <w:tc>
          <w:tcPr>
            <w:tcW w:w="754" w:type="dxa"/>
            <w:shd w:val="clear" w:color="000000" w:fill="FFFFFF"/>
            <w:noWrap/>
            <w:vAlign w:val="center"/>
            <w:hideMark/>
          </w:tcPr>
          <w:p w14:paraId="21DDCB99"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7.9</w:t>
            </w:r>
          </w:p>
        </w:tc>
        <w:tc>
          <w:tcPr>
            <w:tcW w:w="779" w:type="dxa"/>
            <w:shd w:val="clear" w:color="000000" w:fill="FFFFFF"/>
            <w:noWrap/>
            <w:vAlign w:val="center"/>
            <w:hideMark/>
          </w:tcPr>
          <w:p w14:paraId="54D8769C"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11.1</w:t>
            </w:r>
          </w:p>
        </w:tc>
        <w:tc>
          <w:tcPr>
            <w:tcW w:w="730" w:type="dxa"/>
            <w:shd w:val="clear" w:color="000000" w:fill="FFFFFF"/>
            <w:noWrap/>
            <w:vAlign w:val="center"/>
            <w:hideMark/>
          </w:tcPr>
          <w:p w14:paraId="0F4B2A33"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1.7</w:t>
            </w:r>
          </w:p>
        </w:tc>
      </w:tr>
      <w:tr w:rsidR="00231121" w:rsidRPr="00415D31" w14:paraId="5B8AC84D" w14:textId="77777777" w:rsidTr="00C01488">
        <w:trPr>
          <w:trHeight w:val="300"/>
        </w:trPr>
        <w:tc>
          <w:tcPr>
            <w:tcW w:w="1158" w:type="dxa"/>
            <w:shd w:val="clear" w:color="000000" w:fill="FFFFFF"/>
            <w:noWrap/>
            <w:vAlign w:val="center"/>
            <w:hideMark/>
          </w:tcPr>
          <w:p w14:paraId="4A8A20ED" w14:textId="77777777" w:rsidR="00231121" w:rsidRPr="00244D3E" w:rsidRDefault="00231121" w:rsidP="00C01488">
            <w:pPr>
              <w:autoSpaceDE w:val="0"/>
              <w:autoSpaceDN w:val="0"/>
              <w:adjustRightInd w:val="0"/>
              <w:spacing w:after="120"/>
              <w:jc w:val="center"/>
              <w:rPr>
                <w:rFonts w:ascii="Times New Roman" w:eastAsia="Times New Roman" w:hAnsi="Times New Roman" w:cs="Times New Roman"/>
                <w:color w:val="000000"/>
              </w:rPr>
            </w:pPr>
            <w:r w:rsidRPr="00244D3E">
              <w:rPr>
                <w:rFonts w:ascii="Times New Roman" w:eastAsia="Times New Roman" w:hAnsi="Times New Roman" w:cs="Times New Roman"/>
                <w:color w:val="000000"/>
              </w:rPr>
              <w:t>10-19.999</w:t>
            </w:r>
          </w:p>
        </w:tc>
        <w:tc>
          <w:tcPr>
            <w:tcW w:w="720" w:type="dxa"/>
            <w:shd w:val="clear" w:color="000000" w:fill="FFFFFF"/>
            <w:noWrap/>
            <w:vAlign w:val="center"/>
            <w:hideMark/>
          </w:tcPr>
          <w:p w14:paraId="301DFE03"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4.4</w:t>
            </w:r>
          </w:p>
        </w:tc>
        <w:tc>
          <w:tcPr>
            <w:tcW w:w="810" w:type="dxa"/>
            <w:shd w:val="clear" w:color="000000" w:fill="FFFFFF"/>
            <w:noWrap/>
            <w:vAlign w:val="center"/>
            <w:hideMark/>
          </w:tcPr>
          <w:p w14:paraId="09A691BC"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4.6</w:t>
            </w:r>
          </w:p>
        </w:tc>
        <w:tc>
          <w:tcPr>
            <w:tcW w:w="720" w:type="dxa"/>
            <w:shd w:val="clear" w:color="000000" w:fill="FFFFFF"/>
            <w:noWrap/>
            <w:vAlign w:val="center"/>
            <w:hideMark/>
          </w:tcPr>
          <w:p w14:paraId="56318833"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6.1</w:t>
            </w:r>
          </w:p>
        </w:tc>
        <w:tc>
          <w:tcPr>
            <w:tcW w:w="720" w:type="dxa"/>
            <w:shd w:val="clear" w:color="000000" w:fill="FFFFFF"/>
            <w:noWrap/>
            <w:vAlign w:val="center"/>
            <w:hideMark/>
          </w:tcPr>
          <w:p w14:paraId="4543017E"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1.1</w:t>
            </w:r>
          </w:p>
        </w:tc>
        <w:tc>
          <w:tcPr>
            <w:tcW w:w="810" w:type="dxa"/>
            <w:shd w:val="clear" w:color="000000" w:fill="FFFFFF"/>
            <w:noWrap/>
            <w:vAlign w:val="center"/>
            <w:hideMark/>
          </w:tcPr>
          <w:p w14:paraId="369D0701"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5.0</w:t>
            </w:r>
          </w:p>
        </w:tc>
        <w:tc>
          <w:tcPr>
            <w:tcW w:w="810" w:type="dxa"/>
            <w:shd w:val="clear" w:color="000000" w:fill="FFFFFF"/>
            <w:noWrap/>
            <w:vAlign w:val="center"/>
            <w:hideMark/>
          </w:tcPr>
          <w:p w14:paraId="41228F19"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0.2</w:t>
            </w:r>
          </w:p>
        </w:tc>
        <w:tc>
          <w:tcPr>
            <w:tcW w:w="810" w:type="dxa"/>
            <w:shd w:val="clear" w:color="000000" w:fill="FFFFFF"/>
            <w:noWrap/>
            <w:vAlign w:val="center"/>
            <w:hideMark/>
          </w:tcPr>
          <w:p w14:paraId="65D894D6"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3.3</w:t>
            </w:r>
          </w:p>
        </w:tc>
        <w:tc>
          <w:tcPr>
            <w:tcW w:w="810" w:type="dxa"/>
            <w:shd w:val="clear" w:color="000000" w:fill="FFFFFF"/>
            <w:noWrap/>
            <w:vAlign w:val="center"/>
            <w:hideMark/>
          </w:tcPr>
          <w:p w14:paraId="40D2BF04"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3.1</w:t>
            </w:r>
          </w:p>
        </w:tc>
        <w:tc>
          <w:tcPr>
            <w:tcW w:w="754" w:type="dxa"/>
            <w:shd w:val="clear" w:color="000000" w:fill="FFFFFF"/>
            <w:noWrap/>
            <w:vAlign w:val="center"/>
            <w:hideMark/>
          </w:tcPr>
          <w:p w14:paraId="6FF6DE28"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1.9</w:t>
            </w:r>
          </w:p>
        </w:tc>
        <w:tc>
          <w:tcPr>
            <w:tcW w:w="779" w:type="dxa"/>
            <w:shd w:val="clear" w:color="000000" w:fill="FFFFFF"/>
            <w:noWrap/>
            <w:vAlign w:val="center"/>
            <w:hideMark/>
          </w:tcPr>
          <w:p w14:paraId="6CB59F56"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4.2</w:t>
            </w:r>
          </w:p>
        </w:tc>
        <w:tc>
          <w:tcPr>
            <w:tcW w:w="730" w:type="dxa"/>
            <w:shd w:val="clear" w:color="000000" w:fill="FFFFFF"/>
            <w:noWrap/>
            <w:vAlign w:val="center"/>
            <w:hideMark/>
          </w:tcPr>
          <w:p w14:paraId="0EAE9B5C"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1.7</w:t>
            </w:r>
          </w:p>
        </w:tc>
      </w:tr>
      <w:tr w:rsidR="00231121" w:rsidRPr="00415D31" w14:paraId="6E4E0A4A" w14:textId="77777777" w:rsidTr="00C01488">
        <w:trPr>
          <w:trHeight w:val="300"/>
        </w:trPr>
        <w:tc>
          <w:tcPr>
            <w:tcW w:w="1158" w:type="dxa"/>
            <w:shd w:val="clear" w:color="000000" w:fill="FFFFFF"/>
            <w:noWrap/>
            <w:vAlign w:val="center"/>
            <w:hideMark/>
          </w:tcPr>
          <w:p w14:paraId="76330E6E" w14:textId="77777777" w:rsidR="00231121" w:rsidRPr="00244D3E" w:rsidRDefault="00231121" w:rsidP="00C01488">
            <w:pPr>
              <w:autoSpaceDE w:val="0"/>
              <w:autoSpaceDN w:val="0"/>
              <w:adjustRightInd w:val="0"/>
              <w:spacing w:after="120"/>
              <w:jc w:val="center"/>
              <w:rPr>
                <w:rFonts w:ascii="Times New Roman" w:eastAsia="Times New Roman" w:hAnsi="Times New Roman" w:cs="Times New Roman"/>
                <w:color w:val="000000"/>
              </w:rPr>
            </w:pPr>
            <w:r w:rsidRPr="00244D3E">
              <w:rPr>
                <w:rFonts w:ascii="Times New Roman" w:eastAsia="Times New Roman" w:hAnsi="Times New Roman" w:cs="Times New Roman"/>
                <w:color w:val="000000"/>
              </w:rPr>
              <w:t>20-29.999</w:t>
            </w:r>
          </w:p>
        </w:tc>
        <w:tc>
          <w:tcPr>
            <w:tcW w:w="720" w:type="dxa"/>
            <w:shd w:val="clear" w:color="000000" w:fill="FFFFFF"/>
            <w:noWrap/>
            <w:vAlign w:val="center"/>
            <w:hideMark/>
          </w:tcPr>
          <w:p w14:paraId="1FBD97B6"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3.3</w:t>
            </w:r>
          </w:p>
        </w:tc>
        <w:tc>
          <w:tcPr>
            <w:tcW w:w="810" w:type="dxa"/>
            <w:shd w:val="clear" w:color="000000" w:fill="FFFFFF"/>
            <w:noWrap/>
            <w:vAlign w:val="center"/>
            <w:hideMark/>
          </w:tcPr>
          <w:p w14:paraId="4771DD6F"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1.0</w:t>
            </w:r>
          </w:p>
        </w:tc>
        <w:tc>
          <w:tcPr>
            <w:tcW w:w="720" w:type="dxa"/>
            <w:shd w:val="clear" w:color="000000" w:fill="FFFFFF"/>
            <w:noWrap/>
            <w:vAlign w:val="center"/>
            <w:hideMark/>
          </w:tcPr>
          <w:p w14:paraId="7648CDA1"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3.1</w:t>
            </w:r>
          </w:p>
        </w:tc>
        <w:tc>
          <w:tcPr>
            <w:tcW w:w="720" w:type="dxa"/>
            <w:shd w:val="clear" w:color="000000" w:fill="FFFFFF"/>
            <w:noWrap/>
            <w:vAlign w:val="center"/>
            <w:hideMark/>
          </w:tcPr>
          <w:p w14:paraId="62057F50"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4.6</w:t>
            </w:r>
          </w:p>
        </w:tc>
        <w:tc>
          <w:tcPr>
            <w:tcW w:w="810" w:type="dxa"/>
            <w:shd w:val="clear" w:color="000000" w:fill="FFFFFF"/>
            <w:noWrap/>
            <w:vAlign w:val="center"/>
            <w:hideMark/>
          </w:tcPr>
          <w:p w14:paraId="07F21A93"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1.4</w:t>
            </w:r>
          </w:p>
        </w:tc>
        <w:tc>
          <w:tcPr>
            <w:tcW w:w="810" w:type="dxa"/>
            <w:shd w:val="clear" w:color="000000" w:fill="FFFFFF"/>
            <w:noWrap/>
            <w:vAlign w:val="center"/>
            <w:hideMark/>
          </w:tcPr>
          <w:p w14:paraId="6DF22C34"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1.1</w:t>
            </w:r>
          </w:p>
        </w:tc>
        <w:tc>
          <w:tcPr>
            <w:tcW w:w="810" w:type="dxa"/>
            <w:shd w:val="clear" w:color="000000" w:fill="FFFFFF"/>
            <w:noWrap/>
            <w:vAlign w:val="center"/>
            <w:hideMark/>
          </w:tcPr>
          <w:p w14:paraId="7E96A692"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0.2</w:t>
            </w:r>
          </w:p>
        </w:tc>
        <w:tc>
          <w:tcPr>
            <w:tcW w:w="810" w:type="dxa"/>
            <w:shd w:val="clear" w:color="000000" w:fill="FFFFFF"/>
            <w:noWrap/>
            <w:vAlign w:val="center"/>
            <w:hideMark/>
          </w:tcPr>
          <w:p w14:paraId="74812D97"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1.4</w:t>
            </w:r>
          </w:p>
        </w:tc>
        <w:tc>
          <w:tcPr>
            <w:tcW w:w="754" w:type="dxa"/>
            <w:shd w:val="clear" w:color="000000" w:fill="FFFFFF"/>
            <w:noWrap/>
            <w:vAlign w:val="center"/>
            <w:hideMark/>
          </w:tcPr>
          <w:p w14:paraId="1ABEF21E"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4.0</w:t>
            </w:r>
          </w:p>
        </w:tc>
        <w:tc>
          <w:tcPr>
            <w:tcW w:w="779" w:type="dxa"/>
            <w:shd w:val="clear" w:color="000000" w:fill="FFFFFF"/>
            <w:noWrap/>
            <w:vAlign w:val="center"/>
            <w:hideMark/>
          </w:tcPr>
          <w:p w14:paraId="2A5B30E8"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3.4</w:t>
            </w:r>
          </w:p>
        </w:tc>
        <w:tc>
          <w:tcPr>
            <w:tcW w:w="730" w:type="dxa"/>
            <w:shd w:val="clear" w:color="000000" w:fill="FFFFFF"/>
            <w:noWrap/>
            <w:vAlign w:val="center"/>
            <w:hideMark/>
          </w:tcPr>
          <w:p w14:paraId="076FFD1E"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2.6</w:t>
            </w:r>
          </w:p>
        </w:tc>
      </w:tr>
      <w:tr w:rsidR="00231121" w:rsidRPr="00415D31" w14:paraId="4CE1BFA3" w14:textId="77777777" w:rsidTr="00C01488">
        <w:trPr>
          <w:trHeight w:val="300"/>
        </w:trPr>
        <w:tc>
          <w:tcPr>
            <w:tcW w:w="1158" w:type="dxa"/>
            <w:shd w:val="clear" w:color="000000" w:fill="FFFFFF"/>
            <w:noWrap/>
            <w:vAlign w:val="center"/>
            <w:hideMark/>
          </w:tcPr>
          <w:p w14:paraId="42EDA109" w14:textId="77777777" w:rsidR="00231121" w:rsidRPr="00244D3E" w:rsidRDefault="00231121" w:rsidP="00C01488">
            <w:pPr>
              <w:autoSpaceDE w:val="0"/>
              <w:autoSpaceDN w:val="0"/>
              <w:adjustRightInd w:val="0"/>
              <w:spacing w:after="120"/>
              <w:jc w:val="center"/>
              <w:rPr>
                <w:rFonts w:ascii="Times New Roman" w:eastAsia="Times New Roman" w:hAnsi="Times New Roman" w:cs="Times New Roman"/>
                <w:color w:val="000000"/>
              </w:rPr>
            </w:pPr>
            <w:r w:rsidRPr="00244D3E">
              <w:rPr>
                <w:rFonts w:ascii="Times New Roman" w:eastAsia="Times New Roman" w:hAnsi="Times New Roman" w:cs="Times New Roman"/>
                <w:color w:val="000000"/>
              </w:rPr>
              <w:t>30-39.999</w:t>
            </w:r>
          </w:p>
        </w:tc>
        <w:tc>
          <w:tcPr>
            <w:tcW w:w="720" w:type="dxa"/>
            <w:shd w:val="clear" w:color="000000" w:fill="FFFFFF"/>
            <w:noWrap/>
            <w:vAlign w:val="center"/>
            <w:hideMark/>
          </w:tcPr>
          <w:p w14:paraId="31479C54"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2.8</w:t>
            </w:r>
          </w:p>
        </w:tc>
        <w:tc>
          <w:tcPr>
            <w:tcW w:w="810" w:type="dxa"/>
            <w:shd w:val="clear" w:color="000000" w:fill="FFFFFF"/>
            <w:noWrap/>
            <w:vAlign w:val="center"/>
            <w:hideMark/>
          </w:tcPr>
          <w:p w14:paraId="234515FD"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4.5</w:t>
            </w:r>
          </w:p>
        </w:tc>
        <w:tc>
          <w:tcPr>
            <w:tcW w:w="720" w:type="dxa"/>
            <w:shd w:val="clear" w:color="000000" w:fill="FFFFFF"/>
            <w:noWrap/>
            <w:vAlign w:val="center"/>
            <w:hideMark/>
          </w:tcPr>
          <w:p w14:paraId="2C694BBA"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0.9</w:t>
            </w:r>
          </w:p>
        </w:tc>
        <w:tc>
          <w:tcPr>
            <w:tcW w:w="720" w:type="dxa"/>
            <w:shd w:val="clear" w:color="000000" w:fill="FFFFFF"/>
            <w:noWrap/>
            <w:vAlign w:val="center"/>
            <w:hideMark/>
          </w:tcPr>
          <w:p w14:paraId="5E8AD69D"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3.7</w:t>
            </w:r>
          </w:p>
        </w:tc>
        <w:tc>
          <w:tcPr>
            <w:tcW w:w="810" w:type="dxa"/>
            <w:shd w:val="clear" w:color="000000" w:fill="FFFFFF"/>
            <w:noWrap/>
            <w:vAlign w:val="center"/>
            <w:hideMark/>
          </w:tcPr>
          <w:p w14:paraId="0F584025"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2.8</w:t>
            </w:r>
          </w:p>
        </w:tc>
        <w:tc>
          <w:tcPr>
            <w:tcW w:w="810" w:type="dxa"/>
            <w:shd w:val="clear" w:color="000000" w:fill="FFFFFF"/>
            <w:noWrap/>
            <w:vAlign w:val="center"/>
            <w:hideMark/>
          </w:tcPr>
          <w:p w14:paraId="47A18FA0"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0.5</w:t>
            </w:r>
          </w:p>
        </w:tc>
        <w:tc>
          <w:tcPr>
            <w:tcW w:w="810" w:type="dxa"/>
            <w:shd w:val="clear" w:color="000000" w:fill="FFFFFF"/>
            <w:noWrap/>
            <w:vAlign w:val="center"/>
            <w:hideMark/>
          </w:tcPr>
          <w:p w14:paraId="1C0FD235"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3.0</w:t>
            </w:r>
          </w:p>
        </w:tc>
        <w:tc>
          <w:tcPr>
            <w:tcW w:w="810" w:type="dxa"/>
            <w:shd w:val="clear" w:color="000000" w:fill="FFFFFF"/>
            <w:noWrap/>
            <w:vAlign w:val="center"/>
            <w:hideMark/>
          </w:tcPr>
          <w:p w14:paraId="25FFF001"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3.5</w:t>
            </w:r>
          </w:p>
        </w:tc>
        <w:tc>
          <w:tcPr>
            <w:tcW w:w="754" w:type="dxa"/>
            <w:shd w:val="clear" w:color="000000" w:fill="FFFFFF"/>
            <w:noWrap/>
            <w:vAlign w:val="center"/>
            <w:hideMark/>
          </w:tcPr>
          <w:p w14:paraId="66A72B68"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0.9</w:t>
            </w:r>
          </w:p>
        </w:tc>
        <w:tc>
          <w:tcPr>
            <w:tcW w:w="779" w:type="dxa"/>
            <w:shd w:val="clear" w:color="000000" w:fill="FFFFFF"/>
            <w:noWrap/>
            <w:vAlign w:val="center"/>
            <w:hideMark/>
          </w:tcPr>
          <w:p w14:paraId="363914D7"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1.3</w:t>
            </w:r>
          </w:p>
        </w:tc>
        <w:tc>
          <w:tcPr>
            <w:tcW w:w="730" w:type="dxa"/>
            <w:shd w:val="clear" w:color="000000" w:fill="FFFFFF"/>
            <w:noWrap/>
            <w:vAlign w:val="center"/>
            <w:hideMark/>
          </w:tcPr>
          <w:p w14:paraId="46E150B3"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2.6</w:t>
            </w:r>
          </w:p>
        </w:tc>
      </w:tr>
      <w:tr w:rsidR="00231121" w:rsidRPr="00415D31" w14:paraId="27D8291F" w14:textId="77777777" w:rsidTr="00C01488">
        <w:trPr>
          <w:trHeight w:val="300"/>
        </w:trPr>
        <w:tc>
          <w:tcPr>
            <w:tcW w:w="1158" w:type="dxa"/>
            <w:shd w:val="clear" w:color="000000" w:fill="FFFFFF"/>
            <w:noWrap/>
            <w:vAlign w:val="center"/>
            <w:hideMark/>
          </w:tcPr>
          <w:p w14:paraId="0B81BD8A" w14:textId="77777777" w:rsidR="00231121" w:rsidRPr="00244D3E" w:rsidRDefault="00231121" w:rsidP="00C01488">
            <w:pPr>
              <w:autoSpaceDE w:val="0"/>
              <w:autoSpaceDN w:val="0"/>
              <w:adjustRightInd w:val="0"/>
              <w:spacing w:after="120"/>
              <w:jc w:val="center"/>
              <w:rPr>
                <w:rFonts w:ascii="Times New Roman" w:eastAsia="Times New Roman" w:hAnsi="Times New Roman" w:cs="Times New Roman"/>
                <w:color w:val="000000"/>
              </w:rPr>
            </w:pPr>
            <w:r w:rsidRPr="00244D3E">
              <w:rPr>
                <w:rFonts w:ascii="Times New Roman" w:eastAsia="Times New Roman" w:hAnsi="Times New Roman" w:cs="Times New Roman"/>
                <w:color w:val="000000"/>
              </w:rPr>
              <w:t>40-49.999</w:t>
            </w:r>
          </w:p>
        </w:tc>
        <w:tc>
          <w:tcPr>
            <w:tcW w:w="720" w:type="dxa"/>
            <w:shd w:val="clear" w:color="000000" w:fill="FFFFFF"/>
            <w:noWrap/>
            <w:vAlign w:val="center"/>
            <w:hideMark/>
          </w:tcPr>
          <w:p w14:paraId="0B510B23"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2.8</w:t>
            </w:r>
          </w:p>
        </w:tc>
        <w:tc>
          <w:tcPr>
            <w:tcW w:w="810" w:type="dxa"/>
            <w:shd w:val="clear" w:color="000000" w:fill="FFFFFF"/>
            <w:noWrap/>
            <w:vAlign w:val="center"/>
            <w:hideMark/>
          </w:tcPr>
          <w:p w14:paraId="3F24F370"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7.9</w:t>
            </w:r>
          </w:p>
        </w:tc>
        <w:tc>
          <w:tcPr>
            <w:tcW w:w="720" w:type="dxa"/>
            <w:shd w:val="clear" w:color="000000" w:fill="FFFFFF"/>
            <w:noWrap/>
            <w:vAlign w:val="center"/>
            <w:hideMark/>
          </w:tcPr>
          <w:p w14:paraId="079BF299"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2.5</w:t>
            </w:r>
          </w:p>
        </w:tc>
        <w:tc>
          <w:tcPr>
            <w:tcW w:w="720" w:type="dxa"/>
            <w:shd w:val="clear" w:color="000000" w:fill="FFFFFF"/>
            <w:noWrap/>
            <w:vAlign w:val="center"/>
            <w:hideMark/>
          </w:tcPr>
          <w:p w14:paraId="04B68212"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2.4</w:t>
            </w:r>
          </w:p>
        </w:tc>
        <w:tc>
          <w:tcPr>
            <w:tcW w:w="810" w:type="dxa"/>
            <w:shd w:val="clear" w:color="000000" w:fill="FFFFFF"/>
            <w:noWrap/>
            <w:vAlign w:val="center"/>
            <w:hideMark/>
          </w:tcPr>
          <w:p w14:paraId="68A89FA3"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0.0</w:t>
            </w:r>
          </w:p>
        </w:tc>
        <w:tc>
          <w:tcPr>
            <w:tcW w:w="810" w:type="dxa"/>
            <w:shd w:val="clear" w:color="000000" w:fill="FFFFFF"/>
            <w:noWrap/>
            <w:vAlign w:val="center"/>
            <w:hideMark/>
          </w:tcPr>
          <w:p w14:paraId="28012BC6"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4.5</w:t>
            </w:r>
          </w:p>
        </w:tc>
        <w:tc>
          <w:tcPr>
            <w:tcW w:w="810" w:type="dxa"/>
            <w:shd w:val="clear" w:color="000000" w:fill="FFFFFF"/>
            <w:noWrap/>
            <w:vAlign w:val="center"/>
            <w:hideMark/>
          </w:tcPr>
          <w:p w14:paraId="4FF9128F"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0.7</w:t>
            </w:r>
          </w:p>
        </w:tc>
        <w:tc>
          <w:tcPr>
            <w:tcW w:w="810" w:type="dxa"/>
            <w:shd w:val="clear" w:color="000000" w:fill="FFFFFF"/>
            <w:noWrap/>
            <w:vAlign w:val="center"/>
            <w:hideMark/>
          </w:tcPr>
          <w:p w14:paraId="2149EAAB"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5.2</w:t>
            </w:r>
          </w:p>
        </w:tc>
        <w:tc>
          <w:tcPr>
            <w:tcW w:w="754" w:type="dxa"/>
            <w:shd w:val="clear" w:color="000000" w:fill="FFFFFF"/>
            <w:noWrap/>
            <w:vAlign w:val="center"/>
            <w:hideMark/>
          </w:tcPr>
          <w:p w14:paraId="2BBC591F"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3.7</w:t>
            </w:r>
          </w:p>
        </w:tc>
        <w:tc>
          <w:tcPr>
            <w:tcW w:w="779" w:type="dxa"/>
            <w:shd w:val="clear" w:color="000000" w:fill="FFFFFF"/>
            <w:noWrap/>
            <w:vAlign w:val="center"/>
            <w:hideMark/>
          </w:tcPr>
          <w:p w14:paraId="73B3BA2C"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1.3</w:t>
            </w:r>
          </w:p>
        </w:tc>
        <w:tc>
          <w:tcPr>
            <w:tcW w:w="730" w:type="dxa"/>
            <w:shd w:val="clear" w:color="000000" w:fill="FFFFFF"/>
            <w:noWrap/>
            <w:vAlign w:val="center"/>
            <w:hideMark/>
          </w:tcPr>
          <w:p w14:paraId="50FA27DD"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0.8</w:t>
            </w:r>
          </w:p>
        </w:tc>
      </w:tr>
      <w:tr w:rsidR="00231121" w:rsidRPr="00415D31" w14:paraId="0493CE94" w14:textId="77777777" w:rsidTr="00C01488">
        <w:trPr>
          <w:trHeight w:val="300"/>
        </w:trPr>
        <w:tc>
          <w:tcPr>
            <w:tcW w:w="1158" w:type="dxa"/>
            <w:shd w:val="clear" w:color="000000" w:fill="FFFFFF"/>
            <w:noWrap/>
            <w:vAlign w:val="center"/>
            <w:hideMark/>
          </w:tcPr>
          <w:p w14:paraId="2AAE49F4" w14:textId="77777777" w:rsidR="00231121" w:rsidRPr="00244D3E" w:rsidRDefault="00231121" w:rsidP="00C01488">
            <w:pPr>
              <w:autoSpaceDE w:val="0"/>
              <w:autoSpaceDN w:val="0"/>
              <w:adjustRightInd w:val="0"/>
              <w:spacing w:after="120"/>
              <w:jc w:val="center"/>
              <w:rPr>
                <w:rFonts w:ascii="Times New Roman" w:eastAsia="Times New Roman" w:hAnsi="Times New Roman" w:cs="Times New Roman"/>
                <w:color w:val="000000"/>
              </w:rPr>
            </w:pPr>
            <w:r w:rsidRPr="00244D3E">
              <w:rPr>
                <w:rFonts w:ascii="Times New Roman" w:eastAsia="Times New Roman" w:hAnsi="Times New Roman" w:cs="Times New Roman"/>
                <w:color w:val="000000"/>
              </w:rPr>
              <w:t>50-59.999</w:t>
            </w:r>
          </w:p>
        </w:tc>
        <w:tc>
          <w:tcPr>
            <w:tcW w:w="720" w:type="dxa"/>
            <w:shd w:val="clear" w:color="000000" w:fill="FFFFFF"/>
            <w:noWrap/>
            <w:vAlign w:val="center"/>
            <w:hideMark/>
          </w:tcPr>
          <w:p w14:paraId="7B57D840"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3.1</w:t>
            </w:r>
          </w:p>
        </w:tc>
        <w:tc>
          <w:tcPr>
            <w:tcW w:w="810" w:type="dxa"/>
            <w:shd w:val="clear" w:color="000000" w:fill="FFFFFF"/>
            <w:noWrap/>
            <w:vAlign w:val="center"/>
            <w:hideMark/>
          </w:tcPr>
          <w:p w14:paraId="740FFB72"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1.0</w:t>
            </w:r>
          </w:p>
        </w:tc>
        <w:tc>
          <w:tcPr>
            <w:tcW w:w="720" w:type="dxa"/>
            <w:shd w:val="clear" w:color="000000" w:fill="FFFFFF"/>
            <w:noWrap/>
            <w:vAlign w:val="center"/>
            <w:hideMark/>
          </w:tcPr>
          <w:p w14:paraId="242E2958"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3.6</w:t>
            </w:r>
          </w:p>
        </w:tc>
        <w:tc>
          <w:tcPr>
            <w:tcW w:w="720" w:type="dxa"/>
            <w:shd w:val="clear" w:color="000000" w:fill="FFFFFF"/>
            <w:noWrap/>
            <w:vAlign w:val="center"/>
            <w:hideMark/>
          </w:tcPr>
          <w:p w14:paraId="19F4E239"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4.4</w:t>
            </w:r>
          </w:p>
        </w:tc>
        <w:tc>
          <w:tcPr>
            <w:tcW w:w="810" w:type="dxa"/>
            <w:shd w:val="clear" w:color="000000" w:fill="FFFFFF"/>
            <w:noWrap/>
            <w:vAlign w:val="center"/>
            <w:hideMark/>
          </w:tcPr>
          <w:p w14:paraId="62976299"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0.8</w:t>
            </w:r>
          </w:p>
        </w:tc>
        <w:tc>
          <w:tcPr>
            <w:tcW w:w="810" w:type="dxa"/>
            <w:shd w:val="clear" w:color="000000" w:fill="FFFFFF"/>
            <w:noWrap/>
            <w:vAlign w:val="center"/>
            <w:hideMark/>
          </w:tcPr>
          <w:p w14:paraId="64AE62C5"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0.1</w:t>
            </w:r>
          </w:p>
        </w:tc>
        <w:tc>
          <w:tcPr>
            <w:tcW w:w="810" w:type="dxa"/>
            <w:shd w:val="clear" w:color="000000" w:fill="FFFFFF"/>
            <w:noWrap/>
            <w:vAlign w:val="center"/>
            <w:hideMark/>
          </w:tcPr>
          <w:p w14:paraId="110FFB95"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6.2</w:t>
            </w:r>
          </w:p>
        </w:tc>
        <w:tc>
          <w:tcPr>
            <w:tcW w:w="810" w:type="dxa"/>
            <w:shd w:val="clear" w:color="000000" w:fill="FFFFFF"/>
            <w:noWrap/>
            <w:vAlign w:val="center"/>
            <w:hideMark/>
          </w:tcPr>
          <w:p w14:paraId="2D3338B4"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6.1</w:t>
            </w:r>
          </w:p>
        </w:tc>
        <w:tc>
          <w:tcPr>
            <w:tcW w:w="754" w:type="dxa"/>
            <w:shd w:val="clear" w:color="000000" w:fill="FFFFFF"/>
            <w:noWrap/>
            <w:vAlign w:val="center"/>
            <w:hideMark/>
          </w:tcPr>
          <w:p w14:paraId="2113265D"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4.4</w:t>
            </w:r>
          </w:p>
        </w:tc>
        <w:tc>
          <w:tcPr>
            <w:tcW w:w="779" w:type="dxa"/>
            <w:shd w:val="clear" w:color="000000" w:fill="FFFFFF"/>
            <w:noWrap/>
            <w:vAlign w:val="center"/>
            <w:hideMark/>
          </w:tcPr>
          <w:p w14:paraId="76B37082"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4.5</w:t>
            </w:r>
          </w:p>
        </w:tc>
        <w:tc>
          <w:tcPr>
            <w:tcW w:w="730" w:type="dxa"/>
            <w:shd w:val="clear" w:color="000000" w:fill="FFFFFF"/>
            <w:noWrap/>
            <w:vAlign w:val="center"/>
            <w:hideMark/>
          </w:tcPr>
          <w:p w14:paraId="5CF02A4E"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5.5</w:t>
            </w:r>
          </w:p>
        </w:tc>
      </w:tr>
      <w:tr w:rsidR="00231121" w:rsidRPr="00415D31" w14:paraId="06E3BE23" w14:textId="77777777" w:rsidTr="00C01488">
        <w:trPr>
          <w:trHeight w:val="300"/>
        </w:trPr>
        <w:tc>
          <w:tcPr>
            <w:tcW w:w="1158" w:type="dxa"/>
            <w:shd w:val="clear" w:color="000000" w:fill="FFFFFF"/>
            <w:noWrap/>
            <w:vAlign w:val="center"/>
            <w:hideMark/>
          </w:tcPr>
          <w:p w14:paraId="3568A7E2" w14:textId="77777777" w:rsidR="00231121" w:rsidRPr="00244D3E" w:rsidRDefault="00231121" w:rsidP="00C01488">
            <w:pPr>
              <w:autoSpaceDE w:val="0"/>
              <w:autoSpaceDN w:val="0"/>
              <w:adjustRightInd w:val="0"/>
              <w:spacing w:after="120"/>
              <w:jc w:val="center"/>
              <w:rPr>
                <w:rFonts w:ascii="Times New Roman" w:eastAsia="Times New Roman" w:hAnsi="Times New Roman" w:cs="Times New Roman"/>
                <w:color w:val="000000"/>
              </w:rPr>
            </w:pPr>
            <w:r w:rsidRPr="00244D3E">
              <w:rPr>
                <w:rFonts w:ascii="Times New Roman" w:eastAsia="Times New Roman" w:hAnsi="Times New Roman" w:cs="Times New Roman"/>
                <w:color w:val="000000"/>
              </w:rPr>
              <w:t>60-69.999</w:t>
            </w:r>
          </w:p>
        </w:tc>
        <w:tc>
          <w:tcPr>
            <w:tcW w:w="720" w:type="dxa"/>
            <w:shd w:val="clear" w:color="000000" w:fill="FFFFFF"/>
            <w:noWrap/>
            <w:vAlign w:val="center"/>
            <w:hideMark/>
          </w:tcPr>
          <w:p w14:paraId="0AFD51B6"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5.2</w:t>
            </w:r>
          </w:p>
        </w:tc>
        <w:tc>
          <w:tcPr>
            <w:tcW w:w="810" w:type="dxa"/>
            <w:shd w:val="clear" w:color="000000" w:fill="FFFFFF"/>
            <w:noWrap/>
            <w:vAlign w:val="center"/>
            <w:hideMark/>
          </w:tcPr>
          <w:p w14:paraId="333466F8"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3.1</w:t>
            </w:r>
          </w:p>
        </w:tc>
        <w:tc>
          <w:tcPr>
            <w:tcW w:w="720" w:type="dxa"/>
            <w:shd w:val="clear" w:color="000000" w:fill="FFFFFF"/>
            <w:noWrap/>
            <w:vAlign w:val="center"/>
            <w:hideMark/>
          </w:tcPr>
          <w:p w14:paraId="7C5F063E"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7.0</w:t>
            </w:r>
          </w:p>
        </w:tc>
        <w:tc>
          <w:tcPr>
            <w:tcW w:w="720" w:type="dxa"/>
            <w:shd w:val="clear" w:color="000000" w:fill="FFFFFF"/>
            <w:noWrap/>
            <w:vAlign w:val="center"/>
            <w:hideMark/>
          </w:tcPr>
          <w:p w14:paraId="647F63AB"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7.3</w:t>
            </w:r>
          </w:p>
        </w:tc>
        <w:tc>
          <w:tcPr>
            <w:tcW w:w="810" w:type="dxa"/>
            <w:shd w:val="clear" w:color="000000" w:fill="FFFFFF"/>
            <w:noWrap/>
            <w:vAlign w:val="center"/>
            <w:hideMark/>
          </w:tcPr>
          <w:p w14:paraId="061F8DBD"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0.3</w:t>
            </w:r>
          </w:p>
        </w:tc>
        <w:tc>
          <w:tcPr>
            <w:tcW w:w="810" w:type="dxa"/>
            <w:shd w:val="clear" w:color="000000" w:fill="FFFFFF"/>
            <w:noWrap/>
            <w:vAlign w:val="center"/>
            <w:hideMark/>
          </w:tcPr>
          <w:p w14:paraId="038D2D62"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1.4</w:t>
            </w:r>
          </w:p>
        </w:tc>
        <w:tc>
          <w:tcPr>
            <w:tcW w:w="810" w:type="dxa"/>
            <w:shd w:val="clear" w:color="000000" w:fill="FFFFFF"/>
            <w:noWrap/>
            <w:vAlign w:val="center"/>
            <w:hideMark/>
          </w:tcPr>
          <w:p w14:paraId="5A12B209"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1.9</w:t>
            </w:r>
          </w:p>
        </w:tc>
        <w:tc>
          <w:tcPr>
            <w:tcW w:w="810" w:type="dxa"/>
            <w:shd w:val="clear" w:color="000000" w:fill="FFFFFF"/>
            <w:noWrap/>
            <w:vAlign w:val="center"/>
            <w:hideMark/>
          </w:tcPr>
          <w:p w14:paraId="1A44EE45"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3.3</w:t>
            </w:r>
          </w:p>
        </w:tc>
        <w:tc>
          <w:tcPr>
            <w:tcW w:w="754" w:type="dxa"/>
            <w:shd w:val="clear" w:color="000000" w:fill="FFFFFF"/>
            <w:noWrap/>
            <w:vAlign w:val="center"/>
            <w:hideMark/>
          </w:tcPr>
          <w:p w14:paraId="61758F3A"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9.9</w:t>
            </w:r>
          </w:p>
        </w:tc>
        <w:tc>
          <w:tcPr>
            <w:tcW w:w="779" w:type="dxa"/>
            <w:shd w:val="clear" w:color="000000" w:fill="FFFFFF"/>
            <w:noWrap/>
            <w:vAlign w:val="center"/>
            <w:hideMark/>
          </w:tcPr>
          <w:p w14:paraId="76048CD1"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5.3</w:t>
            </w:r>
          </w:p>
        </w:tc>
        <w:tc>
          <w:tcPr>
            <w:tcW w:w="730" w:type="dxa"/>
            <w:shd w:val="clear" w:color="000000" w:fill="FFFFFF"/>
            <w:noWrap/>
            <w:vAlign w:val="center"/>
            <w:hideMark/>
          </w:tcPr>
          <w:p w14:paraId="279B2B95"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8.1</w:t>
            </w:r>
          </w:p>
        </w:tc>
      </w:tr>
      <w:tr w:rsidR="00231121" w:rsidRPr="00415D31" w14:paraId="2781A13E" w14:textId="77777777" w:rsidTr="00C01488">
        <w:trPr>
          <w:trHeight w:val="300"/>
        </w:trPr>
        <w:tc>
          <w:tcPr>
            <w:tcW w:w="1158" w:type="dxa"/>
            <w:shd w:val="clear" w:color="000000" w:fill="FFFFFF"/>
            <w:noWrap/>
            <w:vAlign w:val="center"/>
            <w:hideMark/>
          </w:tcPr>
          <w:p w14:paraId="6A01F15F" w14:textId="77777777" w:rsidR="00231121" w:rsidRPr="00244D3E" w:rsidRDefault="00231121" w:rsidP="00C01488">
            <w:pPr>
              <w:autoSpaceDE w:val="0"/>
              <w:autoSpaceDN w:val="0"/>
              <w:adjustRightInd w:val="0"/>
              <w:spacing w:after="120"/>
              <w:jc w:val="center"/>
              <w:rPr>
                <w:rFonts w:ascii="Times New Roman" w:eastAsia="Times New Roman" w:hAnsi="Times New Roman" w:cs="Times New Roman"/>
                <w:color w:val="000000"/>
              </w:rPr>
            </w:pPr>
            <w:r w:rsidRPr="00244D3E">
              <w:rPr>
                <w:rFonts w:ascii="Times New Roman" w:eastAsia="Times New Roman" w:hAnsi="Times New Roman" w:cs="Times New Roman"/>
                <w:color w:val="000000"/>
              </w:rPr>
              <w:t>70-79.999</w:t>
            </w:r>
          </w:p>
        </w:tc>
        <w:tc>
          <w:tcPr>
            <w:tcW w:w="720" w:type="dxa"/>
            <w:shd w:val="clear" w:color="000000" w:fill="FFFFFF"/>
            <w:noWrap/>
            <w:vAlign w:val="center"/>
            <w:hideMark/>
          </w:tcPr>
          <w:p w14:paraId="6795AD3D"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3.5</w:t>
            </w:r>
          </w:p>
        </w:tc>
        <w:tc>
          <w:tcPr>
            <w:tcW w:w="810" w:type="dxa"/>
            <w:shd w:val="clear" w:color="000000" w:fill="FFFFFF"/>
            <w:noWrap/>
            <w:vAlign w:val="center"/>
            <w:hideMark/>
          </w:tcPr>
          <w:p w14:paraId="7423F44B"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9.7</w:t>
            </w:r>
          </w:p>
        </w:tc>
        <w:tc>
          <w:tcPr>
            <w:tcW w:w="720" w:type="dxa"/>
            <w:shd w:val="clear" w:color="000000" w:fill="FFFFFF"/>
            <w:noWrap/>
            <w:vAlign w:val="center"/>
            <w:hideMark/>
          </w:tcPr>
          <w:p w14:paraId="225FDA1C"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3.4</w:t>
            </w:r>
          </w:p>
        </w:tc>
        <w:tc>
          <w:tcPr>
            <w:tcW w:w="720" w:type="dxa"/>
            <w:shd w:val="clear" w:color="000000" w:fill="FFFFFF"/>
            <w:noWrap/>
            <w:vAlign w:val="center"/>
            <w:hideMark/>
          </w:tcPr>
          <w:p w14:paraId="523F1732"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0.6</w:t>
            </w:r>
          </w:p>
        </w:tc>
        <w:tc>
          <w:tcPr>
            <w:tcW w:w="810" w:type="dxa"/>
            <w:shd w:val="clear" w:color="000000" w:fill="FFFFFF"/>
            <w:noWrap/>
            <w:vAlign w:val="center"/>
            <w:hideMark/>
          </w:tcPr>
          <w:p w14:paraId="5969CDC0"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4.0</w:t>
            </w:r>
          </w:p>
        </w:tc>
        <w:tc>
          <w:tcPr>
            <w:tcW w:w="810" w:type="dxa"/>
            <w:shd w:val="clear" w:color="000000" w:fill="FFFFFF"/>
            <w:noWrap/>
            <w:vAlign w:val="center"/>
            <w:hideMark/>
          </w:tcPr>
          <w:p w14:paraId="4B0730DE"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10.2</w:t>
            </w:r>
          </w:p>
        </w:tc>
        <w:tc>
          <w:tcPr>
            <w:tcW w:w="810" w:type="dxa"/>
            <w:shd w:val="clear" w:color="000000" w:fill="FFFFFF"/>
            <w:noWrap/>
            <w:vAlign w:val="center"/>
            <w:hideMark/>
          </w:tcPr>
          <w:p w14:paraId="6DEA80A0"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3.4</w:t>
            </w:r>
          </w:p>
        </w:tc>
        <w:tc>
          <w:tcPr>
            <w:tcW w:w="810" w:type="dxa"/>
            <w:shd w:val="clear" w:color="000000" w:fill="FFFFFF"/>
            <w:noWrap/>
            <w:vAlign w:val="center"/>
            <w:hideMark/>
          </w:tcPr>
          <w:p w14:paraId="58555B02"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6.8</w:t>
            </w:r>
          </w:p>
        </w:tc>
        <w:tc>
          <w:tcPr>
            <w:tcW w:w="754" w:type="dxa"/>
            <w:shd w:val="clear" w:color="000000" w:fill="FFFFFF"/>
            <w:noWrap/>
            <w:vAlign w:val="center"/>
            <w:hideMark/>
          </w:tcPr>
          <w:p w14:paraId="5D913052"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1.7</w:t>
            </w:r>
          </w:p>
        </w:tc>
        <w:tc>
          <w:tcPr>
            <w:tcW w:w="779" w:type="dxa"/>
            <w:shd w:val="clear" w:color="000000" w:fill="FFFFFF"/>
            <w:noWrap/>
            <w:vAlign w:val="center"/>
            <w:hideMark/>
          </w:tcPr>
          <w:p w14:paraId="25F79667"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5.8</w:t>
            </w:r>
          </w:p>
        </w:tc>
        <w:tc>
          <w:tcPr>
            <w:tcW w:w="730" w:type="dxa"/>
            <w:shd w:val="clear" w:color="000000" w:fill="FFFFFF"/>
            <w:noWrap/>
            <w:vAlign w:val="center"/>
            <w:hideMark/>
          </w:tcPr>
          <w:p w14:paraId="2651B461"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2.9</w:t>
            </w:r>
          </w:p>
        </w:tc>
      </w:tr>
      <w:tr w:rsidR="00231121" w:rsidRPr="00415D31" w14:paraId="21220A05" w14:textId="77777777" w:rsidTr="00786B69">
        <w:trPr>
          <w:trHeight w:val="300"/>
        </w:trPr>
        <w:tc>
          <w:tcPr>
            <w:tcW w:w="1158" w:type="dxa"/>
            <w:shd w:val="clear" w:color="000000" w:fill="FFFFFF"/>
            <w:noWrap/>
            <w:vAlign w:val="center"/>
            <w:hideMark/>
          </w:tcPr>
          <w:p w14:paraId="33137D40" w14:textId="77777777" w:rsidR="00231121" w:rsidRPr="00244D3E" w:rsidRDefault="00231121" w:rsidP="00C01488">
            <w:pPr>
              <w:autoSpaceDE w:val="0"/>
              <w:autoSpaceDN w:val="0"/>
              <w:adjustRightInd w:val="0"/>
              <w:spacing w:after="120"/>
              <w:jc w:val="center"/>
              <w:rPr>
                <w:rFonts w:ascii="Times New Roman" w:eastAsia="Times New Roman" w:hAnsi="Times New Roman" w:cs="Times New Roman"/>
                <w:color w:val="000000"/>
              </w:rPr>
            </w:pPr>
            <w:r w:rsidRPr="00244D3E">
              <w:rPr>
                <w:rFonts w:ascii="Times New Roman" w:eastAsia="Times New Roman" w:hAnsi="Times New Roman" w:cs="Times New Roman"/>
                <w:color w:val="000000"/>
              </w:rPr>
              <w:t>80-89.999</w:t>
            </w:r>
          </w:p>
        </w:tc>
        <w:tc>
          <w:tcPr>
            <w:tcW w:w="720" w:type="dxa"/>
            <w:tcBorders>
              <w:bottom w:val="single" w:sz="4" w:space="0" w:color="auto"/>
            </w:tcBorders>
            <w:shd w:val="clear" w:color="000000" w:fill="FFFFFF"/>
            <w:noWrap/>
            <w:vAlign w:val="center"/>
            <w:hideMark/>
          </w:tcPr>
          <w:p w14:paraId="0DB8BCCC"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1.5</w:t>
            </w:r>
          </w:p>
        </w:tc>
        <w:tc>
          <w:tcPr>
            <w:tcW w:w="810" w:type="dxa"/>
            <w:tcBorders>
              <w:bottom w:val="single" w:sz="4" w:space="0" w:color="auto"/>
            </w:tcBorders>
            <w:shd w:val="clear" w:color="000000" w:fill="FFFFFF"/>
            <w:noWrap/>
            <w:vAlign w:val="center"/>
            <w:hideMark/>
          </w:tcPr>
          <w:p w14:paraId="032F8899"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2.5</w:t>
            </w:r>
          </w:p>
        </w:tc>
        <w:tc>
          <w:tcPr>
            <w:tcW w:w="720" w:type="dxa"/>
            <w:tcBorders>
              <w:bottom w:val="single" w:sz="4" w:space="0" w:color="auto"/>
            </w:tcBorders>
            <w:shd w:val="clear" w:color="000000" w:fill="FFFFFF"/>
            <w:noWrap/>
            <w:vAlign w:val="center"/>
            <w:hideMark/>
          </w:tcPr>
          <w:p w14:paraId="519808AF"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2.1</w:t>
            </w:r>
          </w:p>
        </w:tc>
        <w:tc>
          <w:tcPr>
            <w:tcW w:w="720" w:type="dxa"/>
            <w:tcBorders>
              <w:bottom w:val="single" w:sz="4" w:space="0" w:color="auto"/>
            </w:tcBorders>
            <w:shd w:val="clear" w:color="000000" w:fill="FFFFFF"/>
            <w:noWrap/>
            <w:vAlign w:val="center"/>
            <w:hideMark/>
          </w:tcPr>
          <w:p w14:paraId="5091F6C5"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1.0</w:t>
            </w:r>
          </w:p>
        </w:tc>
        <w:tc>
          <w:tcPr>
            <w:tcW w:w="810" w:type="dxa"/>
            <w:tcBorders>
              <w:bottom w:val="single" w:sz="4" w:space="0" w:color="auto"/>
            </w:tcBorders>
            <w:shd w:val="clear" w:color="000000" w:fill="FFFFFF"/>
            <w:noWrap/>
            <w:vAlign w:val="center"/>
            <w:hideMark/>
          </w:tcPr>
          <w:p w14:paraId="0AB4C234"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1.1</w:t>
            </w:r>
          </w:p>
        </w:tc>
        <w:tc>
          <w:tcPr>
            <w:tcW w:w="810" w:type="dxa"/>
            <w:tcBorders>
              <w:bottom w:val="single" w:sz="4" w:space="0" w:color="auto"/>
            </w:tcBorders>
            <w:shd w:val="clear" w:color="000000" w:fill="FFFFFF"/>
            <w:noWrap/>
            <w:vAlign w:val="center"/>
            <w:hideMark/>
          </w:tcPr>
          <w:p w14:paraId="538B082D"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0.2</w:t>
            </w:r>
          </w:p>
        </w:tc>
        <w:tc>
          <w:tcPr>
            <w:tcW w:w="810" w:type="dxa"/>
            <w:tcBorders>
              <w:bottom w:val="single" w:sz="4" w:space="0" w:color="auto"/>
            </w:tcBorders>
            <w:shd w:val="clear" w:color="000000" w:fill="FFFFFF"/>
            <w:noWrap/>
            <w:vAlign w:val="center"/>
            <w:hideMark/>
          </w:tcPr>
          <w:p w14:paraId="17C58489"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2.0</w:t>
            </w:r>
          </w:p>
        </w:tc>
        <w:tc>
          <w:tcPr>
            <w:tcW w:w="810" w:type="dxa"/>
            <w:tcBorders>
              <w:bottom w:val="single" w:sz="4" w:space="0" w:color="auto"/>
            </w:tcBorders>
            <w:shd w:val="clear" w:color="000000" w:fill="FFFFFF"/>
            <w:noWrap/>
            <w:vAlign w:val="center"/>
            <w:hideMark/>
          </w:tcPr>
          <w:p w14:paraId="0F7A3B9D"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2.2</w:t>
            </w:r>
          </w:p>
        </w:tc>
        <w:tc>
          <w:tcPr>
            <w:tcW w:w="754" w:type="dxa"/>
            <w:tcBorders>
              <w:bottom w:val="single" w:sz="4" w:space="0" w:color="auto"/>
            </w:tcBorders>
            <w:shd w:val="clear" w:color="000000" w:fill="FFFFFF"/>
            <w:noWrap/>
            <w:vAlign w:val="center"/>
            <w:hideMark/>
          </w:tcPr>
          <w:p w14:paraId="5F4DA038"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4.0</w:t>
            </w:r>
          </w:p>
        </w:tc>
        <w:tc>
          <w:tcPr>
            <w:tcW w:w="779" w:type="dxa"/>
            <w:tcBorders>
              <w:bottom w:val="single" w:sz="4" w:space="0" w:color="auto"/>
            </w:tcBorders>
            <w:shd w:val="clear" w:color="000000" w:fill="FFFFFF"/>
            <w:noWrap/>
            <w:vAlign w:val="center"/>
            <w:hideMark/>
          </w:tcPr>
          <w:p w14:paraId="4008684C"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6.8</w:t>
            </w:r>
          </w:p>
        </w:tc>
        <w:tc>
          <w:tcPr>
            <w:tcW w:w="730" w:type="dxa"/>
            <w:tcBorders>
              <w:bottom w:val="single" w:sz="4" w:space="0" w:color="auto"/>
            </w:tcBorders>
            <w:shd w:val="clear" w:color="000000" w:fill="FFFFFF"/>
            <w:noWrap/>
            <w:vAlign w:val="center"/>
            <w:hideMark/>
          </w:tcPr>
          <w:p w14:paraId="1D96114A"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1.2</w:t>
            </w:r>
          </w:p>
        </w:tc>
      </w:tr>
      <w:tr w:rsidR="00231121" w:rsidRPr="00415D31" w14:paraId="05FC77F7" w14:textId="77777777" w:rsidTr="00C01488">
        <w:trPr>
          <w:trHeight w:val="300"/>
        </w:trPr>
        <w:tc>
          <w:tcPr>
            <w:tcW w:w="1158" w:type="dxa"/>
            <w:shd w:val="clear" w:color="000000" w:fill="FFFFFF"/>
            <w:noWrap/>
            <w:vAlign w:val="center"/>
            <w:hideMark/>
          </w:tcPr>
          <w:p w14:paraId="31E715E5" w14:textId="77777777" w:rsidR="00231121" w:rsidRPr="00244D3E" w:rsidRDefault="00231121" w:rsidP="00C01488">
            <w:pPr>
              <w:autoSpaceDE w:val="0"/>
              <w:autoSpaceDN w:val="0"/>
              <w:adjustRightInd w:val="0"/>
              <w:spacing w:after="120"/>
              <w:jc w:val="center"/>
              <w:rPr>
                <w:rFonts w:ascii="Times New Roman" w:eastAsia="Times New Roman" w:hAnsi="Times New Roman" w:cs="Times New Roman"/>
                <w:color w:val="000000"/>
              </w:rPr>
            </w:pPr>
            <w:r w:rsidRPr="00244D3E">
              <w:rPr>
                <w:rFonts w:ascii="Times New Roman" w:eastAsia="Times New Roman" w:hAnsi="Times New Roman" w:cs="Times New Roman"/>
                <w:color w:val="000000"/>
              </w:rPr>
              <w:t>90-100</w:t>
            </w:r>
          </w:p>
        </w:tc>
        <w:tc>
          <w:tcPr>
            <w:tcW w:w="720" w:type="dxa"/>
            <w:shd w:val="clear" w:color="000000" w:fill="FFFFFF"/>
            <w:noWrap/>
            <w:vAlign w:val="center"/>
            <w:hideMark/>
          </w:tcPr>
          <w:p w14:paraId="093FAEE3"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0.3</w:t>
            </w:r>
          </w:p>
        </w:tc>
        <w:tc>
          <w:tcPr>
            <w:tcW w:w="810" w:type="dxa"/>
            <w:shd w:val="clear" w:color="000000" w:fill="FFFFFF"/>
            <w:noWrap/>
            <w:vAlign w:val="center"/>
            <w:hideMark/>
          </w:tcPr>
          <w:p w14:paraId="6B24F2E2"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2.4</w:t>
            </w:r>
          </w:p>
        </w:tc>
        <w:tc>
          <w:tcPr>
            <w:tcW w:w="720" w:type="dxa"/>
            <w:shd w:val="clear" w:color="000000" w:fill="FFFFFF"/>
            <w:noWrap/>
            <w:vAlign w:val="center"/>
            <w:hideMark/>
          </w:tcPr>
          <w:p w14:paraId="0386BFB1"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0.4</w:t>
            </w:r>
          </w:p>
        </w:tc>
        <w:tc>
          <w:tcPr>
            <w:tcW w:w="720" w:type="dxa"/>
            <w:shd w:val="clear" w:color="000000" w:fill="FFFFFF"/>
            <w:noWrap/>
            <w:vAlign w:val="center"/>
            <w:hideMark/>
          </w:tcPr>
          <w:p w14:paraId="637498E1"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0.3</w:t>
            </w:r>
          </w:p>
        </w:tc>
        <w:tc>
          <w:tcPr>
            <w:tcW w:w="810" w:type="dxa"/>
            <w:shd w:val="clear" w:color="000000" w:fill="FFFFFF"/>
            <w:noWrap/>
            <w:vAlign w:val="center"/>
            <w:hideMark/>
          </w:tcPr>
          <w:p w14:paraId="0B19D6B1"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0.1</w:t>
            </w:r>
          </w:p>
        </w:tc>
        <w:tc>
          <w:tcPr>
            <w:tcW w:w="810" w:type="dxa"/>
            <w:shd w:val="clear" w:color="000000" w:fill="FFFFFF"/>
            <w:noWrap/>
            <w:vAlign w:val="center"/>
            <w:hideMark/>
          </w:tcPr>
          <w:p w14:paraId="794E0DCD"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0.8</w:t>
            </w:r>
          </w:p>
        </w:tc>
        <w:tc>
          <w:tcPr>
            <w:tcW w:w="810" w:type="dxa"/>
            <w:shd w:val="clear" w:color="000000" w:fill="FFFFFF"/>
            <w:noWrap/>
            <w:vAlign w:val="center"/>
            <w:hideMark/>
          </w:tcPr>
          <w:p w14:paraId="427478F1"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0.4</w:t>
            </w:r>
          </w:p>
        </w:tc>
        <w:tc>
          <w:tcPr>
            <w:tcW w:w="810" w:type="dxa"/>
            <w:shd w:val="clear" w:color="000000" w:fill="FFFFFF"/>
            <w:noWrap/>
            <w:vAlign w:val="center"/>
            <w:hideMark/>
          </w:tcPr>
          <w:p w14:paraId="09509EFB"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0.5</w:t>
            </w:r>
          </w:p>
        </w:tc>
        <w:tc>
          <w:tcPr>
            <w:tcW w:w="754" w:type="dxa"/>
            <w:shd w:val="clear" w:color="000000" w:fill="FFFFFF"/>
            <w:noWrap/>
            <w:vAlign w:val="center"/>
            <w:hideMark/>
          </w:tcPr>
          <w:p w14:paraId="74EFA619"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1.0</w:t>
            </w:r>
          </w:p>
        </w:tc>
        <w:tc>
          <w:tcPr>
            <w:tcW w:w="779" w:type="dxa"/>
            <w:shd w:val="clear" w:color="000000" w:fill="FFFFFF"/>
            <w:noWrap/>
            <w:vAlign w:val="center"/>
            <w:hideMark/>
          </w:tcPr>
          <w:p w14:paraId="28C3FFA6"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1.1</w:t>
            </w:r>
          </w:p>
        </w:tc>
        <w:tc>
          <w:tcPr>
            <w:tcW w:w="730" w:type="dxa"/>
            <w:shd w:val="clear" w:color="000000" w:fill="FFFFFF"/>
            <w:noWrap/>
            <w:vAlign w:val="center"/>
            <w:hideMark/>
          </w:tcPr>
          <w:p w14:paraId="023352CF"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Cs/>
                <w:color w:val="000000"/>
              </w:rPr>
            </w:pPr>
            <w:r w:rsidRPr="00415D31">
              <w:rPr>
                <w:rFonts w:ascii="Times New Roman" w:eastAsia="Times New Roman" w:hAnsi="Times New Roman" w:cs="Times New Roman"/>
                <w:bCs/>
                <w:color w:val="000000"/>
              </w:rPr>
              <w:t>0.1</w:t>
            </w:r>
          </w:p>
        </w:tc>
      </w:tr>
      <w:tr w:rsidR="00231121" w:rsidRPr="00415D31" w14:paraId="5ACBBD52" w14:textId="77777777" w:rsidTr="00C01488">
        <w:trPr>
          <w:trHeight w:val="300"/>
        </w:trPr>
        <w:tc>
          <w:tcPr>
            <w:tcW w:w="1158" w:type="dxa"/>
            <w:shd w:val="clear" w:color="000000" w:fill="FFFFFF"/>
            <w:noWrap/>
            <w:vAlign w:val="center"/>
            <w:hideMark/>
          </w:tcPr>
          <w:p w14:paraId="4192EB04"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Mean</w:t>
            </w:r>
          </w:p>
        </w:tc>
        <w:tc>
          <w:tcPr>
            <w:tcW w:w="720" w:type="dxa"/>
            <w:shd w:val="clear" w:color="000000" w:fill="FFFFFF"/>
            <w:noWrap/>
            <w:vAlign w:val="center"/>
            <w:hideMark/>
          </w:tcPr>
          <w:p w14:paraId="3C4ED056"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3.2</w:t>
            </w:r>
          </w:p>
        </w:tc>
        <w:tc>
          <w:tcPr>
            <w:tcW w:w="810" w:type="dxa"/>
            <w:shd w:val="clear" w:color="000000" w:fill="FFFFFF"/>
            <w:noWrap/>
            <w:vAlign w:val="center"/>
            <w:hideMark/>
          </w:tcPr>
          <w:p w14:paraId="369B4045"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4.1</w:t>
            </w:r>
          </w:p>
        </w:tc>
        <w:tc>
          <w:tcPr>
            <w:tcW w:w="720" w:type="dxa"/>
            <w:shd w:val="clear" w:color="000000" w:fill="FFFFFF"/>
            <w:noWrap/>
            <w:vAlign w:val="center"/>
            <w:hideMark/>
          </w:tcPr>
          <w:p w14:paraId="7CFD6669"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3.3</w:t>
            </w:r>
          </w:p>
        </w:tc>
        <w:tc>
          <w:tcPr>
            <w:tcW w:w="720" w:type="dxa"/>
            <w:shd w:val="clear" w:color="000000" w:fill="FFFFFF"/>
            <w:noWrap/>
            <w:vAlign w:val="center"/>
            <w:hideMark/>
          </w:tcPr>
          <w:p w14:paraId="204ED810"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2.8</w:t>
            </w:r>
          </w:p>
        </w:tc>
        <w:tc>
          <w:tcPr>
            <w:tcW w:w="810" w:type="dxa"/>
            <w:shd w:val="clear" w:color="000000" w:fill="FFFFFF"/>
            <w:noWrap/>
            <w:vAlign w:val="center"/>
            <w:hideMark/>
          </w:tcPr>
          <w:p w14:paraId="0BC3927E"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1.6</w:t>
            </w:r>
          </w:p>
        </w:tc>
        <w:tc>
          <w:tcPr>
            <w:tcW w:w="810" w:type="dxa"/>
            <w:shd w:val="clear" w:color="000000" w:fill="FFFFFF"/>
            <w:noWrap/>
            <w:vAlign w:val="center"/>
            <w:hideMark/>
          </w:tcPr>
          <w:p w14:paraId="68D7937C"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2.4</w:t>
            </w:r>
          </w:p>
        </w:tc>
        <w:tc>
          <w:tcPr>
            <w:tcW w:w="810" w:type="dxa"/>
            <w:shd w:val="clear" w:color="000000" w:fill="FFFFFF"/>
            <w:noWrap/>
            <w:vAlign w:val="center"/>
            <w:hideMark/>
          </w:tcPr>
          <w:p w14:paraId="3141E03A"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2.4</w:t>
            </w:r>
          </w:p>
        </w:tc>
        <w:tc>
          <w:tcPr>
            <w:tcW w:w="810" w:type="dxa"/>
            <w:shd w:val="clear" w:color="000000" w:fill="FFFFFF"/>
            <w:noWrap/>
            <w:vAlign w:val="center"/>
            <w:hideMark/>
          </w:tcPr>
          <w:p w14:paraId="4743E54A"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3.4</w:t>
            </w:r>
          </w:p>
        </w:tc>
        <w:tc>
          <w:tcPr>
            <w:tcW w:w="754" w:type="dxa"/>
            <w:shd w:val="clear" w:color="000000" w:fill="FFFFFF"/>
            <w:noWrap/>
            <w:vAlign w:val="center"/>
            <w:hideMark/>
          </w:tcPr>
          <w:p w14:paraId="12C02805"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3.9</w:t>
            </w:r>
          </w:p>
        </w:tc>
        <w:tc>
          <w:tcPr>
            <w:tcW w:w="779" w:type="dxa"/>
            <w:shd w:val="clear" w:color="000000" w:fill="FFFFFF"/>
            <w:noWrap/>
            <w:vAlign w:val="center"/>
            <w:hideMark/>
          </w:tcPr>
          <w:p w14:paraId="70CBFD03"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4.5</w:t>
            </w:r>
          </w:p>
        </w:tc>
        <w:tc>
          <w:tcPr>
            <w:tcW w:w="730" w:type="dxa"/>
            <w:shd w:val="clear" w:color="000000" w:fill="FFFFFF"/>
            <w:noWrap/>
            <w:vAlign w:val="center"/>
            <w:hideMark/>
          </w:tcPr>
          <w:p w14:paraId="5CB65AF1" w14:textId="77777777" w:rsidR="00231121" w:rsidRPr="00415D31" w:rsidRDefault="00231121" w:rsidP="00C01488">
            <w:pPr>
              <w:autoSpaceDE w:val="0"/>
              <w:autoSpaceDN w:val="0"/>
              <w:adjustRightInd w:val="0"/>
              <w:spacing w:after="120"/>
              <w:jc w:val="center"/>
              <w:rPr>
                <w:rFonts w:ascii="Times New Roman" w:eastAsia="Times New Roman" w:hAnsi="Times New Roman" w:cs="Times New Roman"/>
                <w:b/>
                <w:color w:val="000000"/>
              </w:rPr>
            </w:pPr>
            <w:r w:rsidRPr="00415D31">
              <w:rPr>
                <w:rFonts w:ascii="Times New Roman" w:eastAsia="Times New Roman" w:hAnsi="Times New Roman" w:cs="Times New Roman"/>
                <w:b/>
                <w:color w:val="000000"/>
              </w:rPr>
              <w:t>2.7</w:t>
            </w:r>
          </w:p>
        </w:tc>
      </w:tr>
    </w:tbl>
    <w:p w14:paraId="552AD099" w14:textId="77777777" w:rsidR="00231121" w:rsidRPr="00EC072A" w:rsidRDefault="00231121" w:rsidP="00231121">
      <w:pPr>
        <w:autoSpaceDE w:val="0"/>
        <w:autoSpaceDN w:val="0"/>
        <w:adjustRightInd w:val="0"/>
        <w:spacing w:line="480" w:lineRule="auto"/>
        <w:rPr>
          <w:rFonts w:ascii="Times New Roman" w:eastAsia="Times New Roman" w:hAnsi="Times New Roman" w:cs="Times New Roman"/>
          <w:bCs/>
          <w:color w:val="000000"/>
          <w:sz w:val="24"/>
          <w:szCs w:val="24"/>
        </w:rPr>
      </w:pPr>
    </w:p>
    <w:p w14:paraId="6691674E" w14:textId="23D0C860" w:rsidR="00231121" w:rsidRDefault="00231121" w:rsidP="00231121">
      <w:pPr>
        <w:autoSpaceDE w:val="0"/>
        <w:autoSpaceDN w:val="0"/>
        <w:adjustRightInd w:val="0"/>
        <w:spacing w:line="480" w:lineRule="auto"/>
        <w:ind w:firstLine="360"/>
        <w:rPr>
          <w:rFonts w:ascii="Times New Roman" w:eastAsia="Times New Roman" w:hAnsi="Times New Roman" w:cs="Times New Roman"/>
          <w:bCs/>
          <w:color w:val="000000"/>
          <w:sz w:val="24"/>
          <w:szCs w:val="24"/>
        </w:rPr>
      </w:pPr>
      <w:r w:rsidRPr="00EC072A">
        <w:rPr>
          <w:rFonts w:ascii="Times New Roman" w:eastAsia="Times New Roman" w:hAnsi="Times New Roman" w:cs="Times New Roman"/>
          <w:bCs/>
          <w:color w:val="000000"/>
          <w:sz w:val="24"/>
          <w:szCs w:val="24"/>
        </w:rPr>
        <w:t xml:space="preserve">The rank correlation between bin rank and cross-validated data SOS for each of the 11 modeling regions averaged 0.989 (range 0.963-0.996). Differences between AUC values from </w:t>
      </w:r>
      <w:r w:rsidRPr="00EC072A">
        <w:rPr>
          <w:rFonts w:ascii="Times New Roman" w:eastAsia="Times New Roman" w:hAnsi="Times New Roman" w:cs="Times New Roman"/>
          <w:bCs/>
          <w:color w:val="000000"/>
          <w:sz w:val="24"/>
          <w:szCs w:val="24"/>
        </w:rPr>
        <w:lastRenderedPageBreak/>
        <w:t>the full model and AUC from the cross-validated models’ test data averaged 0.0214 (range 0.0088 – 0.04) for the 11 modeling regions.</w:t>
      </w:r>
    </w:p>
    <w:p w14:paraId="0E5C0BF0" w14:textId="26061E53" w:rsidR="001A3DEF" w:rsidRDefault="001A3DEF" w:rsidP="001A3DEF">
      <w:pPr>
        <w:autoSpaceDE w:val="0"/>
        <w:autoSpaceDN w:val="0"/>
        <w:adjustRightInd w:val="0"/>
        <w:spacing w:line="480" w:lineRule="auto"/>
        <w:rPr>
          <w:rFonts w:ascii="Times New Roman" w:eastAsia="Times New Roman" w:hAnsi="Times New Roman" w:cs="Times New Roman"/>
          <w:bCs/>
          <w:color w:val="000000"/>
          <w:sz w:val="24"/>
          <w:szCs w:val="24"/>
        </w:rPr>
      </w:pPr>
    </w:p>
    <w:p w14:paraId="364E7A62" w14:textId="188DA006" w:rsidR="001A3DEF" w:rsidRPr="00631452" w:rsidRDefault="001A3DEF" w:rsidP="001A3DEF">
      <w:pPr>
        <w:spacing w:line="480" w:lineRule="auto"/>
        <w:rPr>
          <w:rFonts w:ascii="Times New Roman" w:eastAsia="Calibri" w:hAnsi="Times New Roman" w:cs="Times New Roman"/>
        </w:rPr>
      </w:pPr>
      <w:r w:rsidRPr="00631452">
        <w:rPr>
          <w:rFonts w:ascii="Times New Roman" w:eastAsia="Calibri" w:hAnsi="Times New Roman" w:cs="Times New Roman"/>
          <w:b/>
        </w:rPr>
        <w:t xml:space="preserve">Table </w:t>
      </w:r>
      <w:r w:rsidR="00740468">
        <w:rPr>
          <w:rFonts w:ascii="Times New Roman" w:eastAsia="Calibri" w:hAnsi="Times New Roman" w:cs="Times New Roman"/>
          <w:b/>
        </w:rPr>
        <w:t>I</w:t>
      </w:r>
      <w:r w:rsidRPr="00631452">
        <w:rPr>
          <w:rFonts w:ascii="Times New Roman" w:eastAsia="Calibri" w:hAnsi="Times New Roman" w:cs="Times New Roman"/>
          <w:b/>
        </w:rPr>
        <w:t>. Distribution of relative habitat suitability values (RHS) within each modeling region and range-wide.  Values represent the percentage of the modeling region comprised of each RHS bin.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706"/>
        <w:gridCol w:w="707"/>
        <w:gridCol w:w="706"/>
        <w:gridCol w:w="707"/>
        <w:gridCol w:w="706"/>
        <w:gridCol w:w="707"/>
        <w:gridCol w:w="706"/>
        <w:gridCol w:w="707"/>
        <w:gridCol w:w="706"/>
        <w:gridCol w:w="707"/>
        <w:gridCol w:w="706"/>
        <w:gridCol w:w="869"/>
      </w:tblGrid>
      <w:tr w:rsidR="001A3DEF" w:rsidRPr="00631452" w14:paraId="2A4D9E9D" w14:textId="77777777" w:rsidTr="00C01488">
        <w:tc>
          <w:tcPr>
            <w:tcW w:w="1098" w:type="dxa"/>
            <w:shd w:val="clear" w:color="auto" w:fill="auto"/>
            <w:vAlign w:val="center"/>
          </w:tcPr>
          <w:p w14:paraId="7BB9CC14" w14:textId="77777777" w:rsidR="001A3DEF" w:rsidRPr="00631452" w:rsidRDefault="001A3DEF" w:rsidP="00C01488">
            <w:pPr>
              <w:jc w:val="center"/>
              <w:rPr>
                <w:rFonts w:ascii="Times New Roman" w:eastAsia="Calibri" w:hAnsi="Times New Roman" w:cs="Times New Roman"/>
                <w:b/>
                <w:sz w:val="20"/>
                <w:szCs w:val="20"/>
              </w:rPr>
            </w:pPr>
            <w:r w:rsidRPr="00631452">
              <w:rPr>
                <w:rFonts w:ascii="Times New Roman" w:eastAsia="Calibri" w:hAnsi="Times New Roman" w:cs="Times New Roman"/>
                <w:b/>
                <w:sz w:val="20"/>
                <w:szCs w:val="20"/>
              </w:rPr>
              <w:t>RHS</w:t>
            </w:r>
          </w:p>
        </w:tc>
        <w:tc>
          <w:tcPr>
            <w:tcW w:w="706" w:type="dxa"/>
            <w:shd w:val="clear" w:color="auto" w:fill="auto"/>
            <w:vAlign w:val="center"/>
          </w:tcPr>
          <w:p w14:paraId="21D70A3D" w14:textId="77777777" w:rsidR="001A3DEF" w:rsidRPr="00631452" w:rsidRDefault="001A3DEF" w:rsidP="00C01488">
            <w:pPr>
              <w:jc w:val="center"/>
              <w:rPr>
                <w:rFonts w:ascii="Times New Roman" w:eastAsia="Calibri" w:hAnsi="Times New Roman" w:cs="Times New Roman"/>
                <w:b/>
                <w:sz w:val="20"/>
                <w:szCs w:val="20"/>
              </w:rPr>
            </w:pPr>
            <w:r w:rsidRPr="00631452">
              <w:rPr>
                <w:rFonts w:ascii="Times New Roman" w:eastAsia="Calibri" w:hAnsi="Times New Roman" w:cs="Times New Roman"/>
                <w:b/>
                <w:sz w:val="20"/>
                <w:szCs w:val="20"/>
              </w:rPr>
              <w:t>ECN</w:t>
            </w:r>
          </w:p>
        </w:tc>
        <w:tc>
          <w:tcPr>
            <w:tcW w:w="707" w:type="dxa"/>
            <w:shd w:val="clear" w:color="auto" w:fill="auto"/>
            <w:vAlign w:val="center"/>
          </w:tcPr>
          <w:p w14:paraId="51B07A16" w14:textId="77777777" w:rsidR="001A3DEF" w:rsidRPr="00631452" w:rsidRDefault="001A3DEF" w:rsidP="00C01488">
            <w:pPr>
              <w:jc w:val="center"/>
              <w:rPr>
                <w:rFonts w:ascii="Times New Roman" w:eastAsia="Calibri" w:hAnsi="Times New Roman" w:cs="Times New Roman"/>
                <w:b/>
                <w:sz w:val="20"/>
                <w:szCs w:val="20"/>
              </w:rPr>
            </w:pPr>
            <w:r w:rsidRPr="00631452">
              <w:rPr>
                <w:rFonts w:ascii="Times New Roman" w:eastAsia="Calibri" w:hAnsi="Times New Roman" w:cs="Times New Roman"/>
                <w:b/>
                <w:sz w:val="20"/>
                <w:szCs w:val="20"/>
              </w:rPr>
              <w:t>ECS</w:t>
            </w:r>
          </w:p>
        </w:tc>
        <w:tc>
          <w:tcPr>
            <w:tcW w:w="706" w:type="dxa"/>
            <w:shd w:val="clear" w:color="auto" w:fill="auto"/>
            <w:vAlign w:val="center"/>
          </w:tcPr>
          <w:p w14:paraId="7A48731C" w14:textId="77777777" w:rsidR="001A3DEF" w:rsidRPr="00631452" w:rsidRDefault="001A3DEF" w:rsidP="00C01488">
            <w:pPr>
              <w:jc w:val="center"/>
              <w:rPr>
                <w:rFonts w:ascii="Times New Roman" w:eastAsia="Calibri" w:hAnsi="Times New Roman" w:cs="Times New Roman"/>
                <w:b/>
                <w:sz w:val="20"/>
                <w:szCs w:val="20"/>
              </w:rPr>
            </w:pPr>
            <w:r w:rsidRPr="00631452">
              <w:rPr>
                <w:rFonts w:ascii="Times New Roman" w:eastAsia="Calibri" w:hAnsi="Times New Roman" w:cs="Times New Roman"/>
                <w:b/>
                <w:sz w:val="20"/>
                <w:szCs w:val="20"/>
              </w:rPr>
              <w:t>ICC</w:t>
            </w:r>
          </w:p>
        </w:tc>
        <w:tc>
          <w:tcPr>
            <w:tcW w:w="707" w:type="dxa"/>
            <w:shd w:val="clear" w:color="auto" w:fill="auto"/>
            <w:vAlign w:val="center"/>
          </w:tcPr>
          <w:p w14:paraId="4874E033" w14:textId="77777777" w:rsidR="001A3DEF" w:rsidRPr="00631452" w:rsidRDefault="001A3DEF" w:rsidP="00C01488">
            <w:pPr>
              <w:jc w:val="center"/>
              <w:rPr>
                <w:rFonts w:ascii="Times New Roman" w:eastAsia="Calibri" w:hAnsi="Times New Roman" w:cs="Times New Roman"/>
                <w:b/>
                <w:sz w:val="20"/>
                <w:szCs w:val="20"/>
              </w:rPr>
            </w:pPr>
            <w:r w:rsidRPr="00631452">
              <w:rPr>
                <w:rFonts w:ascii="Times New Roman" w:eastAsia="Calibri" w:hAnsi="Times New Roman" w:cs="Times New Roman"/>
                <w:b/>
                <w:sz w:val="20"/>
                <w:szCs w:val="20"/>
              </w:rPr>
              <w:t>KLE</w:t>
            </w:r>
          </w:p>
        </w:tc>
        <w:tc>
          <w:tcPr>
            <w:tcW w:w="706" w:type="dxa"/>
            <w:shd w:val="clear" w:color="auto" w:fill="auto"/>
            <w:vAlign w:val="center"/>
          </w:tcPr>
          <w:p w14:paraId="46C9D513" w14:textId="77777777" w:rsidR="001A3DEF" w:rsidRPr="00631452" w:rsidRDefault="001A3DEF" w:rsidP="00C01488">
            <w:pPr>
              <w:jc w:val="center"/>
              <w:rPr>
                <w:rFonts w:ascii="Times New Roman" w:eastAsia="Calibri" w:hAnsi="Times New Roman" w:cs="Times New Roman"/>
                <w:b/>
                <w:sz w:val="20"/>
                <w:szCs w:val="20"/>
              </w:rPr>
            </w:pPr>
            <w:r w:rsidRPr="00631452">
              <w:rPr>
                <w:rFonts w:ascii="Times New Roman" w:eastAsia="Calibri" w:hAnsi="Times New Roman" w:cs="Times New Roman"/>
                <w:b/>
                <w:sz w:val="20"/>
                <w:szCs w:val="20"/>
              </w:rPr>
              <w:t>KLW</w:t>
            </w:r>
          </w:p>
        </w:tc>
        <w:tc>
          <w:tcPr>
            <w:tcW w:w="707" w:type="dxa"/>
            <w:shd w:val="clear" w:color="auto" w:fill="auto"/>
            <w:vAlign w:val="center"/>
          </w:tcPr>
          <w:p w14:paraId="48001DDB" w14:textId="77777777" w:rsidR="001A3DEF" w:rsidRPr="00631452" w:rsidRDefault="001A3DEF" w:rsidP="00C01488">
            <w:pPr>
              <w:jc w:val="center"/>
              <w:rPr>
                <w:rFonts w:ascii="Times New Roman" w:eastAsia="Calibri" w:hAnsi="Times New Roman" w:cs="Times New Roman"/>
                <w:b/>
                <w:sz w:val="20"/>
                <w:szCs w:val="20"/>
              </w:rPr>
            </w:pPr>
            <w:r w:rsidRPr="00631452">
              <w:rPr>
                <w:rFonts w:ascii="Times New Roman" w:eastAsia="Calibri" w:hAnsi="Times New Roman" w:cs="Times New Roman"/>
                <w:b/>
                <w:sz w:val="20"/>
                <w:szCs w:val="20"/>
              </w:rPr>
              <w:t>NCO</w:t>
            </w:r>
          </w:p>
        </w:tc>
        <w:tc>
          <w:tcPr>
            <w:tcW w:w="706" w:type="dxa"/>
            <w:shd w:val="clear" w:color="auto" w:fill="auto"/>
            <w:vAlign w:val="center"/>
          </w:tcPr>
          <w:p w14:paraId="4786403C" w14:textId="77777777" w:rsidR="001A3DEF" w:rsidRPr="00631452" w:rsidRDefault="001A3DEF" w:rsidP="00C01488">
            <w:pPr>
              <w:jc w:val="center"/>
              <w:rPr>
                <w:rFonts w:ascii="Times New Roman" w:eastAsia="Calibri" w:hAnsi="Times New Roman" w:cs="Times New Roman"/>
                <w:b/>
                <w:sz w:val="20"/>
                <w:szCs w:val="20"/>
              </w:rPr>
            </w:pPr>
            <w:r w:rsidRPr="00631452">
              <w:rPr>
                <w:rFonts w:ascii="Times New Roman" w:eastAsia="Calibri" w:hAnsi="Times New Roman" w:cs="Times New Roman"/>
                <w:b/>
                <w:sz w:val="20"/>
                <w:szCs w:val="20"/>
              </w:rPr>
              <w:t>ORC</w:t>
            </w:r>
          </w:p>
        </w:tc>
        <w:tc>
          <w:tcPr>
            <w:tcW w:w="707" w:type="dxa"/>
            <w:shd w:val="clear" w:color="auto" w:fill="auto"/>
            <w:vAlign w:val="center"/>
          </w:tcPr>
          <w:p w14:paraId="045B2A4C" w14:textId="77777777" w:rsidR="001A3DEF" w:rsidRPr="00631452" w:rsidRDefault="001A3DEF" w:rsidP="00C01488">
            <w:pPr>
              <w:jc w:val="center"/>
              <w:rPr>
                <w:rFonts w:ascii="Times New Roman" w:eastAsia="Calibri" w:hAnsi="Times New Roman" w:cs="Times New Roman"/>
                <w:b/>
                <w:sz w:val="20"/>
                <w:szCs w:val="20"/>
              </w:rPr>
            </w:pPr>
            <w:r w:rsidRPr="00631452">
              <w:rPr>
                <w:rFonts w:ascii="Times New Roman" w:eastAsia="Calibri" w:hAnsi="Times New Roman" w:cs="Times New Roman"/>
                <w:b/>
                <w:sz w:val="20"/>
                <w:szCs w:val="20"/>
              </w:rPr>
              <w:t>RDC</w:t>
            </w:r>
          </w:p>
        </w:tc>
        <w:tc>
          <w:tcPr>
            <w:tcW w:w="706" w:type="dxa"/>
            <w:shd w:val="clear" w:color="auto" w:fill="auto"/>
            <w:vAlign w:val="center"/>
          </w:tcPr>
          <w:p w14:paraId="387259AF" w14:textId="77777777" w:rsidR="001A3DEF" w:rsidRPr="00631452" w:rsidRDefault="001A3DEF" w:rsidP="00C01488">
            <w:pPr>
              <w:jc w:val="center"/>
              <w:rPr>
                <w:rFonts w:ascii="Times New Roman" w:eastAsia="Calibri" w:hAnsi="Times New Roman" w:cs="Times New Roman"/>
                <w:b/>
                <w:sz w:val="20"/>
                <w:szCs w:val="20"/>
              </w:rPr>
            </w:pPr>
            <w:r w:rsidRPr="00631452">
              <w:rPr>
                <w:rFonts w:ascii="Times New Roman" w:eastAsia="Calibri" w:hAnsi="Times New Roman" w:cs="Times New Roman"/>
                <w:b/>
                <w:sz w:val="20"/>
                <w:szCs w:val="20"/>
              </w:rPr>
              <w:t>WCC</w:t>
            </w:r>
          </w:p>
        </w:tc>
        <w:tc>
          <w:tcPr>
            <w:tcW w:w="707" w:type="dxa"/>
            <w:shd w:val="clear" w:color="auto" w:fill="auto"/>
            <w:vAlign w:val="center"/>
          </w:tcPr>
          <w:p w14:paraId="15E771A2" w14:textId="77777777" w:rsidR="001A3DEF" w:rsidRPr="00631452" w:rsidRDefault="001A3DEF" w:rsidP="00C01488">
            <w:pPr>
              <w:jc w:val="center"/>
              <w:rPr>
                <w:rFonts w:ascii="Times New Roman" w:eastAsia="Calibri" w:hAnsi="Times New Roman" w:cs="Times New Roman"/>
                <w:b/>
                <w:sz w:val="20"/>
                <w:szCs w:val="20"/>
              </w:rPr>
            </w:pPr>
            <w:r w:rsidRPr="00631452">
              <w:rPr>
                <w:rFonts w:ascii="Times New Roman" w:eastAsia="Calibri" w:hAnsi="Times New Roman" w:cs="Times New Roman"/>
                <w:b/>
                <w:sz w:val="20"/>
                <w:szCs w:val="20"/>
              </w:rPr>
              <w:t>WCN</w:t>
            </w:r>
          </w:p>
        </w:tc>
        <w:tc>
          <w:tcPr>
            <w:tcW w:w="706" w:type="dxa"/>
            <w:shd w:val="clear" w:color="auto" w:fill="auto"/>
            <w:vAlign w:val="center"/>
          </w:tcPr>
          <w:p w14:paraId="6AFF0C45" w14:textId="77777777" w:rsidR="001A3DEF" w:rsidRPr="00631452" w:rsidRDefault="001A3DEF" w:rsidP="00C01488">
            <w:pPr>
              <w:jc w:val="center"/>
              <w:rPr>
                <w:rFonts w:ascii="Times New Roman" w:eastAsia="Calibri" w:hAnsi="Times New Roman" w:cs="Times New Roman"/>
                <w:b/>
                <w:sz w:val="20"/>
                <w:szCs w:val="20"/>
              </w:rPr>
            </w:pPr>
            <w:r w:rsidRPr="00631452">
              <w:rPr>
                <w:rFonts w:ascii="Times New Roman" w:eastAsia="Calibri" w:hAnsi="Times New Roman" w:cs="Times New Roman"/>
                <w:b/>
                <w:sz w:val="20"/>
                <w:szCs w:val="20"/>
              </w:rPr>
              <w:t>WCS</w:t>
            </w:r>
          </w:p>
        </w:tc>
        <w:tc>
          <w:tcPr>
            <w:tcW w:w="869" w:type="dxa"/>
            <w:shd w:val="clear" w:color="auto" w:fill="auto"/>
            <w:vAlign w:val="center"/>
          </w:tcPr>
          <w:p w14:paraId="5586AAA7" w14:textId="77777777" w:rsidR="001A3DEF" w:rsidRPr="00631452" w:rsidRDefault="001A3DEF" w:rsidP="00C01488">
            <w:pPr>
              <w:jc w:val="center"/>
              <w:rPr>
                <w:rFonts w:ascii="Times New Roman" w:eastAsia="Calibri" w:hAnsi="Times New Roman" w:cs="Times New Roman"/>
                <w:b/>
                <w:sz w:val="20"/>
                <w:szCs w:val="20"/>
              </w:rPr>
            </w:pPr>
            <w:r w:rsidRPr="00631452">
              <w:rPr>
                <w:rFonts w:ascii="Times New Roman" w:eastAsia="Calibri" w:hAnsi="Times New Roman" w:cs="Times New Roman"/>
                <w:b/>
                <w:sz w:val="20"/>
                <w:szCs w:val="20"/>
              </w:rPr>
              <w:t>Range-wide</w:t>
            </w:r>
          </w:p>
        </w:tc>
      </w:tr>
      <w:tr w:rsidR="001A3DEF" w:rsidRPr="00631452" w14:paraId="48541AFD" w14:textId="77777777" w:rsidTr="00C01488">
        <w:tc>
          <w:tcPr>
            <w:tcW w:w="1098" w:type="dxa"/>
            <w:shd w:val="clear" w:color="auto" w:fill="auto"/>
            <w:vAlign w:val="center"/>
          </w:tcPr>
          <w:p w14:paraId="7ECAAD9F"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0-9.999</w:t>
            </w:r>
          </w:p>
        </w:tc>
        <w:tc>
          <w:tcPr>
            <w:tcW w:w="706" w:type="dxa"/>
            <w:shd w:val="clear" w:color="auto" w:fill="auto"/>
            <w:vAlign w:val="center"/>
          </w:tcPr>
          <w:p w14:paraId="40739CA1"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56.31</w:t>
            </w:r>
          </w:p>
        </w:tc>
        <w:tc>
          <w:tcPr>
            <w:tcW w:w="707" w:type="dxa"/>
            <w:shd w:val="clear" w:color="auto" w:fill="auto"/>
            <w:vAlign w:val="center"/>
          </w:tcPr>
          <w:p w14:paraId="2E4CADAC"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59.42</w:t>
            </w:r>
          </w:p>
        </w:tc>
        <w:tc>
          <w:tcPr>
            <w:tcW w:w="706" w:type="dxa"/>
            <w:shd w:val="clear" w:color="auto" w:fill="auto"/>
            <w:vAlign w:val="center"/>
          </w:tcPr>
          <w:p w14:paraId="4EAF6983"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40.11</w:t>
            </w:r>
          </w:p>
        </w:tc>
        <w:tc>
          <w:tcPr>
            <w:tcW w:w="707" w:type="dxa"/>
            <w:shd w:val="clear" w:color="auto" w:fill="auto"/>
            <w:vAlign w:val="center"/>
          </w:tcPr>
          <w:p w14:paraId="3A6FB21D"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41.13</w:t>
            </w:r>
          </w:p>
        </w:tc>
        <w:tc>
          <w:tcPr>
            <w:tcW w:w="706" w:type="dxa"/>
            <w:shd w:val="clear" w:color="auto" w:fill="auto"/>
            <w:vAlign w:val="center"/>
          </w:tcPr>
          <w:p w14:paraId="6A10CF1C"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22.18</w:t>
            </w:r>
          </w:p>
        </w:tc>
        <w:tc>
          <w:tcPr>
            <w:tcW w:w="707" w:type="dxa"/>
            <w:shd w:val="clear" w:color="auto" w:fill="auto"/>
            <w:vAlign w:val="center"/>
          </w:tcPr>
          <w:p w14:paraId="21E65771"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70.88</w:t>
            </w:r>
          </w:p>
        </w:tc>
        <w:tc>
          <w:tcPr>
            <w:tcW w:w="706" w:type="dxa"/>
            <w:shd w:val="clear" w:color="auto" w:fill="auto"/>
            <w:vAlign w:val="center"/>
          </w:tcPr>
          <w:p w14:paraId="1CB53D9B"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55.50</w:t>
            </w:r>
          </w:p>
        </w:tc>
        <w:tc>
          <w:tcPr>
            <w:tcW w:w="707" w:type="dxa"/>
            <w:shd w:val="clear" w:color="auto" w:fill="auto"/>
            <w:vAlign w:val="center"/>
          </w:tcPr>
          <w:p w14:paraId="70091595"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30.41</w:t>
            </w:r>
          </w:p>
        </w:tc>
        <w:tc>
          <w:tcPr>
            <w:tcW w:w="706" w:type="dxa"/>
            <w:shd w:val="clear" w:color="auto" w:fill="auto"/>
            <w:vAlign w:val="center"/>
          </w:tcPr>
          <w:p w14:paraId="278DF0C3"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62.96</w:t>
            </w:r>
          </w:p>
        </w:tc>
        <w:tc>
          <w:tcPr>
            <w:tcW w:w="707" w:type="dxa"/>
            <w:shd w:val="clear" w:color="auto" w:fill="auto"/>
            <w:vAlign w:val="center"/>
          </w:tcPr>
          <w:p w14:paraId="0B5A3798"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77.22</w:t>
            </w:r>
          </w:p>
        </w:tc>
        <w:tc>
          <w:tcPr>
            <w:tcW w:w="706" w:type="dxa"/>
            <w:shd w:val="clear" w:color="auto" w:fill="auto"/>
            <w:vAlign w:val="center"/>
          </w:tcPr>
          <w:p w14:paraId="1F137206"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38.68</w:t>
            </w:r>
          </w:p>
        </w:tc>
        <w:tc>
          <w:tcPr>
            <w:tcW w:w="869" w:type="dxa"/>
            <w:shd w:val="clear" w:color="auto" w:fill="auto"/>
            <w:vAlign w:val="center"/>
          </w:tcPr>
          <w:p w14:paraId="480A25AC"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52.19</w:t>
            </w:r>
          </w:p>
        </w:tc>
      </w:tr>
      <w:tr w:rsidR="001A3DEF" w:rsidRPr="00631452" w14:paraId="2C568B6D" w14:textId="77777777" w:rsidTr="00C01488">
        <w:tc>
          <w:tcPr>
            <w:tcW w:w="1098" w:type="dxa"/>
            <w:shd w:val="clear" w:color="auto" w:fill="auto"/>
            <w:vAlign w:val="center"/>
          </w:tcPr>
          <w:p w14:paraId="5D9C3E24"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10-19.999</w:t>
            </w:r>
          </w:p>
        </w:tc>
        <w:tc>
          <w:tcPr>
            <w:tcW w:w="706" w:type="dxa"/>
            <w:shd w:val="clear" w:color="auto" w:fill="auto"/>
            <w:vAlign w:val="center"/>
          </w:tcPr>
          <w:p w14:paraId="4E08C9F0"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14.91</w:t>
            </w:r>
          </w:p>
        </w:tc>
        <w:tc>
          <w:tcPr>
            <w:tcW w:w="707" w:type="dxa"/>
            <w:shd w:val="clear" w:color="auto" w:fill="auto"/>
            <w:vAlign w:val="center"/>
          </w:tcPr>
          <w:p w14:paraId="4237D461"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14.24</w:t>
            </w:r>
          </w:p>
        </w:tc>
        <w:tc>
          <w:tcPr>
            <w:tcW w:w="706" w:type="dxa"/>
            <w:shd w:val="clear" w:color="auto" w:fill="auto"/>
            <w:vAlign w:val="center"/>
          </w:tcPr>
          <w:p w14:paraId="72DB5F0F"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12.58</w:t>
            </w:r>
          </w:p>
        </w:tc>
        <w:tc>
          <w:tcPr>
            <w:tcW w:w="707" w:type="dxa"/>
            <w:shd w:val="clear" w:color="auto" w:fill="auto"/>
            <w:vAlign w:val="center"/>
          </w:tcPr>
          <w:p w14:paraId="64DAA9C6"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13.49</w:t>
            </w:r>
          </w:p>
        </w:tc>
        <w:tc>
          <w:tcPr>
            <w:tcW w:w="706" w:type="dxa"/>
            <w:shd w:val="clear" w:color="auto" w:fill="auto"/>
            <w:vAlign w:val="center"/>
          </w:tcPr>
          <w:p w14:paraId="33AFFD5A"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14.81</w:t>
            </w:r>
          </w:p>
        </w:tc>
        <w:tc>
          <w:tcPr>
            <w:tcW w:w="707" w:type="dxa"/>
            <w:shd w:val="clear" w:color="auto" w:fill="auto"/>
            <w:vAlign w:val="center"/>
          </w:tcPr>
          <w:p w14:paraId="0197392B"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12.07</w:t>
            </w:r>
          </w:p>
        </w:tc>
        <w:tc>
          <w:tcPr>
            <w:tcW w:w="706" w:type="dxa"/>
            <w:shd w:val="clear" w:color="auto" w:fill="auto"/>
            <w:vAlign w:val="center"/>
          </w:tcPr>
          <w:p w14:paraId="2178E770"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12.72</w:t>
            </w:r>
          </w:p>
        </w:tc>
        <w:tc>
          <w:tcPr>
            <w:tcW w:w="707" w:type="dxa"/>
            <w:shd w:val="clear" w:color="auto" w:fill="auto"/>
            <w:vAlign w:val="center"/>
          </w:tcPr>
          <w:p w14:paraId="36536BBC"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11.95</w:t>
            </w:r>
          </w:p>
        </w:tc>
        <w:tc>
          <w:tcPr>
            <w:tcW w:w="706" w:type="dxa"/>
            <w:shd w:val="clear" w:color="auto" w:fill="auto"/>
            <w:vAlign w:val="center"/>
          </w:tcPr>
          <w:p w14:paraId="3958EB8B"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9.33</w:t>
            </w:r>
          </w:p>
        </w:tc>
        <w:tc>
          <w:tcPr>
            <w:tcW w:w="707" w:type="dxa"/>
            <w:shd w:val="clear" w:color="auto" w:fill="auto"/>
            <w:vAlign w:val="center"/>
          </w:tcPr>
          <w:p w14:paraId="2351065E"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7.16</w:t>
            </w:r>
          </w:p>
        </w:tc>
        <w:tc>
          <w:tcPr>
            <w:tcW w:w="706" w:type="dxa"/>
            <w:shd w:val="clear" w:color="auto" w:fill="auto"/>
            <w:vAlign w:val="center"/>
          </w:tcPr>
          <w:p w14:paraId="766E19F0"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8.27</w:t>
            </w:r>
          </w:p>
        </w:tc>
        <w:tc>
          <w:tcPr>
            <w:tcW w:w="869" w:type="dxa"/>
            <w:shd w:val="clear" w:color="auto" w:fill="auto"/>
            <w:vAlign w:val="center"/>
          </w:tcPr>
          <w:p w14:paraId="78E60B90"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12.02</w:t>
            </w:r>
          </w:p>
        </w:tc>
      </w:tr>
      <w:tr w:rsidR="001A3DEF" w:rsidRPr="00631452" w14:paraId="634DB4B0" w14:textId="77777777" w:rsidTr="00C01488">
        <w:tc>
          <w:tcPr>
            <w:tcW w:w="1098" w:type="dxa"/>
            <w:shd w:val="clear" w:color="auto" w:fill="auto"/>
            <w:vAlign w:val="center"/>
          </w:tcPr>
          <w:p w14:paraId="0F2F8EAC"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20-29.999</w:t>
            </w:r>
          </w:p>
        </w:tc>
        <w:tc>
          <w:tcPr>
            <w:tcW w:w="706" w:type="dxa"/>
            <w:shd w:val="clear" w:color="auto" w:fill="auto"/>
            <w:vAlign w:val="center"/>
          </w:tcPr>
          <w:p w14:paraId="2E810732"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9.54</w:t>
            </w:r>
          </w:p>
        </w:tc>
        <w:tc>
          <w:tcPr>
            <w:tcW w:w="707" w:type="dxa"/>
            <w:shd w:val="clear" w:color="auto" w:fill="auto"/>
            <w:vAlign w:val="center"/>
          </w:tcPr>
          <w:p w14:paraId="26FDD12C"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8.71</w:t>
            </w:r>
          </w:p>
        </w:tc>
        <w:tc>
          <w:tcPr>
            <w:tcW w:w="706" w:type="dxa"/>
            <w:shd w:val="clear" w:color="auto" w:fill="auto"/>
            <w:vAlign w:val="center"/>
          </w:tcPr>
          <w:p w14:paraId="724E4DD0"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12.77</w:t>
            </w:r>
          </w:p>
        </w:tc>
        <w:tc>
          <w:tcPr>
            <w:tcW w:w="707" w:type="dxa"/>
            <w:shd w:val="clear" w:color="auto" w:fill="auto"/>
            <w:vAlign w:val="center"/>
          </w:tcPr>
          <w:p w14:paraId="410C13AE"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11.67</w:t>
            </w:r>
          </w:p>
        </w:tc>
        <w:tc>
          <w:tcPr>
            <w:tcW w:w="706" w:type="dxa"/>
            <w:shd w:val="clear" w:color="auto" w:fill="auto"/>
            <w:vAlign w:val="center"/>
          </w:tcPr>
          <w:p w14:paraId="075BE271"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15.47</w:t>
            </w:r>
          </w:p>
        </w:tc>
        <w:tc>
          <w:tcPr>
            <w:tcW w:w="707" w:type="dxa"/>
            <w:shd w:val="clear" w:color="auto" w:fill="auto"/>
            <w:vAlign w:val="center"/>
          </w:tcPr>
          <w:p w14:paraId="6B0AAF90"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5.88</w:t>
            </w:r>
          </w:p>
        </w:tc>
        <w:tc>
          <w:tcPr>
            <w:tcW w:w="706" w:type="dxa"/>
            <w:shd w:val="clear" w:color="auto" w:fill="auto"/>
            <w:vAlign w:val="center"/>
          </w:tcPr>
          <w:p w14:paraId="13FE0F17"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9.34</w:t>
            </w:r>
          </w:p>
        </w:tc>
        <w:tc>
          <w:tcPr>
            <w:tcW w:w="707" w:type="dxa"/>
            <w:shd w:val="clear" w:color="auto" w:fill="auto"/>
            <w:vAlign w:val="center"/>
          </w:tcPr>
          <w:p w14:paraId="1495AEDD"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12.62</w:t>
            </w:r>
          </w:p>
        </w:tc>
        <w:tc>
          <w:tcPr>
            <w:tcW w:w="706" w:type="dxa"/>
            <w:shd w:val="clear" w:color="auto" w:fill="auto"/>
            <w:vAlign w:val="center"/>
          </w:tcPr>
          <w:p w14:paraId="4D620F07"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6.25</w:t>
            </w:r>
          </w:p>
        </w:tc>
        <w:tc>
          <w:tcPr>
            <w:tcW w:w="707" w:type="dxa"/>
            <w:shd w:val="clear" w:color="auto" w:fill="auto"/>
            <w:vAlign w:val="center"/>
          </w:tcPr>
          <w:p w14:paraId="45E768F8"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4.37</w:t>
            </w:r>
          </w:p>
        </w:tc>
        <w:tc>
          <w:tcPr>
            <w:tcW w:w="706" w:type="dxa"/>
            <w:shd w:val="clear" w:color="auto" w:fill="auto"/>
            <w:vAlign w:val="center"/>
          </w:tcPr>
          <w:p w14:paraId="59B2BB5F"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11.27</w:t>
            </w:r>
          </w:p>
        </w:tc>
        <w:tc>
          <w:tcPr>
            <w:tcW w:w="869" w:type="dxa"/>
            <w:shd w:val="clear" w:color="auto" w:fill="auto"/>
            <w:vAlign w:val="center"/>
          </w:tcPr>
          <w:p w14:paraId="38CB1E14"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9.50</w:t>
            </w:r>
          </w:p>
        </w:tc>
      </w:tr>
      <w:tr w:rsidR="001A3DEF" w:rsidRPr="00631452" w14:paraId="4AB3CB51" w14:textId="77777777" w:rsidTr="00C01488">
        <w:tc>
          <w:tcPr>
            <w:tcW w:w="1098" w:type="dxa"/>
            <w:shd w:val="clear" w:color="auto" w:fill="auto"/>
            <w:vAlign w:val="center"/>
          </w:tcPr>
          <w:p w14:paraId="3719B275"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30-39.999</w:t>
            </w:r>
          </w:p>
        </w:tc>
        <w:tc>
          <w:tcPr>
            <w:tcW w:w="706" w:type="dxa"/>
            <w:shd w:val="clear" w:color="auto" w:fill="auto"/>
            <w:vAlign w:val="center"/>
          </w:tcPr>
          <w:p w14:paraId="6FE00945"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6.68</w:t>
            </w:r>
          </w:p>
        </w:tc>
        <w:tc>
          <w:tcPr>
            <w:tcW w:w="707" w:type="dxa"/>
            <w:shd w:val="clear" w:color="auto" w:fill="auto"/>
            <w:vAlign w:val="center"/>
          </w:tcPr>
          <w:p w14:paraId="00D082F2"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5.92</w:t>
            </w:r>
          </w:p>
        </w:tc>
        <w:tc>
          <w:tcPr>
            <w:tcW w:w="706" w:type="dxa"/>
            <w:shd w:val="clear" w:color="auto" w:fill="auto"/>
            <w:vAlign w:val="center"/>
          </w:tcPr>
          <w:p w14:paraId="5A3C4086"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11.60</w:t>
            </w:r>
          </w:p>
        </w:tc>
        <w:tc>
          <w:tcPr>
            <w:tcW w:w="707" w:type="dxa"/>
            <w:shd w:val="clear" w:color="auto" w:fill="auto"/>
            <w:vAlign w:val="center"/>
          </w:tcPr>
          <w:p w14:paraId="548440E0"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10.47</w:t>
            </w:r>
          </w:p>
        </w:tc>
        <w:tc>
          <w:tcPr>
            <w:tcW w:w="706" w:type="dxa"/>
            <w:shd w:val="clear" w:color="auto" w:fill="auto"/>
            <w:vAlign w:val="center"/>
          </w:tcPr>
          <w:p w14:paraId="70B9C1C4"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14.66</w:t>
            </w:r>
          </w:p>
        </w:tc>
        <w:tc>
          <w:tcPr>
            <w:tcW w:w="707" w:type="dxa"/>
            <w:shd w:val="clear" w:color="auto" w:fill="auto"/>
            <w:vAlign w:val="center"/>
          </w:tcPr>
          <w:p w14:paraId="214B67BA"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3.74</w:t>
            </w:r>
          </w:p>
        </w:tc>
        <w:tc>
          <w:tcPr>
            <w:tcW w:w="706" w:type="dxa"/>
            <w:shd w:val="clear" w:color="auto" w:fill="auto"/>
            <w:vAlign w:val="center"/>
          </w:tcPr>
          <w:p w14:paraId="64D71738"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7.53</w:t>
            </w:r>
          </w:p>
        </w:tc>
        <w:tc>
          <w:tcPr>
            <w:tcW w:w="707" w:type="dxa"/>
            <w:shd w:val="clear" w:color="auto" w:fill="auto"/>
            <w:vAlign w:val="center"/>
          </w:tcPr>
          <w:p w14:paraId="2AA2B894"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13.27</w:t>
            </w:r>
          </w:p>
        </w:tc>
        <w:tc>
          <w:tcPr>
            <w:tcW w:w="706" w:type="dxa"/>
            <w:shd w:val="clear" w:color="auto" w:fill="auto"/>
            <w:vAlign w:val="center"/>
          </w:tcPr>
          <w:p w14:paraId="3F8FDB8F"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5.67</w:t>
            </w:r>
          </w:p>
        </w:tc>
        <w:tc>
          <w:tcPr>
            <w:tcW w:w="707" w:type="dxa"/>
            <w:shd w:val="clear" w:color="auto" w:fill="auto"/>
            <w:vAlign w:val="center"/>
          </w:tcPr>
          <w:p w14:paraId="0CE6D5F8"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3.43</w:t>
            </w:r>
          </w:p>
        </w:tc>
        <w:tc>
          <w:tcPr>
            <w:tcW w:w="706" w:type="dxa"/>
            <w:shd w:val="clear" w:color="auto" w:fill="auto"/>
            <w:vAlign w:val="center"/>
          </w:tcPr>
          <w:p w14:paraId="0EAB367B"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12.11</w:t>
            </w:r>
          </w:p>
        </w:tc>
        <w:tc>
          <w:tcPr>
            <w:tcW w:w="869" w:type="dxa"/>
            <w:shd w:val="clear" w:color="auto" w:fill="auto"/>
            <w:vAlign w:val="center"/>
          </w:tcPr>
          <w:p w14:paraId="5955C6AD"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8.22</w:t>
            </w:r>
          </w:p>
        </w:tc>
      </w:tr>
      <w:tr w:rsidR="001A3DEF" w:rsidRPr="00631452" w14:paraId="5526E154" w14:textId="77777777" w:rsidTr="00C01488">
        <w:tc>
          <w:tcPr>
            <w:tcW w:w="1098" w:type="dxa"/>
            <w:shd w:val="clear" w:color="auto" w:fill="auto"/>
            <w:vAlign w:val="center"/>
          </w:tcPr>
          <w:p w14:paraId="6E8BAE8D"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40-49.999</w:t>
            </w:r>
          </w:p>
        </w:tc>
        <w:tc>
          <w:tcPr>
            <w:tcW w:w="706" w:type="dxa"/>
            <w:shd w:val="clear" w:color="auto" w:fill="auto"/>
            <w:vAlign w:val="center"/>
          </w:tcPr>
          <w:p w14:paraId="7FB4460A"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4.82</w:t>
            </w:r>
          </w:p>
        </w:tc>
        <w:tc>
          <w:tcPr>
            <w:tcW w:w="707" w:type="dxa"/>
            <w:shd w:val="clear" w:color="auto" w:fill="auto"/>
            <w:vAlign w:val="center"/>
          </w:tcPr>
          <w:p w14:paraId="41EFE059"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4.24</w:t>
            </w:r>
          </w:p>
        </w:tc>
        <w:tc>
          <w:tcPr>
            <w:tcW w:w="706" w:type="dxa"/>
            <w:shd w:val="clear" w:color="auto" w:fill="auto"/>
            <w:vAlign w:val="center"/>
          </w:tcPr>
          <w:p w14:paraId="2A7E93C5"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9.56</w:t>
            </w:r>
          </w:p>
        </w:tc>
        <w:tc>
          <w:tcPr>
            <w:tcW w:w="707" w:type="dxa"/>
            <w:shd w:val="clear" w:color="auto" w:fill="auto"/>
            <w:vAlign w:val="center"/>
          </w:tcPr>
          <w:p w14:paraId="54F7B373"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9.16</w:t>
            </w:r>
          </w:p>
        </w:tc>
        <w:tc>
          <w:tcPr>
            <w:tcW w:w="706" w:type="dxa"/>
            <w:shd w:val="clear" w:color="auto" w:fill="auto"/>
            <w:vAlign w:val="center"/>
          </w:tcPr>
          <w:p w14:paraId="3DAC162C"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13.61</w:t>
            </w:r>
          </w:p>
        </w:tc>
        <w:tc>
          <w:tcPr>
            <w:tcW w:w="707" w:type="dxa"/>
            <w:shd w:val="clear" w:color="auto" w:fill="auto"/>
            <w:vAlign w:val="center"/>
          </w:tcPr>
          <w:p w14:paraId="0DDB7632"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2.62</w:t>
            </w:r>
          </w:p>
        </w:tc>
        <w:tc>
          <w:tcPr>
            <w:tcW w:w="706" w:type="dxa"/>
            <w:shd w:val="clear" w:color="auto" w:fill="auto"/>
            <w:vAlign w:val="center"/>
          </w:tcPr>
          <w:p w14:paraId="37521855"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5.92</w:t>
            </w:r>
          </w:p>
        </w:tc>
        <w:tc>
          <w:tcPr>
            <w:tcW w:w="707" w:type="dxa"/>
            <w:shd w:val="clear" w:color="auto" w:fill="auto"/>
            <w:vAlign w:val="center"/>
          </w:tcPr>
          <w:p w14:paraId="637C493F"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13.09</w:t>
            </w:r>
          </w:p>
        </w:tc>
        <w:tc>
          <w:tcPr>
            <w:tcW w:w="706" w:type="dxa"/>
            <w:shd w:val="clear" w:color="auto" w:fill="auto"/>
            <w:vAlign w:val="center"/>
          </w:tcPr>
          <w:p w14:paraId="3212E3F5"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5.51</w:t>
            </w:r>
          </w:p>
        </w:tc>
        <w:tc>
          <w:tcPr>
            <w:tcW w:w="707" w:type="dxa"/>
            <w:shd w:val="clear" w:color="auto" w:fill="auto"/>
            <w:vAlign w:val="center"/>
          </w:tcPr>
          <w:p w14:paraId="19C00154"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2.79</w:t>
            </w:r>
          </w:p>
        </w:tc>
        <w:tc>
          <w:tcPr>
            <w:tcW w:w="706" w:type="dxa"/>
            <w:shd w:val="clear" w:color="auto" w:fill="auto"/>
            <w:vAlign w:val="center"/>
          </w:tcPr>
          <w:p w14:paraId="75FFA664"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11.97</w:t>
            </w:r>
          </w:p>
        </w:tc>
        <w:tc>
          <w:tcPr>
            <w:tcW w:w="869" w:type="dxa"/>
            <w:shd w:val="clear" w:color="auto" w:fill="auto"/>
            <w:vAlign w:val="center"/>
          </w:tcPr>
          <w:p w14:paraId="6B9F30FA"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7.13</w:t>
            </w:r>
          </w:p>
        </w:tc>
      </w:tr>
      <w:tr w:rsidR="001A3DEF" w:rsidRPr="00631452" w14:paraId="6741207A" w14:textId="77777777" w:rsidTr="00C01488">
        <w:tc>
          <w:tcPr>
            <w:tcW w:w="1098" w:type="dxa"/>
            <w:shd w:val="clear" w:color="auto" w:fill="auto"/>
            <w:vAlign w:val="center"/>
          </w:tcPr>
          <w:p w14:paraId="4F9F2CC1"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50-59.999</w:t>
            </w:r>
          </w:p>
        </w:tc>
        <w:tc>
          <w:tcPr>
            <w:tcW w:w="706" w:type="dxa"/>
            <w:shd w:val="clear" w:color="auto" w:fill="auto"/>
            <w:vAlign w:val="center"/>
          </w:tcPr>
          <w:p w14:paraId="2884CEC4"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3.43</w:t>
            </w:r>
          </w:p>
        </w:tc>
        <w:tc>
          <w:tcPr>
            <w:tcW w:w="707" w:type="dxa"/>
            <w:shd w:val="clear" w:color="auto" w:fill="auto"/>
            <w:vAlign w:val="center"/>
          </w:tcPr>
          <w:p w14:paraId="09FD0934"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3.14</w:t>
            </w:r>
          </w:p>
        </w:tc>
        <w:tc>
          <w:tcPr>
            <w:tcW w:w="706" w:type="dxa"/>
            <w:shd w:val="clear" w:color="auto" w:fill="auto"/>
            <w:vAlign w:val="center"/>
          </w:tcPr>
          <w:p w14:paraId="4B56B4C1"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6.85</w:t>
            </w:r>
          </w:p>
        </w:tc>
        <w:tc>
          <w:tcPr>
            <w:tcW w:w="707" w:type="dxa"/>
            <w:shd w:val="clear" w:color="auto" w:fill="auto"/>
            <w:vAlign w:val="center"/>
          </w:tcPr>
          <w:p w14:paraId="5861380A"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7.25</w:t>
            </w:r>
          </w:p>
        </w:tc>
        <w:tc>
          <w:tcPr>
            <w:tcW w:w="706" w:type="dxa"/>
            <w:shd w:val="clear" w:color="auto" w:fill="auto"/>
            <w:vAlign w:val="center"/>
          </w:tcPr>
          <w:p w14:paraId="24AFAF00"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11.42</w:t>
            </w:r>
          </w:p>
        </w:tc>
        <w:tc>
          <w:tcPr>
            <w:tcW w:w="707" w:type="dxa"/>
            <w:shd w:val="clear" w:color="auto" w:fill="auto"/>
            <w:vAlign w:val="center"/>
          </w:tcPr>
          <w:p w14:paraId="02D964E7"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2.00</w:t>
            </w:r>
          </w:p>
        </w:tc>
        <w:tc>
          <w:tcPr>
            <w:tcW w:w="706" w:type="dxa"/>
            <w:shd w:val="clear" w:color="auto" w:fill="auto"/>
            <w:vAlign w:val="center"/>
          </w:tcPr>
          <w:p w14:paraId="6900937C"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4.59</w:t>
            </w:r>
          </w:p>
        </w:tc>
        <w:tc>
          <w:tcPr>
            <w:tcW w:w="707" w:type="dxa"/>
            <w:shd w:val="clear" w:color="auto" w:fill="auto"/>
            <w:vAlign w:val="center"/>
          </w:tcPr>
          <w:p w14:paraId="5626E446"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10.62</w:t>
            </w:r>
          </w:p>
        </w:tc>
        <w:tc>
          <w:tcPr>
            <w:tcW w:w="706" w:type="dxa"/>
            <w:shd w:val="clear" w:color="auto" w:fill="auto"/>
            <w:vAlign w:val="center"/>
          </w:tcPr>
          <w:p w14:paraId="2D103550"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5.07</w:t>
            </w:r>
          </w:p>
        </w:tc>
        <w:tc>
          <w:tcPr>
            <w:tcW w:w="707" w:type="dxa"/>
            <w:shd w:val="clear" w:color="auto" w:fill="auto"/>
            <w:vAlign w:val="center"/>
          </w:tcPr>
          <w:p w14:paraId="61D9F668"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2.20</w:t>
            </w:r>
          </w:p>
        </w:tc>
        <w:tc>
          <w:tcPr>
            <w:tcW w:w="706" w:type="dxa"/>
            <w:shd w:val="clear" w:color="auto" w:fill="auto"/>
            <w:vAlign w:val="center"/>
          </w:tcPr>
          <w:p w14:paraId="01CEE467"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10.62</w:t>
            </w:r>
          </w:p>
        </w:tc>
        <w:tc>
          <w:tcPr>
            <w:tcW w:w="869" w:type="dxa"/>
            <w:shd w:val="clear" w:color="auto" w:fill="auto"/>
            <w:vAlign w:val="center"/>
          </w:tcPr>
          <w:p w14:paraId="791CF71E"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5.74</w:t>
            </w:r>
          </w:p>
        </w:tc>
      </w:tr>
      <w:tr w:rsidR="001A3DEF" w:rsidRPr="00631452" w14:paraId="0921B4BC" w14:textId="77777777" w:rsidTr="00C01488">
        <w:tc>
          <w:tcPr>
            <w:tcW w:w="1098" w:type="dxa"/>
            <w:shd w:val="clear" w:color="auto" w:fill="auto"/>
            <w:vAlign w:val="center"/>
          </w:tcPr>
          <w:p w14:paraId="4887CC59"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60-69.999</w:t>
            </w:r>
          </w:p>
        </w:tc>
        <w:tc>
          <w:tcPr>
            <w:tcW w:w="706" w:type="dxa"/>
            <w:shd w:val="clear" w:color="auto" w:fill="auto"/>
            <w:vAlign w:val="center"/>
          </w:tcPr>
          <w:p w14:paraId="1CB75EFB"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2.27</w:t>
            </w:r>
          </w:p>
        </w:tc>
        <w:tc>
          <w:tcPr>
            <w:tcW w:w="707" w:type="dxa"/>
            <w:shd w:val="clear" w:color="auto" w:fill="auto"/>
            <w:vAlign w:val="center"/>
          </w:tcPr>
          <w:p w14:paraId="41C38532"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2.28</w:t>
            </w:r>
          </w:p>
        </w:tc>
        <w:tc>
          <w:tcPr>
            <w:tcW w:w="706" w:type="dxa"/>
            <w:shd w:val="clear" w:color="auto" w:fill="auto"/>
            <w:vAlign w:val="center"/>
          </w:tcPr>
          <w:p w14:paraId="04D9A9FB"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4.25</w:t>
            </w:r>
          </w:p>
        </w:tc>
        <w:tc>
          <w:tcPr>
            <w:tcW w:w="707" w:type="dxa"/>
            <w:shd w:val="clear" w:color="auto" w:fill="auto"/>
            <w:vAlign w:val="center"/>
          </w:tcPr>
          <w:p w14:paraId="2D5ABB5B"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4.72</w:t>
            </w:r>
          </w:p>
        </w:tc>
        <w:tc>
          <w:tcPr>
            <w:tcW w:w="706" w:type="dxa"/>
            <w:shd w:val="clear" w:color="auto" w:fill="auto"/>
            <w:vAlign w:val="center"/>
          </w:tcPr>
          <w:p w14:paraId="0CD25C3E"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6.12</w:t>
            </w:r>
          </w:p>
        </w:tc>
        <w:tc>
          <w:tcPr>
            <w:tcW w:w="707" w:type="dxa"/>
            <w:shd w:val="clear" w:color="auto" w:fill="auto"/>
            <w:vAlign w:val="center"/>
          </w:tcPr>
          <w:p w14:paraId="7D296341"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1.60</w:t>
            </w:r>
          </w:p>
        </w:tc>
        <w:tc>
          <w:tcPr>
            <w:tcW w:w="706" w:type="dxa"/>
            <w:shd w:val="clear" w:color="auto" w:fill="auto"/>
            <w:vAlign w:val="center"/>
          </w:tcPr>
          <w:p w14:paraId="37D19F50"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2.88</w:t>
            </w:r>
          </w:p>
        </w:tc>
        <w:tc>
          <w:tcPr>
            <w:tcW w:w="707" w:type="dxa"/>
            <w:shd w:val="clear" w:color="auto" w:fill="auto"/>
            <w:vAlign w:val="center"/>
          </w:tcPr>
          <w:p w14:paraId="7FD98CB6"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6.07</w:t>
            </w:r>
          </w:p>
        </w:tc>
        <w:tc>
          <w:tcPr>
            <w:tcW w:w="706" w:type="dxa"/>
            <w:shd w:val="clear" w:color="auto" w:fill="auto"/>
            <w:vAlign w:val="center"/>
          </w:tcPr>
          <w:p w14:paraId="57F81B5A"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3.71</w:t>
            </w:r>
          </w:p>
        </w:tc>
        <w:tc>
          <w:tcPr>
            <w:tcW w:w="707" w:type="dxa"/>
            <w:shd w:val="clear" w:color="auto" w:fill="auto"/>
            <w:vAlign w:val="center"/>
          </w:tcPr>
          <w:p w14:paraId="643E21A3"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1.64</w:t>
            </w:r>
          </w:p>
        </w:tc>
        <w:tc>
          <w:tcPr>
            <w:tcW w:w="706" w:type="dxa"/>
            <w:shd w:val="clear" w:color="auto" w:fill="auto"/>
            <w:vAlign w:val="center"/>
          </w:tcPr>
          <w:p w14:paraId="3E9D512B"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6.33</w:t>
            </w:r>
          </w:p>
        </w:tc>
        <w:tc>
          <w:tcPr>
            <w:tcW w:w="869" w:type="dxa"/>
            <w:shd w:val="clear" w:color="auto" w:fill="auto"/>
            <w:vAlign w:val="center"/>
          </w:tcPr>
          <w:p w14:paraId="343FA820"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3.61</w:t>
            </w:r>
          </w:p>
        </w:tc>
      </w:tr>
      <w:tr w:rsidR="001A3DEF" w:rsidRPr="00631452" w14:paraId="29D287C5" w14:textId="77777777" w:rsidTr="00C01488">
        <w:tc>
          <w:tcPr>
            <w:tcW w:w="1098" w:type="dxa"/>
            <w:shd w:val="clear" w:color="auto" w:fill="auto"/>
            <w:vAlign w:val="center"/>
          </w:tcPr>
          <w:p w14:paraId="6D1F535B"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70-79.999</w:t>
            </w:r>
          </w:p>
        </w:tc>
        <w:tc>
          <w:tcPr>
            <w:tcW w:w="706" w:type="dxa"/>
            <w:shd w:val="clear" w:color="auto" w:fill="auto"/>
            <w:vAlign w:val="center"/>
          </w:tcPr>
          <w:p w14:paraId="65CDB9B3"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1.37</w:t>
            </w:r>
          </w:p>
        </w:tc>
        <w:tc>
          <w:tcPr>
            <w:tcW w:w="707" w:type="dxa"/>
            <w:shd w:val="clear" w:color="auto" w:fill="auto"/>
            <w:vAlign w:val="center"/>
          </w:tcPr>
          <w:p w14:paraId="2059FABF"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1.50</w:t>
            </w:r>
          </w:p>
        </w:tc>
        <w:tc>
          <w:tcPr>
            <w:tcW w:w="706" w:type="dxa"/>
            <w:shd w:val="clear" w:color="auto" w:fill="auto"/>
            <w:vAlign w:val="center"/>
          </w:tcPr>
          <w:p w14:paraId="36F52863"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1.94</w:t>
            </w:r>
          </w:p>
        </w:tc>
        <w:tc>
          <w:tcPr>
            <w:tcW w:w="707" w:type="dxa"/>
            <w:shd w:val="clear" w:color="auto" w:fill="auto"/>
            <w:vAlign w:val="center"/>
          </w:tcPr>
          <w:p w14:paraId="761B1DE0"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1.89</w:t>
            </w:r>
          </w:p>
        </w:tc>
        <w:tc>
          <w:tcPr>
            <w:tcW w:w="706" w:type="dxa"/>
            <w:shd w:val="clear" w:color="auto" w:fill="auto"/>
            <w:vAlign w:val="center"/>
          </w:tcPr>
          <w:p w14:paraId="09561842"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1.64</w:t>
            </w:r>
          </w:p>
        </w:tc>
        <w:tc>
          <w:tcPr>
            <w:tcW w:w="707" w:type="dxa"/>
            <w:shd w:val="clear" w:color="auto" w:fill="auto"/>
            <w:vAlign w:val="center"/>
          </w:tcPr>
          <w:p w14:paraId="46ED5572"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0.98</w:t>
            </w:r>
          </w:p>
        </w:tc>
        <w:tc>
          <w:tcPr>
            <w:tcW w:w="706" w:type="dxa"/>
            <w:shd w:val="clear" w:color="auto" w:fill="auto"/>
            <w:vAlign w:val="center"/>
          </w:tcPr>
          <w:p w14:paraId="19F3DC78"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1.24</w:t>
            </w:r>
          </w:p>
        </w:tc>
        <w:tc>
          <w:tcPr>
            <w:tcW w:w="707" w:type="dxa"/>
            <w:shd w:val="clear" w:color="auto" w:fill="auto"/>
            <w:vAlign w:val="center"/>
          </w:tcPr>
          <w:p w14:paraId="3B5DAA35"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1.82</w:t>
            </w:r>
          </w:p>
        </w:tc>
        <w:tc>
          <w:tcPr>
            <w:tcW w:w="706" w:type="dxa"/>
            <w:shd w:val="clear" w:color="auto" w:fill="auto"/>
            <w:vAlign w:val="center"/>
          </w:tcPr>
          <w:p w14:paraId="13577917"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1.37</w:t>
            </w:r>
          </w:p>
        </w:tc>
        <w:tc>
          <w:tcPr>
            <w:tcW w:w="707" w:type="dxa"/>
            <w:shd w:val="clear" w:color="auto" w:fill="auto"/>
            <w:vAlign w:val="center"/>
          </w:tcPr>
          <w:p w14:paraId="1DCD25EC"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0.94</w:t>
            </w:r>
          </w:p>
        </w:tc>
        <w:tc>
          <w:tcPr>
            <w:tcW w:w="706" w:type="dxa"/>
            <w:shd w:val="clear" w:color="auto" w:fill="auto"/>
            <w:vAlign w:val="center"/>
          </w:tcPr>
          <w:p w14:paraId="62349BE9"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0.73</w:t>
            </w:r>
          </w:p>
        </w:tc>
        <w:tc>
          <w:tcPr>
            <w:tcW w:w="869" w:type="dxa"/>
            <w:shd w:val="clear" w:color="auto" w:fill="auto"/>
            <w:vAlign w:val="center"/>
          </w:tcPr>
          <w:p w14:paraId="174E16EF"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1.33</w:t>
            </w:r>
          </w:p>
        </w:tc>
      </w:tr>
      <w:tr w:rsidR="001A3DEF" w:rsidRPr="00631452" w14:paraId="340AD113" w14:textId="77777777" w:rsidTr="00C01488">
        <w:tc>
          <w:tcPr>
            <w:tcW w:w="1098" w:type="dxa"/>
            <w:shd w:val="clear" w:color="auto" w:fill="auto"/>
            <w:vAlign w:val="center"/>
          </w:tcPr>
          <w:p w14:paraId="0CAF6C35"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80-89.999</w:t>
            </w:r>
          </w:p>
        </w:tc>
        <w:tc>
          <w:tcPr>
            <w:tcW w:w="706" w:type="dxa"/>
            <w:shd w:val="clear" w:color="auto" w:fill="auto"/>
            <w:vAlign w:val="center"/>
          </w:tcPr>
          <w:p w14:paraId="40D6E659"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0.63</w:t>
            </w:r>
          </w:p>
        </w:tc>
        <w:tc>
          <w:tcPr>
            <w:tcW w:w="707" w:type="dxa"/>
            <w:shd w:val="clear" w:color="auto" w:fill="auto"/>
            <w:vAlign w:val="center"/>
          </w:tcPr>
          <w:p w14:paraId="0F4FCDE9"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0.51</w:t>
            </w:r>
          </w:p>
        </w:tc>
        <w:tc>
          <w:tcPr>
            <w:tcW w:w="706" w:type="dxa"/>
            <w:shd w:val="clear" w:color="auto" w:fill="auto"/>
            <w:vAlign w:val="center"/>
          </w:tcPr>
          <w:p w14:paraId="039B1480"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0.34</w:t>
            </w:r>
          </w:p>
        </w:tc>
        <w:tc>
          <w:tcPr>
            <w:tcW w:w="707" w:type="dxa"/>
            <w:shd w:val="clear" w:color="auto" w:fill="auto"/>
            <w:vAlign w:val="center"/>
          </w:tcPr>
          <w:p w14:paraId="6F6E3675"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0.22</w:t>
            </w:r>
          </w:p>
        </w:tc>
        <w:tc>
          <w:tcPr>
            <w:tcW w:w="706" w:type="dxa"/>
            <w:shd w:val="clear" w:color="auto" w:fill="auto"/>
            <w:vAlign w:val="center"/>
          </w:tcPr>
          <w:p w14:paraId="722C1D0A"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0.08</w:t>
            </w:r>
          </w:p>
        </w:tc>
        <w:tc>
          <w:tcPr>
            <w:tcW w:w="707" w:type="dxa"/>
            <w:shd w:val="clear" w:color="auto" w:fill="auto"/>
            <w:vAlign w:val="center"/>
          </w:tcPr>
          <w:p w14:paraId="2162F043"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0.24</w:t>
            </w:r>
          </w:p>
        </w:tc>
        <w:tc>
          <w:tcPr>
            <w:tcW w:w="706" w:type="dxa"/>
            <w:shd w:val="clear" w:color="auto" w:fill="auto"/>
            <w:vAlign w:val="center"/>
          </w:tcPr>
          <w:p w14:paraId="6BA7F5E8"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0.27</w:t>
            </w:r>
          </w:p>
        </w:tc>
        <w:tc>
          <w:tcPr>
            <w:tcW w:w="707" w:type="dxa"/>
            <w:shd w:val="clear" w:color="auto" w:fill="auto"/>
            <w:vAlign w:val="center"/>
          </w:tcPr>
          <w:p w14:paraId="2591AEA2"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0.15</w:t>
            </w:r>
          </w:p>
        </w:tc>
        <w:tc>
          <w:tcPr>
            <w:tcW w:w="706" w:type="dxa"/>
            <w:shd w:val="clear" w:color="auto" w:fill="auto"/>
            <w:vAlign w:val="center"/>
          </w:tcPr>
          <w:p w14:paraId="60E53F50"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0.12</w:t>
            </w:r>
          </w:p>
        </w:tc>
        <w:tc>
          <w:tcPr>
            <w:tcW w:w="707" w:type="dxa"/>
            <w:shd w:val="clear" w:color="auto" w:fill="auto"/>
            <w:vAlign w:val="center"/>
          </w:tcPr>
          <w:p w14:paraId="55BABE52"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0.26</w:t>
            </w:r>
          </w:p>
        </w:tc>
        <w:tc>
          <w:tcPr>
            <w:tcW w:w="706" w:type="dxa"/>
            <w:shd w:val="clear" w:color="auto" w:fill="auto"/>
            <w:vAlign w:val="center"/>
          </w:tcPr>
          <w:p w14:paraId="78243CF5"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0.00</w:t>
            </w:r>
          </w:p>
        </w:tc>
        <w:tc>
          <w:tcPr>
            <w:tcW w:w="869" w:type="dxa"/>
            <w:shd w:val="clear" w:color="auto" w:fill="auto"/>
            <w:vAlign w:val="center"/>
          </w:tcPr>
          <w:p w14:paraId="214375CC"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0.25</w:t>
            </w:r>
          </w:p>
        </w:tc>
      </w:tr>
      <w:tr w:rsidR="001A3DEF" w:rsidRPr="00631452" w14:paraId="61C43BF2" w14:textId="77777777" w:rsidTr="00C01488">
        <w:tc>
          <w:tcPr>
            <w:tcW w:w="1098" w:type="dxa"/>
            <w:shd w:val="clear" w:color="auto" w:fill="auto"/>
            <w:vAlign w:val="center"/>
          </w:tcPr>
          <w:p w14:paraId="1E03A810"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90-100</w:t>
            </w:r>
          </w:p>
        </w:tc>
        <w:tc>
          <w:tcPr>
            <w:tcW w:w="706" w:type="dxa"/>
            <w:shd w:val="clear" w:color="auto" w:fill="auto"/>
            <w:vAlign w:val="center"/>
          </w:tcPr>
          <w:p w14:paraId="0D531F58"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0.06</w:t>
            </w:r>
          </w:p>
        </w:tc>
        <w:tc>
          <w:tcPr>
            <w:tcW w:w="707" w:type="dxa"/>
            <w:shd w:val="clear" w:color="auto" w:fill="auto"/>
            <w:vAlign w:val="center"/>
          </w:tcPr>
          <w:p w14:paraId="48E628EB"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0.03</w:t>
            </w:r>
          </w:p>
        </w:tc>
        <w:tc>
          <w:tcPr>
            <w:tcW w:w="706" w:type="dxa"/>
            <w:shd w:val="clear" w:color="auto" w:fill="auto"/>
            <w:vAlign w:val="center"/>
          </w:tcPr>
          <w:p w14:paraId="40BC90D2"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0.00</w:t>
            </w:r>
          </w:p>
        </w:tc>
        <w:tc>
          <w:tcPr>
            <w:tcW w:w="707" w:type="dxa"/>
            <w:shd w:val="clear" w:color="auto" w:fill="auto"/>
            <w:vAlign w:val="center"/>
          </w:tcPr>
          <w:p w14:paraId="1D0C8CC7"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0.00</w:t>
            </w:r>
          </w:p>
        </w:tc>
        <w:tc>
          <w:tcPr>
            <w:tcW w:w="706" w:type="dxa"/>
            <w:shd w:val="clear" w:color="auto" w:fill="auto"/>
            <w:vAlign w:val="center"/>
          </w:tcPr>
          <w:p w14:paraId="05816286"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0.00</w:t>
            </w:r>
          </w:p>
        </w:tc>
        <w:tc>
          <w:tcPr>
            <w:tcW w:w="707" w:type="dxa"/>
            <w:shd w:val="clear" w:color="auto" w:fill="auto"/>
            <w:vAlign w:val="center"/>
          </w:tcPr>
          <w:p w14:paraId="4FAD52F2"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0.00</w:t>
            </w:r>
          </w:p>
        </w:tc>
        <w:tc>
          <w:tcPr>
            <w:tcW w:w="706" w:type="dxa"/>
            <w:shd w:val="clear" w:color="auto" w:fill="auto"/>
            <w:vAlign w:val="center"/>
          </w:tcPr>
          <w:p w14:paraId="4753E475"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0.01</w:t>
            </w:r>
          </w:p>
        </w:tc>
        <w:tc>
          <w:tcPr>
            <w:tcW w:w="707" w:type="dxa"/>
            <w:shd w:val="clear" w:color="auto" w:fill="auto"/>
            <w:vAlign w:val="center"/>
          </w:tcPr>
          <w:p w14:paraId="78702E79"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0.00</w:t>
            </w:r>
          </w:p>
        </w:tc>
        <w:tc>
          <w:tcPr>
            <w:tcW w:w="706" w:type="dxa"/>
            <w:shd w:val="clear" w:color="auto" w:fill="auto"/>
            <w:vAlign w:val="center"/>
          </w:tcPr>
          <w:p w14:paraId="02B3CD39"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0.01</w:t>
            </w:r>
          </w:p>
        </w:tc>
        <w:tc>
          <w:tcPr>
            <w:tcW w:w="707" w:type="dxa"/>
            <w:shd w:val="clear" w:color="auto" w:fill="auto"/>
            <w:vAlign w:val="center"/>
          </w:tcPr>
          <w:p w14:paraId="46D4C186"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0.00</w:t>
            </w:r>
          </w:p>
        </w:tc>
        <w:tc>
          <w:tcPr>
            <w:tcW w:w="706" w:type="dxa"/>
            <w:shd w:val="clear" w:color="auto" w:fill="auto"/>
            <w:vAlign w:val="center"/>
          </w:tcPr>
          <w:p w14:paraId="6B1105E6"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0.00</w:t>
            </w:r>
          </w:p>
        </w:tc>
        <w:tc>
          <w:tcPr>
            <w:tcW w:w="869" w:type="dxa"/>
            <w:shd w:val="clear" w:color="auto" w:fill="auto"/>
            <w:vAlign w:val="center"/>
          </w:tcPr>
          <w:p w14:paraId="071C3FB2" w14:textId="77777777" w:rsidR="001A3DEF" w:rsidRPr="00631452" w:rsidRDefault="001A3DEF" w:rsidP="00C01488">
            <w:pPr>
              <w:jc w:val="center"/>
              <w:rPr>
                <w:rFonts w:ascii="Times New Roman" w:eastAsia="Calibri" w:hAnsi="Times New Roman" w:cs="Times New Roman"/>
                <w:sz w:val="20"/>
                <w:szCs w:val="20"/>
              </w:rPr>
            </w:pPr>
            <w:r w:rsidRPr="00631452">
              <w:rPr>
                <w:rFonts w:ascii="Times New Roman" w:eastAsia="Calibri" w:hAnsi="Times New Roman" w:cs="Times New Roman"/>
                <w:sz w:val="20"/>
                <w:szCs w:val="20"/>
              </w:rPr>
              <w:t>0.01</w:t>
            </w:r>
          </w:p>
        </w:tc>
      </w:tr>
    </w:tbl>
    <w:p w14:paraId="403C9A2A" w14:textId="77777777" w:rsidR="001A3DEF" w:rsidRPr="00EC072A" w:rsidRDefault="001A3DEF" w:rsidP="001A3DEF">
      <w:pPr>
        <w:spacing w:line="480" w:lineRule="auto"/>
        <w:rPr>
          <w:rFonts w:ascii="Times New Roman" w:eastAsia="Times New Roman" w:hAnsi="Times New Roman" w:cs="Times New Roman"/>
          <w:bCs/>
          <w:sz w:val="24"/>
          <w:szCs w:val="24"/>
        </w:rPr>
      </w:pPr>
    </w:p>
    <w:p w14:paraId="0A5F2F79" w14:textId="67C10E91" w:rsidR="001A3DEF" w:rsidRDefault="001A3DEF" w:rsidP="001A3DEF">
      <w:pPr>
        <w:spacing w:line="480" w:lineRule="auto"/>
        <w:rPr>
          <w:rFonts w:ascii="Times New Roman" w:eastAsia="Times New Roman" w:hAnsi="Times New Roman" w:cs="Times New Roman"/>
          <w:bCs/>
          <w:sz w:val="24"/>
          <w:szCs w:val="24"/>
        </w:rPr>
      </w:pPr>
    </w:p>
    <w:p w14:paraId="7458B84C" w14:textId="1A2C1FCB" w:rsidR="002470FC" w:rsidRDefault="002470FC" w:rsidP="001A3DEF">
      <w:pPr>
        <w:spacing w:line="480" w:lineRule="auto"/>
        <w:rPr>
          <w:rFonts w:ascii="Times New Roman" w:eastAsia="Times New Roman" w:hAnsi="Times New Roman" w:cs="Times New Roman"/>
          <w:bCs/>
          <w:sz w:val="24"/>
          <w:szCs w:val="24"/>
        </w:rPr>
      </w:pPr>
    </w:p>
    <w:p w14:paraId="29CC5CC1" w14:textId="1442AFF6" w:rsidR="002470FC" w:rsidRDefault="002470FC" w:rsidP="001A3DEF">
      <w:pPr>
        <w:spacing w:line="480" w:lineRule="auto"/>
        <w:rPr>
          <w:rFonts w:ascii="Times New Roman" w:eastAsia="Times New Roman" w:hAnsi="Times New Roman" w:cs="Times New Roman"/>
          <w:bCs/>
          <w:sz w:val="24"/>
          <w:szCs w:val="24"/>
        </w:rPr>
      </w:pPr>
    </w:p>
    <w:p w14:paraId="5D653AC5" w14:textId="16456A55" w:rsidR="002470FC" w:rsidRDefault="002470FC" w:rsidP="001A3DEF">
      <w:pPr>
        <w:spacing w:line="480" w:lineRule="auto"/>
        <w:rPr>
          <w:rFonts w:ascii="Times New Roman" w:eastAsia="Times New Roman" w:hAnsi="Times New Roman" w:cs="Times New Roman"/>
          <w:bCs/>
          <w:sz w:val="24"/>
          <w:szCs w:val="24"/>
        </w:rPr>
      </w:pPr>
    </w:p>
    <w:p w14:paraId="000D0C0F" w14:textId="7D1DE8D7" w:rsidR="002470FC" w:rsidRDefault="002470FC" w:rsidP="001A3DEF">
      <w:pPr>
        <w:spacing w:line="480" w:lineRule="auto"/>
        <w:rPr>
          <w:rFonts w:ascii="Times New Roman" w:eastAsia="Times New Roman" w:hAnsi="Times New Roman" w:cs="Times New Roman"/>
          <w:bCs/>
          <w:sz w:val="24"/>
          <w:szCs w:val="24"/>
        </w:rPr>
      </w:pPr>
    </w:p>
    <w:p w14:paraId="7F7A876C" w14:textId="12CDEC10" w:rsidR="002470FC" w:rsidRDefault="002470FC" w:rsidP="001A3DEF">
      <w:pPr>
        <w:spacing w:line="480" w:lineRule="auto"/>
        <w:rPr>
          <w:rFonts w:ascii="Times New Roman" w:eastAsia="Times New Roman" w:hAnsi="Times New Roman" w:cs="Times New Roman"/>
          <w:bCs/>
          <w:sz w:val="24"/>
          <w:szCs w:val="24"/>
        </w:rPr>
      </w:pPr>
    </w:p>
    <w:p w14:paraId="00E5CE8D" w14:textId="6E896A9A" w:rsidR="002470FC" w:rsidRDefault="002470FC" w:rsidP="001A3DEF">
      <w:pPr>
        <w:spacing w:line="480" w:lineRule="auto"/>
        <w:rPr>
          <w:rFonts w:ascii="Times New Roman" w:eastAsia="Times New Roman" w:hAnsi="Times New Roman" w:cs="Times New Roman"/>
          <w:bCs/>
          <w:sz w:val="24"/>
          <w:szCs w:val="24"/>
        </w:rPr>
      </w:pPr>
    </w:p>
    <w:p w14:paraId="28CB775B" w14:textId="532654CC" w:rsidR="002470FC" w:rsidRDefault="002470FC" w:rsidP="001A3DEF">
      <w:pPr>
        <w:spacing w:line="480" w:lineRule="auto"/>
        <w:rPr>
          <w:rFonts w:ascii="Times New Roman" w:eastAsia="Times New Roman" w:hAnsi="Times New Roman" w:cs="Times New Roman"/>
          <w:bCs/>
          <w:sz w:val="24"/>
          <w:szCs w:val="24"/>
        </w:rPr>
      </w:pPr>
    </w:p>
    <w:p w14:paraId="009001B6" w14:textId="107CCB6B" w:rsidR="002470FC" w:rsidRDefault="002470FC" w:rsidP="001A3DEF">
      <w:pPr>
        <w:spacing w:line="480" w:lineRule="auto"/>
        <w:rPr>
          <w:rFonts w:ascii="Times New Roman" w:eastAsia="Times New Roman" w:hAnsi="Times New Roman" w:cs="Times New Roman"/>
          <w:bCs/>
          <w:sz w:val="24"/>
          <w:szCs w:val="24"/>
        </w:rPr>
      </w:pPr>
    </w:p>
    <w:p w14:paraId="1E9473A2" w14:textId="6DF3A5E2" w:rsidR="002470FC" w:rsidRDefault="002470FC" w:rsidP="001A3DEF">
      <w:pPr>
        <w:spacing w:line="480" w:lineRule="auto"/>
        <w:rPr>
          <w:rFonts w:ascii="Times New Roman" w:eastAsia="Times New Roman" w:hAnsi="Times New Roman" w:cs="Times New Roman"/>
          <w:bCs/>
          <w:sz w:val="24"/>
          <w:szCs w:val="24"/>
        </w:rPr>
      </w:pPr>
    </w:p>
    <w:p w14:paraId="372FC989" w14:textId="58AB7917" w:rsidR="002470FC" w:rsidRDefault="002470FC" w:rsidP="001A3DEF">
      <w:pPr>
        <w:spacing w:line="480" w:lineRule="auto"/>
        <w:rPr>
          <w:rFonts w:ascii="Times New Roman" w:eastAsia="Times New Roman" w:hAnsi="Times New Roman" w:cs="Times New Roman"/>
          <w:bCs/>
          <w:sz w:val="24"/>
          <w:szCs w:val="24"/>
        </w:rPr>
      </w:pPr>
    </w:p>
    <w:p w14:paraId="45515187" w14:textId="386078BE" w:rsidR="002470FC" w:rsidRDefault="002470FC" w:rsidP="001A3DEF">
      <w:pPr>
        <w:spacing w:line="480" w:lineRule="auto"/>
        <w:rPr>
          <w:rFonts w:ascii="Times New Roman" w:eastAsia="Times New Roman" w:hAnsi="Times New Roman" w:cs="Times New Roman"/>
          <w:bCs/>
          <w:sz w:val="24"/>
          <w:szCs w:val="24"/>
        </w:rPr>
      </w:pPr>
    </w:p>
    <w:p w14:paraId="6804E35E" w14:textId="235F0DF5" w:rsidR="002470FC" w:rsidRDefault="002470FC" w:rsidP="001A3DEF">
      <w:pPr>
        <w:spacing w:line="480" w:lineRule="auto"/>
        <w:rPr>
          <w:rFonts w:ascii="Times New Roman" w:eastAsia="Times New Roman" w:hAnsi="Times New Roman" w:cs="Times New Roman"/>
          <w:bCs/>
          <w:sz w:val="24"/>
          <w:szCs w:val="24"/>
        </w:rPr>
      </w:pPr>
    </w:p>
    <w:p w14:paraId="10A72BA6" w14:textId="3022A7BC" w:rsidR="002470FC" w:rsidRDefault="002470FC" w:rsidP="001A3DEF">
      <w:pPr>
        <w:spacing w:line="480" w:lineRule="auto"/>
        <w:rPr>
          <w:rFonts w:ascii="Times New Roman" w:eastAsia="Times New Roman" w:hAnsi="Times New Roman" w:cs="Times New Roman"/>
          <w:bCs/>
          <w:sz w:val="24"/>
          <w:szCs w:val="24"/>
        </w:rPr>
      </w:pPr>
    </w:p>
    <w:p w14:paraId="5E0CA1F4" w14:textId="719F4886" w:rsidR="001A3DEF" w:rsidRDefault="001A3DEF" w:rsidP="001A3DEF">
      <w:pPr>
        <w:spacing w:after="240" w:line="480" w:lineRule="auto"/>
        <w:rPr>
          <w:rFonts w:ascii="Times New Roman" w:eastAsia="Calibri" w:hAnsi="Times New Roman" w:cs="Times New Roman"/>
          <w:b/>
        </w:rPr>
      </w:pPr>
      <w:r w:rsidRPr="00653D41">
        <w:rPr>
          <w:rFonts w:ascii="Times New Roman" w:eastAsia="Calibri" w:hAnsi="Times New Roman" w:cs="Times New Roman"/>
          <w:b/>
        </w:rPr>
        <w:t xml:space="preserve">Table </w:t>
      </w:r>
      <w:r w:rsidR="00740468">
        <w:rPr>
          <w:rFonts w:ascii="Times New Roman" w:eastAsia="Calibri" w:hAnsi="Times New Roman" w:cs="Times New Roman"/>
          <w:b/>
        </w:rPr>
        <w:t>J</w:t>
      </w:r>
      <w:r w:rsidRPr="00653D41">
        <w:rPr>
          <w:rFonts w:ascii="Times New Roman" w:eastAsia="Calibri" w:hAnsi="Times New Roman" w:cs="Times New Roman"/>
          <w:b/>
        </w:rPr>
        <w:t>. Size (millions of ha) and percentage of total area within relative habitat suitability (RHS) bins among candidate critical habitat networks for the northern spotted owl.  For example, 21.5% of the total area of the owl’s geographic range that exists within 0-9.99 RHS bin and 58.2% of the total area of the owl’s geographic range that exists within the ≥90 RHS bin occur within the NWFP.  Similarly, 17.7% of the total area of the owl’s geographic range that exists within 0-9.99 RHS bin and 80.6% of the total area of the owl’s geographic range that exists within the ≥90 RHS bin occur within Comp 11. 2008 CH = 2008 Critical Habitat; NWFP = Northwest Forest Plan, and Comp = Composite; Z = Zonation-derived networks.  The number after Z represents the percentage of habitat value and ALL = no prioritization of lands included, whereas PUB = public lands were prioritized and non-public lands were only included if the goal could not be met with public lands.</w:t>
      </w: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75"/>
        <w:gridCol w:w="718"/>
        <w:gridCol w:w="761"/>
        <w:gridCol w:w="762"/>
        <w:gridCol w:w="762"/>
        <w:gridCol w:w="762"/>
        <w:gridCol w:w="762"/>
        <w:gridCol w:w="762"/>
        <w:gridCol w:w="762"/>
        <w:gridCol w:w="762"/>
        <w:gridCol w:w="847"/>
        <w:gridCol w:w="847"/>
      </w:tblGrid>
      <w:tr w:rsidR="001A3DEF" w:rsidRPr="00653D41" w14:paraId="2086F274" w14:textId="77777777" w:rsidTr="002470FC">
        <w:trPr>
          <w:trHeight w:val="377"/>
        </w:trPr>
        <w:tc>
          <w:tcPr>
            <w:tcW w:w="9482" w:type="dxa"/>
            <w:gridSpan w:val="12"/>
            <w:shd w:val="clear" w:color="auto" w:fill="auto"/>
            <w:vAlign w:val="center"/>
          </w:tcPr>
          <w:p w14:paraId="25AE0873" w14:textId="77777777" w:rsidR="001A3DEF" w:rsidRPr="00653D41" w:rsidRDefault="001A3DEF" w:rsidP="00C01488">
            <w:pPr>
              <w:spacing w:after="240"/>
              <w:jc w:val="center"/>
              <w:rPr>
                <w:rFonts w:ascii="Times New Roman" w:eastAsia="Calibri" w:hAnsi="Times New Roman" w:cs="Times New Roman"/>
                <w:b/>
                <w:sz w:val="20"/>
              </w:rPr>
            </w:pPr>
            <w:r w:rsidRPr="00653D41">
              <w:rPr>
                <w:rFonts w:ascii="Times New Roman" w:eastAsia="Calibri" w:hAnsi="Times New Roman" w:cs="Times New Roman"/>
                <w:b/>
                <w:sz w:val="20"/>
              </w:rPr>
              <w:t>Relative Habitat Suitability Bin</w:t>
            </w:r>
          </w:p>
        </w:tc>
      </w:tr>
      <w:tr w:rsidR="001A3DEF" w:rsidRPr="00653D41" w14:paraId="38E0274A" w14:textId="77777777" w:rsidTr="002470FC">
        <w:trPr>
          <w:trHeight w:val="611"/>
        </w:trPr>
        <w:tc>
          <w:tcPr>
            <w:tcW w:w="975" w:type="dxa"/>
            <w:shd w:val="clear" w:color="auto" w:fill="auto"/>
            <w:vAlign w:val="center"/>
          </w:tcPr>
          <w:p w14:paraId="74101B56" w14:textId="77777777" w:rsidR="001A3DEF" w:rsidRPr="00653D41" w:rsidRDefault="001A3DEF" w:rsidP="00C01488">
            <w:pPr>
              <w:spacing w:after="240"/>
              <w:jc w:val="center"/>
              <w:rPr>
                <w:rFonts w:ascii="Times New Roman" w:eastAsia="Calibri" w:hAnsi="Times New Roman" w:cs="Times New Roman"/>
                <w:b/>
                <w:sz w:val="20"/>
              </w:rPr>
            </w:pPr>
            <w:r w:rsidRPr="00653D41">
              <w:rPr>
                <w:rFonts w:ascii="Times New Roman" w:eastAsia="Calibri" w:hAnsi="Times New Roman" w:cs="Times New Roman"/>
                <w:b/>
                <w:sz w:val="20"/>
              </w:rPr>
              <w:t>Network</w:t>
            </w:r>
          </w:p>
        </w:tc>
        <w:tc>
          <w:tcPr>
            <w:tcW w:w="718" w:type="dxa"/>
            <w:shd w:val="clear" w:color="auto" w:fill="auto"/>
            <w:vAlign w:val="center"/>
          </w:tcPr>
          <w:p w14:paraId="28F5B239" w14:textId="77777777" w:rsidR="001A3DEF" w:rsidRPr="00653D41" w:rsidRDefault="001A3DEF" w:rsidP="00C01488">
            <w:pPr>
              <w:spacing w:after="240"/>
              <w:jc w:val="center"/>
              <w:rPr>
                <w:rFonts w:ascii="Times New Roman" w:eastAsia="Calibri" w:hAnsi="Times New Roman" w:cs="Times New Roman"/>
                <w:b/>
                <w:sz w:val="20"/>
              </w:rPr>
            </w:pPr>
            <w:r w:rsidRPr="00653D41">
              <w:rPr>
                <w:rFonts w:ascii="Times New Roman" w:eastAsia="Calibri" w:hAnsi="Times New Roman" w:cs="Times New Roman"/>
                <w:b/>
                <w:sz w:val="20"/>
              </w:rPr>
              <w:t>Size</w:t>
            </w:r>
          </w:p>
        </w:tc>
        <w:tc>
          <w:tcPr>
            <w:tcW w:w="761" w:type="dxa"/>
            <w:shd w:val="clear" w:color="auto" w:fill="auto"/>
            <w:vAlign w:val="center"/>
          </w:tcPr>
          <w:p w14:paraId="74C2F179" w14:textId="77777777" w:rsidR="001A3DEF" w:rsidRPr="00653D41" w:rsidRDefault="001A3DEF" w:rsidP="00C01488">
            <w:pPr>
              <w:spacing w:after="240"/>
              <w:jc w:val="center"/>
              <w:rPr>
                <w:rFonts w:ascii="Times New Roman" w:eastAsia="Calibri" w:hAnsi="Times New Roman" w:cs="Times New Roman"/>
                <w:b/>
                <w:sz w:val="20"/>
              </w:rPr>
            </w:pPr>
            <w:r w:rsidRPr="00653D41">
              <w:rPr>
                <w:rFonts w:ascii="Times New Roman" w:eastAsia="Calibri" w:hAnsi="Times New Roman" w:cs="Times New Roman"/>
                <w:b/>
                <w:sz w:val="20"/>
              </w:rPr>
              <w:t>0-9.99</w:t>
            </w:r>
          </w:p>
        </w:tc>
        <w:tc>
          <w:tcPr>
            <w:tcW w:w="762" w:type="dxa"/>
            <w:shd w:val="clear" w:color="auto" w:fill="auto"/>
            <w:vAlign w:val="center"/>
          </w:tcPr>
          <w:p w14:paraId="75B694B5" w14:textId="77777777" w:rsidR="001A3DEF" w:rsidRPr="00653D41" w:rsidRDefault="001A3DEF" w:rsidP="00C01488">
            <w:pPr>
              <w:spacing w:after="240"/>
              <w:jc w:val="center"/>
              <w:rPr>
                <w:rFonts w:ascii="Times New Roman" w:eastAsia="Calibri" w:hAnsi="Times New Roman" w:cs="Times New Roman"/>
                <w:b/>
                <w:sz w:val="20"/>
              </w:rPr>
            </w:pPr>
            <w:r w:rsidRPr="00653D41">
              <w:rPr>
                <w:rFonts w:ascii="Times New Roman" w:eastAsia="Calibri" w:hAnsi="Times New Roman" w:cs="Times New Roman"/>
                <w:b/>
                <w:sz w:val="20"/>
              </w:rPr>
              <w:t>10-19.99</w:t>
            </w:r>
          </w:p>
        </w:tc>
        <w:tc>
          <w:tcPr>
            <w:tcW w:w="762" w:type="dxa"/>
            <w:shd w:val="clear" w:color="auto" w:fill="auto"/>
            <w:vAlign w:val="center"/>
          </w:tcPr>
          <w:p w14:paraId="7873D75D" w14:textId="77777777" w:rsidR="001A3DEF" w:rsidRPr="00653D41" w:rsidRDefault="001A3DEF" w:rsidP="00C01488">
            <w:pPr>
              <w:spacing w:after="240"/>
              <w:jc w:val="center"/>
              <w:rPr>
                <w:rFonts w:ascii="Times New Roman" w:eastAsia="Calibri" w:hAnsi="Times New Roman" w:cs="Times New Roman"/>
                <w:b/>
                <w:sz w:val="20"/>
              </w:rPr>
            </w:pPr>
            <w:r w:rsidRPr="00653D41">
              <w:rPr>
                <w:rFonts w:ascii="Times New Roman" w:eastAsia="Calibri" w:hAnsi="Times New Roman" w:cs="Times New Roman"/>
                <w:b/>
                <w:sz w:val="20"/>
              </w:rPr>
              <w:t>20-29.99</w:t>
            </w:r>
          </w:p>
        </w:tc>
        <w:tc>
          <w:tcPr>
            <w:tcW w:w="762" w:type="dxa"/>
            <w:shd w:val="clear" w:color="auto" w:fill="auto"/>
            <w:vAlign w:val="center"/>
          </w:tcPr>
          <w:p w14:paraId="0F1A157B" w14:textId="77777777" w:rsidR="001A3DEF" w:rsidRPr="00653D41" w:rsidRDefault="001A3DEF" w:rsidP="00C01488">
            <w:pPr>
              <w:spacing w:after="240"/>
              <w:jc w:val="center"/>
              <w:rPr>
                <w:rFonts w:ascii="Times New Roman" w:eastAsia="Calibri" w:hAnsi="Times New Roman" w:cs="Times New Roman"/>
                <w:b/>
                <w:sz w:val="20"/>
              </w:rPr>
            </w:pPr>
            <w:r w:rsidRPr="00653D41">
              <w:rPr>
                <w:rFonts w:ascii="Times New Roman" w:eastAsia="Calibri" w:hAnsi="Times New Roman" w:cs="Times New Roman"/>
                <w:b/>
                <w:sz w:val="20"/>
              </w:rPr>
              <w:t>30-39.99</w:t>
            </w:r>
          </w:p>
        </w:tc>
        <w:tc>
          <w:tcPr>
            <w:tcW w:w="762" w:type="dxa"/>
            <w:shd w:val="clear" w:color="auto" w:fill="auto"/>
            <w:vAlign w:val="center"/>
          </w:tcPr>
          <w:p w14:paraId="76B6CB8C" w14:textId="77777777" w:rsidR="001A3DEF" w:rsidRPr="00653D41" w:rsidRDefault="001A3DEF" w:rsidP="00C01488">
            <w:pPr>
              <w:spacing w:after="240"/>
              <w:jc w:val="center"/>
              <w:rPr>
                <w:rFonts w:ascii="Times New Roman" w:eastAsia="Calibri" w:hAnsi="Times New Roman" w:cs="Times New Roman"/>
                <w:b/>
                <w:sz w:val="20"/>
              </w:rPr>
            </w:pPr>
            <w:r w:rsidRPr="00653D41">
              <w:rPr>
                <w:rFonts w:ascii="Times New Roman" w:eastAsia="Calibri" w:hAnsi="Times New Roman" w:cs="Times New Roman"/>
                <w:b/>
                <w:sz w:val="20"/>
              </w:rPr>
              <w:t>40-49.99</w:t>
            </w:r>
          </w:p>
        </w:tc>
        <w:tc>
          <w:tcPr>
            <w:tcW w:w="762" w:type="dxa"/>
            <w:shd w:val="clear" w:color="auto" w:fill="auto"/>
            <w:vAlign w:val="center"/>
          </w:tcPr>
          <w:p w14:paraId="5DABBF15" w14:textId="77777777" w:rsidR="001A3DEF" w:rsidRPr="00653D41" w:rsidRDefault="001A3DEF" w:rsidP="00C01488">
            <w:pPr>
              <w:spacing w:after="240"/>
              <w:jc w:val="center"/>
              <w:rPr>
                <w:rFonts w:ascii="Times New Roman" w:eastAsia="Calibri" w:hAnsi="Times New Roman" w:cs="Times New Roman"/>
                <w:b/>
                <w:sz w:val="20"/>
              </w:rPr>
            </w:pPr>
            <w:r w:rsidRPr="00653D41">
              <w:rPr>
                <w:rFonts w:ascii="Times New Roman" w:eastAsia="Calibri" w:hAnsi="Times New Roman" w:cs="Times New Roman"/>
                <w:b/>
                <w:sz w:val="20"/>
              </w:rPr>
              <w:t>50-59.99</w:t>
            </w:r>
          </w:p>
        </w:tc>
        <w:tc>
          <w:tcPr>
            <w:tcW w:w="762" w:type="dxa"/>
            <w:shd w:val="clear" w:color="auto" w:fill="auto"/>
            <w:vAlign w:val="center"/>
          </w:tcPr>
          <w:p w14:paraId="20CE60F9" w14:textId="77777777" w:rsidR="001A3DEF" w:rsidRPr="00653D41" w:rsidRDefault="001A3DEF" w:rsidP="00C01488">
            <w:pPr>
              <w:spacing w:after="240"/>
              <w:jc w:val="center"/>
              <w:rPr>
                <w:rFonts w:ascii="Times New Roman" w:eastAsia="Calibri" w:hAnsi="Times New Roman" w:cs="Times New Roman"/>
                <w:b/>
                <w:sz w:val="20"/>
              </w:rPr>
            </w:pPr>
            <w:r w:rsidRPr="00653D41">
              <w:rPr>
                <w:rFonts w:ascii="Times New Roman" w:eastAsia="Calibri" w:hAnsi="Times New Roman" w:cs="Times New Roman"/>
                <w:b/>
                <w:sz w:val="20"/>
              </w:rPr>
              <w:t>60-69.99</w:t>
            </w:r>
          </w:p>
        </w:tc>
        <w:tc>
          <w:tcPr>
            <w:tcW w:w="762" w:type="dxa"/>
            <w:shd w:val="clear" w:color="auto" w:fill="auto"/>
            <w:vAlign w:val="center"/>
          </w:tcPr>
          <w:p w14:paraId="286AE9DB" w14:textId="77777777" w:rsidR="001A3DEF" w:rsidRPr="00653D41" w:rsidRDefault="001A3DEF" w:rsidP="00C01488">
            <w:pPr>
              <w:spacing w:after="240"/>
              <w:jc w:val="center"/>
              <w:rPr>
                <w:rFonts w:ascii="Times New Roman" w:eastAsia="Calibri" w:hAnsi="Times New Roman" w:cs="Times New Roman"/>
                <w:b/>
                <w:sz w:val="20"/>
              </w:rPr>
            </w:pPr>
            <w:r w:rsidRPr="00653D41">
              <w:rPr>
                <w:rFonts w:ascii="Times New Roman" w:eastAsia="Calibri" w:hAnsi="Times New Roman" w:cs="Times New Roman"/>
                <w:b/>
                <w:sz w:val="20"/>
              </w:rPr>
              <w:t>70-79.99</w:t>
            </w:r>
          </w:p>
        </w:tc>
        <w:tc>
          <w:tcPr>
            <w:tcW w:w="847" w:type="dxa"/>
            <w:shd w:val="clear" w:color="auto" w:fill="auto"/>
            <w:vAlign w:val="center"/>
          </w:tcPr>
          <w:p w14:paraId="289A2F48" w14:textId="77777777" w:rsidR="001A3DEF" w:rsidRPr="00653D41" w:rsidRDefault="001A3DEF" w:rsidP="00C01488">
            <w:pPr>
              <w:spacing w:after="240"/>
              <w:jc w:val="center"/>
              <w:rPr>
                <w:rFonts w:ascii="Times New Roman" w:eastAsia="Calibri" w:hAnsi="Times New Roman" w:cs="Times New Roman"/>
                <w:b/>
                <w:sz w:val="20"/>
              </w:rPr>
            </w:pPr>
            <w:r w:rsidRPr="00653D41">
              <w:rPr>
                <w:rFonts w:ascii="Times New Roman" w:eastAsia="Calibri" w:hAnsi="Times New Roman" w:cs="Times New Roman"/>
                <w:b/>
                <w:sz w:val="20"/>
              </w:rPr>
              <w:t>80-89.99</w:t>
            </w:r>
          </w:p>
        </w:tc>
        <w:tc>
          <w:tcPr>
            <w:tcW w:w="847" w:type="dxa"/>
            <w:shd w:val="clear" w:color="auto" w:fill="auto"/>
            <w:vAlign w:val="center"/>
          </w:tcPr>
          <w:p w14:paraId="3E14A3E4" w14:textId="77777777" w:rsidR="001A3DEF" w:rsidRPr="00653D41" w:rsidRDefault="001A3DEF" w:rsidP="00C01488">
            <w:pPr>
              <w:spacing w:after="240"/>
              <w:jc w:val="center"/>
              <w:rPr>
                <w:rFonts w:ascii="Times New Roman" w:eastAsia="Calibri" w:hAnsi="Times New Roman" w:cs="Times New Roman"/>
                <w:b/>
                <w:sz w:val="20"/>
              </w:rPr>
            </w:pPr>
            <w:r w:rsidRPr="00653D41">
              <w:rPr>
                <w:rFonts w:ascii="Times New Roman" w:eastAsia="Calibri" w:hAnsi="Times New Roman" w:cs="Times New Roman"/>
                <w:b/>
                <w:sz w:val="20"/>
              </w:rPr>
              <w:t>≥90</w:t>
            </w:r>
          </w:p>
        </w:tc>
      </w:tr>
      <w:tr w:rsidR="001A3DEF" w:rsidRPr="00653D41" w14:paraId="097D50EF" w14:textId="77777777" w:rsidTr="002470FC">
        <w:trPr>
          <w:trHeight w:hRule="exact" w:val="288"/>
        </w:trPr>
        <w:tc>
          <w:tcPr>
            <w:tcW w:w="975" w:type="dxa"/>
            <w:shd w:val="clear" w:color="auto" w:fill="auto"/>
            <w:vAlign w:val="center"/>
          </w:tcPr>
          <w:p w14:paraId="0A5003F9"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2008 CH</w:t>
            </w:r>
          </w:p>
        </w:tc>
        <w:tc>
          <w:tcPr>
            <w:tcW w:w="718" w:type="dxa"/>
            <w:shd w:val="clear" w:color="auto" w:fill="auto"/>
            <w:vAlign w:val="center"/>
          </w:tcPr>
          <w:p w14:paraId="3AB522E0"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5.82</w:t>
            </w:r>
          </w:p>
        </w:tc>
        <w:tc>
          <w:tcPr>
            <w:tcW w:w="761" w:type="dxa"/>
            <w:shd w:val="clear" w:color="auto" w:fill="auto"/>
            <w:vAlign w:val="center"/>
          </w:tcPr>
          <w:p w14:paraId="5207C6C9"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17.7%</w:t>
            </w:r>
          </w:p>
        </w:tc>
        <w:tc>
          <w:tcPr>
            <w:tcW w:w="762" w:type="dxa"/>
            <w:shd w:val="clear" w:color="auto" w:fill="auto"/>
            <w:vAlign w:val="center"/>
          </w:tcPr>
          <w:p w14:paraId="0F61FDF1"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22.5%</w:t>
            </w:r>
          </w:p>
        </w:tc>
        <w:tc>
          <w:tcPr>
            <w:tcW w:w="762" w:type="dxa"/>
            <w:shd w:val="clear" w:color="auto" w:fill="auto"/>
            <w:vAlign w:val="center"/>
          </w:tcPr>
          <w:p w14:paraId="3D57AFC3"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27.7%</w:t>
            </w:r>
          </w:p>
        </w:tc>
        <w:tc>
          <w:tcPr>
            <w:tcW w:w="762" w:type="dxa"/>
            <w:shd w:val="clear" w:color="auto" w:fill="auto"/>
            <w:vAlign w:val="center"/>
          </w:tcPr>
          <w:p w14:paraId="67FEA1EE"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32.9%</w:t>
            </w:r>
          </w:p>
        </w:tc>
        <w:tc>
          <w:tcPr>
            <w:tcW w:w="762" w:type="dxa"/>
            <w:shd w:val="clear" w:color="auto" w:fill="auto"/>
            <w:vAlign w:val="center"/>
          </w:tcPr>
          <w:p w14:paraId="2E971C5A"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37.8%</w:t>
            </w:r>
          </w:p>
        </w:tc>
        <w:tc>
          <w:tcPr>
            <w:tcW w:w="762" w:type="dxa"/>
            <w:shd w:val="clear" w:color="auto" w:fill="auto"/>
            <w:vAlign w:val="center"/>
          </w:tcPr>
          <w:p w14:paraId="762769F4"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42.9%</w:t>
            </w:r>
          </w:p>
        </w:tc>
        <w:tc>
          <w:tcPr>
            <w:tcW w:w="762" w:type="dxa"/>
            <w:shd w:val="clear" w:color="auto" w:fill="auto"/>
            <w:vAlign w:val="center"/>
          </w:tcPr>
          <w:p w14:paraId="6118BDDC"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48.7%</w:t>
            </w:r>
          </w:p>
        </w:tc>
        <w:tc>
          <w:tcPr>
            <w:tcW w:w="762" w:type="dxa"/>
            <w:shd w:val="clear" w:color="auto" w:fill="auto"/>
            <w:vAlign w:val="center"/>
          </w:tcPr>
          <w:p w14:paraId="0D38837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56.3%</w:t>
            </w:r>
          </w:p>
        </w:tc>
        <w:tc>
          <w:tcPr>
            <w:tcW w:w="847" w:type="dxa"/>
            <w:shd w:val="clear" w:color="auto" w:fill="auto"/>
            <w:vAlign w:val="center"/>
          </w:tcPr>
          <w:p w14:paraId="4C17CD82"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63.4%</w:t>
            </w:r>
          </w:p>
        </w:tc>
        <w:tc>
          <w:tcPr>
            <w:tcW w:w="847" w:type="dxa"/>
            <w:shd w:val="clear" w:color="auto" w:fill="auto"/>
            <w:vAlign w:val="center"/>
          </w:tcPr>
          <w:p w14:paraId="4833E24C"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54.3%</w:t>
            </w:r>
          </w:p>
        </w:tc>
      </w:tr>
      <w:tr w:rsidR="001A3DEF" w:rsidRPr="00653D41" w14:paraId="2F395A48" w14:textId="77777777" w:rsidTr="002470FC">
        <w:trPr>
          <w:trHeight w:hRule="exact" w:val="288"/>
        </w:trPr>
        <w:tc>
          <w:tcPr>
            <w:tcW w:w="975" w:type="dxa"/>
            <w:shd w:val="clear" w:color="auto" w:fill="auto"/>
            <w:vAlign w:val="center"/>
          </w:tcPr>
          <w:p w14:paraId="279693B4"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NWFP</w:t>
            </w:r>
          </w:p>
        </w:tc>
        <w:tc>
          <w:tcPr>
            <w:tcW w:w="718" w:type="dxa"/>
            <w:shd w:val="clear" w:color="auto" w:fill="auto"/>
            <w:vAlign w:val="center"/>
          </w:tcPr>
          <w:p w14:paraId="56AD20AE"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6.63</w:t>
            </w:r>
          </w:p>
        </w:tc>
        <w:tc>
          <w:tcPr>
            <w:tcW w:w="761" w:type="dxa"/>
            <w:shd w:val="clear" w:color="auto" w:fill="auto"/>
            <w:vAlign w:val="center"/>
          </w:tcPr>
          <w:p w14:paraId="4ACB873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21.5%</w:t>
            </w:r>
          </w:p>
        </w:tc>
        <w:tc>
          <w:tcPr>
            <w:tcW w:w="762" w:type="dxa"/>
            <w:shd w:val="clear" w:color="auto" w:fill="auto"/>
            <w:vAlign w:val="center"/>
          </w:tcPr>
          <w:p w14:paraId="7D0EC77A"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26.3%</w:t>
            </w:r>
          </w:p>
        </w:tc>
        <w:tc>
          <w:tcPr>
            <w:tcW w:w="762" w:type="dxa"/>
            <w:shd w:val="clear" w:color="auto" w:fill="auto"/>
            <w:vAlign w:val="center"/>
          </w:tcPr>
          <w:p w14:paraId="3B07A19C"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31.4%</w:t>
            </w:r>
          </w:p>
        </w:tc>
        <w:tc>
          <w:tcPr>
            <w:tcW w:w="762" w:type="dxa"/>
            <w:shd w:val="clear" w:color="auto" w:fill="auto"/>
            <w:vAlign w:val="center"/>
          </w:tcPr>
          <w:p w14:paraId="2ECFB51D"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36.1%</w:t>
            </w:r>
          </w:p>
        </w:tc>
        <w:tc>
          <w:tcPr>
            <w:tcW w:w="762" w:type="dxa"/>
            <w:shd w:val="clear" w:color="auto" w:fill="auto"/>
            <w:vAlign w:val="center"/>
          </w:tcPr>
          <w:p w14:paraId="7163F266"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40.7%</w:t>
            </w:r>
          </w:p>
        </w:tc>
        <w:tc>
          <w:tcPr>
            <w:tcW w:w="762" w:type="dxa"/>
            <w:shd w:val="clear" w:color="auto" w:fill="auto"/>
            <w:vAlign w:val="center"/>
          </w:tcPr>
          <w:p w14:paraId="22571D3B"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45.9%</w:t>
            </w:r>
          </w:p>
        </w:tc>
        <w:tc>
          <w:tcPr>
            <w:tcW w:w="762" w:type="dxa"/>
            <w:shd w:val="clear" w:color="auto" w:fill="auto"/>
            <w:vAlign w:val="center"/>
          </w:tcPr>
          <w:p w14:paraId="030922C0"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51.4%</w:t>
            </w:r>
          </w:p>
        </w:tc>
        <w:tc>
          <w:tcPr>
            <w:tcW w:w="762" w:type="dxa"/>
            <w:shd w:val="clear" w:color="auto" w:fill="auto"/>
            <w:vAlign w:val="center"/>
          </w:tcPr>
          <w:p w14:paraId="1086C9B7"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57.1%</w:t>
            </w:r>
          </w:p>
        </w:tc>
        <w:tc>
          <w:tcPr>
            <w:tcW w:w="847" w:type="dxa"/>
            <w:shd w:val="clear" w:color="auto" w:fill="auto"/>
            <w:vAlign w:val="center"/>
          </w:tcPr>
          <w:p w14:paraId="1DF51A2C"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63.5%</w:t>
            </w:r>
          </w:p>
        </w:tc>
        <w:tc>
          <w:tcPr>
            <w:tcW w:w="847" w:type="dxa"/>
            <w:shd w:val="clear" w:color="auto" w:fill="auto"/>
            <w:vAlign w:val="center"/>
          </w:tcPr>
          <w:p w14:paraId="5EF9C64D"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58.2%</w:t>
            </w:r>
          </w:p>
        </w:tc>
      </w:tr>
      <w:tr w:rsidR="001A3DEF" w:rsidRPr="00653D41" w14:paraId="5BD4D05C" w14:textId="77777777" w:rsidTr="002470FC">
        <w:trPr>
          <w:trHeight w:hRule="exact" w:val="288"/>
        </w:trPr>
        <w:tc>
          <w:tcPr>
            <w:tcW w:w="975" w:type="dxa"/>
            <w:shd w:val="clear" w:color="auto" w:fill="auto"/>
            <w:vAlign w:val="center"/>
          </w:tcPr>
          <w:p w14:paraId="46493B9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Comp 1</w:t>
            </w:r>
          </w:p>
        </w:tc>
        <w:tc>
          <w:tcPr>
            <w:tcW w:w="718" w:type="dxa"/>
            <w:shd w:val="clear" w:color="auto" w:fill="auto"/>
            <w:vAlign w:val="center"/>
          </w:tcPr>
          <w:p w14:paraId="028116D6"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9.30</w:t>
            </w:r>
          </w:p>
        </w:tc>
        <w:tc>
          <w:tcPr>
            <w:tcW w:w="761" w:type="dxa"/>
            <w:shd w:val="clear" w:color="auto" w:fill="auto"/>
            <w:vAlign w:val="center"/>
          </w:tcPr>
          <w:p w14:paraId="2D55BB94"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22.0%</w:t>
            </w:r>
          </w:p>
        </w:tc>
        <w:tc>
          <w:tcPr>
            <w:tcW w:w="762" w:type="dxa"/>
            <w:shd w:val="clear" w:color="auto" w:fill="auto"/>
            <w:vAlign w:val="center"/>
          </w:tcPr>
          <w:p w14:paraId="4D09DA3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41.3%</w:t>
            </w:r>
          </w:p>
        </w:tc>
        <w:tc>
          <w:tcPr>
            <w:tcW w:w="762" w:type="dxa"/>
            <w:shd w:val="clear" w:color="auto" w:fill="auto"/>
            <w:vAlign w:val="center"/>
          </w:tcPr>
          <w:p w14:paraId="0E051200"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50.8%</w:t>
            </w:r>
          </w:p>
        </w:tc>
        <w:tc>
          <w:tcPr>
            <w:tcW w:w="762" w:type="dxa"/>
            <w:shd w:val="clear" w:color="auto" w:fill="auto"/>
            <w:vAlign w:val="center"/>
          </w:tcPr>
          <w:p w14:paraId="73904F4E"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59.7%</w:t>
            </w:r>
          </w:p>
        </w:tc>
        <w:tc>
          <w:tcPr>
            <w:tcW w:w="762" w:type="dxa"/>
            <w:shd w:val="clear" w:color="auto" w:fill="auto"/>
            <w:vAlign w:val="center"/>
          </w:tcPr>
          <w:p w14:paraId="023F6437"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68.8%</w:t>
            </w:r>
          </w:p>
        </w:tc>
        <w:tc>
          <w:tcPr>
            <w:tcW w:w="762" w:type="dxa"/>
            <w:shd w:val="clear" w:color="auto" w:fill="auto"/>
            <w:vAlign w:val="center"/>
          </w:tcPr>
          <w:p w14:paraId="54F455A4"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78.6%</w:t>
            </w:r>
          </w:p>
        </w:tc>
        <w:tc>
          <w:tcPr>
            <w:tcW w:w="762" w:type="dxa"/>
            <w:shd w:val="clear" w:color="auto" w:fill="auto"/>
            <w:vAlign w:val="center"/>
          </w:tcPr>
          <w:p w14:paraId="3C864F3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86.3%</w:t>
            </w:r>
          </w:p>
        </w:tc>
        <w:tc>
          <w:tcPr>
            <w:tcW w:w="762" w:type="dxa"/>
            <w:shd w:val="clear" w:color="auto" w:fill="auto"/>
            <w:vAlign w:val="center"/>
          </w:tcPr>
          <w:p w14:paraId="079AE621"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91.1%</w:t>
            </w:r>
          </w:p>
        </w:tc>
        <w:tc>
          <w:tcPr>
            <w:tcW w:w="847" w:type="dxa"/>
            <w:shd w:val="clear" w:color="auto" w:fill="auto"/>
            <w:vAlign w:val="center"/>
          </w:tcPr>
          <w:p w14:paraId="5C7B22FA"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96.3%</w:t>
            </w:r>
          </w:p>
        </w:tc>
        <w:tc>
          <w:tcPr>
            <w:tcW w:w="847" w:type="dxa"/>
            <w:shd w:val="clear" w:color="auto" w:fill="auto"/>
            <w:vAlign w:val="center"/>
          </w:tcPr>
          <w:p w14:paraId="7AF9CA5A"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97.8%</w:t>
            </w:r>
          </w:p>
        </w:tc>
      </w:tr>
      <w:tr w:rsidR="001A3DEF" w:rsidRPr="00653D41" w14:paraId="0B24E619" w14:textId="77777777" w:rsidTr="002470FC">
        <w:trPr>
          <w:trHeight w:hRule="exact" w:val="288"/>
        </w:trPr>
        <w:tc>
          <w:tcPr>
            <w:tcW w:w="975" w:type="dxa"/>
            <w:shd w:val="clear" w:color="auto" w:fill="auto"/>
            <w:vAlign w:val="center"/>
          </w:tcPr>
          <w:p w14:paraId="0E4A486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Comp 2</w:t>
            </w:r>
          </w:p>
        </w:tc>
        <w:tc>
          <w:tcPr>
            <w:tcW w:w="718" w:type="dxa"/>
            <w:shd w:val="clear" w:color="auto" w:fill="auto"/>
            <w:vAlign w:val="center"/>
          </w:tcPr>
          <w:p w14:paraId="52C7FE8A"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7.02</w:t>
            </w:r>
          </w:p>
        </w:tc>
        <w:tc>
          <w:tcPr>
            <w:tcW w:w="761" w:type="dxa"/>
            <w:shd w:val="clear" w:color="auto" w:fill="auto"/>
            <w:vAlign w:val="center"/>
          </w:tcPr>
          <w:p w14:paraId="5D7CE8A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20.6%</w:t>
            </w:r>
          </w:p>
        </w:tc>
        <w:tc>
          <w:tcPr>
            <w:tcW w:w="762" w:type="dxa"/>
            <w:shd w:val="clear" w:color="auto" w:fill="auto"/>
            <w:vAlign w:val="center"/>
          </w:tcPr>
          <w:p w14:paraId="1BF5ED17"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27.1%</w:t>
            </w:r>
          </w:p>
        </w:tc>
        <w:tc>
          <w:tcPr>
            <w:tcW w:w="762" w:type="dxa"/>
            <w:shd w:val="clear" w:color="auto" w:fill="auto"/>
            <w:vAlign w:val="center"/>
          </w:tcPr>
          <w:p w14:paraId="44955B74"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31.2%</w:t>
            </w:r>
          </w:p>
        </w:tc>
        <w:tc>
          <w:tcPr>
            <w:tcW w:w="762" w:type="dxa"/>
            <w:shd w:val="clear" w:color="auto" w:fill="auto"/>
            <w:vAlign w:val="center"/>
          </w:tcPr>
          <w:p w14:paraId="30E251A6"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36.9%</w:t>
            </w:r>
          </w:p>
        </w:tc>
        <w:tc>
          <w:tcPr>
            <w:tcW w:w="762" w:type="dxa"/>
            <w:shd w:val="clear" w:color="auto" w:fill="auto"/>
            <w:vAlign w:val="center"/>
          </w:tcPr>
          <w:p w14:paraId="75632558"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44.9%</w:t>
            </w:r>
          </w:p>
        </w:tc>
        <w:tc>
          <w:tcPr>
            <w:tcW w:w="762" w:type="dxa"/>
            <w:shd w:val="clear" w:color="auto" w:fill="auto"/>
            <w:vAlign w:val="center"/>
          </w:tcPr>
          <w:p w14:paraId="779C8B37"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57.0%</w:t>
            </w:r>
          </w:p>
        </w:tc>
        <w:tc>
          <w:tcPr>
            <w:tcW w:w="762" w:type="dxa"/>
            <w:shd w:val="clear" w:color="auto" w:fill="auto"/>
            <w:vAlign w:val="center"/>
          </w:tcPr>
          <w:p w14:paraId="4B95ACB3"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70.1%</w:t>
            </w:r>
          </w:p>
        </w:tc>
        <w:tc>
          <w:tcPr>
            <w:tcW w:w="762" w:type="dxa"/>
            <w:shd w:val="clear" w:color="auto" w:fill="auto"/>
            <w:vAlign w:val="center"/>
          </w:tcPr>
          <w:p w14:paraId="480F2246"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80.5%</w:t>
            </w:r>
          </w:p>
        </w:tc>
        <w:tc>
          <w:tcPr>
            <w:tcW w:w="847" w:type="dxa"/>
            <w:shd w:val="clear" w:color="auto" w:fill="auto"/>
            <w:vAlign w:val="center"/>
          </w:tcPr>
          <w:p w14:paraId="07A2A9B4"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90.1%</w:t>
            </w:r>
          </w:p>
        </w:tc>
        <w:tc>
          <w:tcPr>
            <w:tcW w:w="847" w:type="dxa"/>
            <w:shd w:val="clear" w:color="auto" w:fill="auto"/>
            <w:vAlign w:val="center"/>
          </w:tcPr>
          <w:p w14:paraId="065522CE"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94.8%</w:t>
            </w:r>
          </w:p>
        </w:tc>
      </w:tr>
      <w:tr w:rsidR="001A3DEF" w:rsidRPr="00653D41" w14:paraId="56F21A52" w14:textId="77777777" w:rsidTr="002470FC">
        <w:trPr>
          <w:trHeight w:hRule="exact" w:val="288"/>
        </w:trPr>
        <w:tc>
          <w:tcPr>
            <w:tcW w:w="975" w:type="dxa"/>
            <w:shd w:val="clear" w:color="auto" w:fill="auto"/>
            <w:vAlign w:val="center"/>
          </w:tcPr>
          <w:p w14:paraId="219BF578"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Comp 3</w:t>
            </w:r>
          </w:p>
        </w:tc>
        <w:tc>
          <w:tcPr>
            <w:tcW w:w="718" w:type="dxa"/>
            <w:shd w:val="clear" w:color="auto" w:fill="auto"/>
            <w:vAlign w:val="center"/>
          </w:tcPr>
          <w:p w14:paraId="7724D2C2"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9.04</w:t>
            </w:r>
          </w:p>
        </w:tc>
        <w:tc>
          <w:tcPr>
            <w:tcW w:w="761" w:type="dxa"/>
            <w:shd w:val="clear" w:color="auto" w:fill="auto"/>
            <w:vAlign w:val="center"/>
          </w:tcPr>
          <w:p w14:paraId="5AB6585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25.0%</w:t>
            </w:r>
          </w:p>
        </w:tc>
        <w:tc>
          <w:tcPr>
            <w:tcW w:w="762" w:type="dxa"/>
            <w:shd w:val="clear" w:color="auto" w:fill="auto"/>
            <w:vAlign w:val="center"/>
          </w:tcPr>
          <w:p w14:paraId="20679876"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39.6%</w:t>
            </w:r>
          </w:p>
        </w:tc>
        <w:tc>
          <w:tcPr>
            <w:tcW w:w="762" w:type="dxa"/>
            <w:shd w:val="clear" w:color="auto" w:fill="auto"/>
            <w:vAlign w:val="center"/>
          </w:tcPr>
          <w:p w14:paraId="4150A9B4"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45.9%</w:t>
            </w:r>
          </w:p>
        </w:tc>
        <w:tc>
          <w:tcPr>
            <w:tcW w:w="762" w:type="dxa"/>
            <w:shd w:val="clear" w:color="auto" w:fill="auto"/>
            <w:vAlign w:val="center"/>
          </w:tcPr>
          <w:p w14:paraId="4E8B3921"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53.2%</w:t>
            </w:r>
          </w:p>
        </w:tc>
        <w:tc>
          <w:tcPr>
            <w:tcW w:w="762" w:type="dxa"/>
            <w:shd w:val="clear" w:color="auto" w:fill="auto"/>
            <w:vAlign w:val="center"/>
          </w:tcPr>
          <w:p w14:paraId="4E1B7F8E"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61.3%</w:t>
            </w:r>
          </w:p>
        </w:tc>
        <w:tc>
          <w:tcPr>
            <w:tcW w:w="762" w:type="dxa"/>
            <w:shd w:val="clear" w:color="auto" w:fill="auto"/>
            <w:vAlign w:val="center"/>
          </w:tcPr>
          <w:p w14:paraId="0FF938E4"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70.6%</w:t>
            </w:r>
          </w:p>
        </w:tc>
        <w:tc>
          <w:tcPr>
            <w:tcW w:w="762" w:type="dxa"/>
            <w:shd w:val="clear" w:color="auto" w:fill="auto"/>
            <w:vAlign w:val="center"/>
          </w:tcPr>
          <w:p w14:paraId="67082F2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77.7%</w:t>
            </w:r>
          </w:p>
        </w:tc>
        <w:tc>
          <w:tcPr>
            <w:tcW w:w="762" w:type="dxa"/>
            <w:shd w:val="clear" w:color="auto" w:fill="auto"/>
            <w:vAlign w:val="center"/>
          </w:tcPr>
          <w:p w14:paraId="40070C4B"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81.3%</w:t>
            </w:r>
          </w:p>
        </w:tc>
        <w:tc>
          <w:tcPr>
            <w:tcW w:w="847" w:type="dxa"/>
            <w:shd w:val="clear" w:color="auto" w:fill="auto"/>
            <w:vAlign w:val="center"/>
          </w:tcPr>
          <w:p w14:paraId="696F7A80"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80.8%</w:t>
            </w:r>
          </w:p>
        </w:tc>
        <w:tc>
          <w:tcPr>
            <w:tcW w:w="847" w:type="dxa"/>
            <w:shd w:val="clear" w:color="auto" w:fill="auto"/>
            <w:vAlign w:val="center"/>
          </w:tcPr>
          <w:p w14:paraId="74BB77DC"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72.6%</w:t>
            </w:r>
          </w:p>
        </w:tc>
      </w:tr>
      <w:tr w:rsidR="001A3DEF" w:rsidRPr="00653D41" w14:paraId="30F77693" w14:textId="77777777" w:rsidTr="002470FC">
        <w:trPr>
          <w:trHeight w:hRule="exact" w:val="288"/>
        </w:trPr>
        <w:tc>
          <w:tcPr>
            <w:tcW w:w="975" w:type="dxa"/>
            <w:shd w:val="clear" w:color="auto" w:fill="auto"/>
            <w:vAlign w:val="center"/>
          </w:tcPr>
          <w:p w14:paraId="20E8AF1B"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Comp 4</w:t>
            </w:r>
          </w:p>
        </w:tc>
        <w:tc>
          <w:tcPr>
            <w:tcW w:w="718" w:type="dxa"/>
            <w:shd w:val="clear" w:color="auto" w:fill="auto"/>
            <w:vAlign w:val="center"/>
          </w:tcPr>
          <w:p w14:paraId="19926731"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8.79</w:t>
            </w:r>
          </w:p>
        </w:tc>
        <w:tc>
          <w:tcPr>
            <w:tcW w:w="761" w:type="dxa"/>
            <w:shd w:val="clear" w:color="auto" w:fill="auto"/>
            <w:vAlign w:val="center"/>
          </w:tcPr>
          <w:p w14:paraId="208D881D"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22.7%</w:t>
            </w:r>
          </w:p>
        </w:tc>
        <w:tc>
          <w:tcPr>
            <w:tcW w:w="762" w:type="dxa"/>
            <w:shd w:val="clear" w:color="auto" w:fill="auto"/>
            <w:vAlign w:val="center"/>
          </w:tcPr>
          <w:p w14:paraId="70AB74A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37.2%</w:t>
            </w:r>
          </w:p>
        </w:tc>
        <w:tc>
          <w:tcPr>
            <w:tcW w:w="762" w:type="dxa"/>
            <w:shd w:val="clear" w:color="auto" w:fill="auto"/>
            <w:vAlign w:val="center"/>
          </w:tcPr>
          <w:p w14:paraId="7CA84798"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44.9%</w:t>
            </w:r>
          </w:p>
        </w:tc>
        <w:tc>
          <w:tcPr>
            <w:tcW w:w="762" w:type="dxa"/>
            <w:shd w:val="clear" w:color="auto" w:fill="auto"/>
            <w:vAlign w:val="center"/>
          </w:tcPr>
          <w:p w14:paraId="5ECF9352"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53.4%</w:t>
            </w:r>
          </w:p>
        </w:tc>
        <w:tc>
          <w:tcPr>
            <w:tcW w:w="762" w:type="dxa"/>
            <w:shd w:val="clear" w:color="auto" w:fill="auto"/>
            <w:vAlign w:val="center"/>
          </w:tcPr>
          <w:p w14:paraId="5C53896E"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62.9%</w:t>
            </w:r>
          </w:p>
        </w:tc>
        <w:tc>
          <w:tcPr>
            <w:tcW w:w="762" w:type="dxa"/>
            <w:shd w:val="clear" w:color="auto" w:fill="auto"/>
            <w:vAlign w:val="center"/>
          </w:tcPr>
          <w:p w14:paraId="0BCC163C"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73.3%</w:t>
            </w:r>
          </w:p>
        </w:tc>
        <w:tc>
          <w:tcPr>
            <w:tcW w:w="762" w:type="dxa"/>
            <w:shd w:val="clear" w:color="auto" w:fill="auto"/>
            <w:vAlign w:val="center"/>
          </w:tcPr>
          <w:p w14:paraId="2F7DA409"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80.9%</w:t>
            </w:r>
          </w:p>
        </w:tc>
        <w:tc>
          <w:tcPr>
            <w:tcW w:w="762" w:type="dxa"/>
            <w:shd w:val="clear" w:color="auto" w:fill="auto"/>
            <w:vAlign w:val="center"/>
          </w:tcPr>
          <w:p w14:paraId="020AB581"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85.4%</w:t>
            </w:r>
          </w:p>
        </w:tc>
        <w:tc>
          <w:tcPr>
            <w:tcW w:w="847" w:type="dxa"/>
            <w:shd w:val="clear" w:color="auto" w:fill="auto"/>
            <w:vAlign w:val="center"/>
          </w:tcPr>
          <w:p w14:paraId="6FE1CD3C"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90.7%</w:t>
            </w:r>
          </w:p>
        </w:tc>
        <w:tc>
          <w:tcPr>
            <w:tcW w:w="847" w:type="dxa"/>
            <w:shd w:val="clear" w:color="auto" w:fill="auto"/>
            <w:vAlign w:val="center"/>
          </w:tcPr>
          <w:p w14:paraId="448B598E"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85.5%</w:t>
            </w:r>
          </w:p>
        </w:tc>
      </w:tr>
      <w:tr w:rsidR="001A3DEF" w:rsidRPr="00653D41" w14:paraId="70D1AF50" w14:textId="77777777" w:rsidTr="002470FC">
        <w:trPr>
          <w:trHeight w:hRule="exact" w:val="288"/>
        </w:trPr>
        <w:tc>
          <w:tcPr>
            <w:tcW w:w="975" w:type="dxa"/>
            <w:shd w:val="clear" w:color="auto" w:fill="auto"/>
            <w:vAlign w:val="center"/>
          </w:tcPr>
          <w:p w14:paraId="208CC503"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Comp 5</w:t>
            </w:r>
          </w:p>
        </w:tc>
        <w:tc>
          <w:tcPr>
            <w:tcW w:w="718" w:type="dxa"/>
            <w:shd w:val="clear" w:color="auto" w:fill="auto"/>
            <w:vAlign w:val="center"/>
          </w:tcPr>
          <w:p w14:paraId="536ED53C"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8.22</w:t>
            </w:r>
          </w:p>
        </w:tc>
        <w:tc>
          <w:tcPr>
            <w:tcW w:w="761" w:type="dxa"/>
            <w:shd w:val="clear" w:color="auto" w:fill="auto"/>
            <w:vAlign w:val="center"/>
          </w:tcPr>
          <w:p w14:paraId="5DF75422"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22.1%</w:t>
            </w:r>
          </w:p>
        </w:tc>
        <w:tc>
          <w:tcPr>
            <w:tcW w:w="762" w:type="dxa"/>
            <w:shd w:val="clear" w:color="auto" w:fill="auto"/>
            <w:vAlign w:val="center"/>
          </w:tcPr>
          <w:p w14:paraId="7463876C"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34.2%</w:t>
            </w:r>
          </w:p>
        </w:tc>
        <w:tc>
          <w:tcPr>
            <w:tcW w:w="762" w:type="dxa"/>
            <w:shd w:val="clear" w:color="auto" w:fill="auto"/>
            <w:vAlign w:val="center"/>
          </w:tcPr>
          <w:p w14:paraId="294F29BB"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41.0%</w:t>
            </w:r>
          </w:p>
        </w:tc>
        <w:tc>
          <w:tcPr>
            <w:tcW w:w="762" w:type="dxa"/>
            <w:shd w:val="clear" w:color="auto" w:fill="auto"/>
            <w:vAlign w:val="center"/>
          </w:tcPr>
          <w:p w14:paraId="5D00A933"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48.7%</w:t>
            </w:r>
          </w:p>
        </w:tc>
        <w:tc>
          <w:tcPr>
            <w:tcW w:w="762" w:type="dxa"/>
            <w:shd w:val="clear" w:color="auto" w:fill="auto"/>
            <w:vAlign w:val="center"/>
          </w:tcPr>
          <w:p w14:paraId="7D67E131"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57.5%</w:t>
            </w:r>
          </w:p>
        </w:tc>
        <w:tc>
          <w:tcPr>
            <w:tcW w:w="762" w:type="dxa"/>
            <w:shd w:val="clear" w:color="auto" w:fill="auto"/>
            <w:vAlign w:val="center"/>
          </w:tcPr>
          <w:p w14:paraId="15370293"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67.5%</w:t>
            </w:r>
          </w:p>
        </w:tc>
        <w:tc>
          <w:tcPr>
            <w:tcW w:w="762" w:type="dxa"/>
            <w:shd w:val="clear" w:color="auto" w:fill="auto"/>
            <w:vAlign w:val="center"/>
          </w:tcPr>
          <w:p w14:paraId="7A6A78EC"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75.3%</w:t>
            </w:r>
          </w:p>
        </w:tc>
        <w:tc>
          <w:tcPr>
            <w:tcW w:w="762" w:type="dxa"/>
            <w:shd w:val="clear" w:color="auto" w:fill="auto"/>
            <w:vAlign w:val="center"/>
          </w:tcPr>
          <w:p w14:paraId="61ADE66D"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79.8%</w:t>
            </w:r>
          </w:p>
        </w:tc>
        <w:tc>
          <w:tcPr>
            <w:tcW w:w="847" w:type="dxa"/>
            <w:shd w:val="clear" w:color="auto" w:fill="auto"/>
            <w:vAlign w:val="center"/>
          </w:tcPr>
          <w:p w14:paraId="676DC4A1"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82.9%</w:t>
            </w:r>
          </w:p>
        </w:tc>
        <w:tc>
          <w:tcPr>
            <w:tcW w:w="847" w:type="dxa"/>
            <w:shd w:val="clear" w:color="auto" w:fill="auto"/>
            <w:vAlign w:val="center"/>
          </w:tcPr>
          <w:p w14:paraId="791D36F1"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76.0%</w:t>
            </w:r>
          </w:p>
        </w:tc>
      </w:tr>
      <w:tr w:rsidR="001A3DEF" w:rsidRPr="00653D41" w14:paraId="0989CED8" w14:textId="77777777" w:rsidTr="002470FC">
        <w:trPr>
          <w:trHeight w:hRule="exact" w:val="288"/>
        </w:trPr>
        <w:tc>
          <w:tcPr>
            <w:tcW w:w="975" w:type="dxa"/>
            <w:shd w:val="clear" w:color="auto" w:fill="auto"/>
            <w:vAlign w:val="center"/>
          </w:tcPr>
          <w:p w14:paraId="373F8254"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Comp 6</w:t>
            </w:r>
          </w:p>
        </w:tc>
        <w:tc>
          <w:tcPr>
            <w:tcW w:w="718" w:type="dxa"/>
            <w:shd w:val="clear" w:color="auto" w:fill="auto"/>
            <w:vAlign w:val="center"/>
          </w:tcPr>
          <w:p w14:paraId="1A77AA82"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8.09</w:t>
            </w:r>
          </w:p>
        </w:tc>
        <w:tc>
          <w:tcPr>
            <w:tcW w:w="761" w:type="dxa"/>
            <w:shd w:val="clear" w:color="auto" w:fill="auto"/>
            <w:vAlign w:val="center"/>
          </w:tcPr>
          <w:p w14:paraId="7BD4F678"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18.1%</w:t>
            </w:r>
          </w:p>
        </w:tc>
        <w:tc>
          <w:tcPr>
            <w:tcW w:w="762" w:type="dxa"/>
            <w:shd w:val="clear" w:color="auto" w:fill="auto"/>
            <w:vAlign w:val="center"/>
          </w:tcPr>
          <w:p w14:paraId="3400511B"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31.4%</w:t>
            </w:r>
          </w:p>
        </w:tc>
        <w:tc>
          <w:tcPr>
            <w:tcW w:w="762" w:type="dxa"/>
            <w:shd w:val="clear" w:color="auto" w:fill="auto"/>
            <w:vAlign w:val="center"/>
          </w:tcPr>
          <w:p w14:paraId="0B3447DD"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42.9%</w:t>
            </w:r>
          </w:p>
        </w:tc>
        <w:tc>
          <w:tcPr>
            <w:tcW w:w="762" w:type="dxa"/>
            <w:shd w:val="clear" w:color="auto" w:fill="auto"/>
            <w:vAlign w:val="center"/>
          </w:tcPr>
          <w:p w14:paraId="6FB58E99"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53.4%</w:t>
            </w:r>
          </w:p>
        </w:tc>
        <w:tc>
          <w:tcPr>
            <w:tcW w:w="762" w:type="dxa"/>
            <w:shd w:val="clear" w:color="auto" w:fill="auto"/>
            <w:vAlign w:val="center"/>
          </w:tcPr>
          <w:p w14:paraId="232C6EF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64.1%</w:t>
            </w:r>
          </w:p>
        </w:tc>
        <w:tc>
          <w:tcPr>
            <w:tcW w:w="762" w:type="dxa"/>
            <w:shd w:val="clear" w:color="auto" w:fill="auto"/>
            <w:vAlign w:val="center"/>
          </w:tcPr>
          <w:p w14:paraId="7AA96BB7"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75.0%</w:t>
            </w:r>
          </w:p>
        </w:tc>
        <w:tc>
          <w:tcPr>
            <w:tcW w:w="762" w:type="dxa"/>
            <w:shd w:val="clear" w:color="auto" w:fill="auto"/>
            <w:vAlign w:val="center"/>
          </w:tcPr>
          <w:p w14:paraId="50964CF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82.8%</w:t>
            </w:r>
          </w:p>
        </w:tc>
        <w:tc>
          <w:tcPr>
            <w:tcW w:w="762" w:type="dxa"/>
            <w:shd w:val="clear" w:color="auto" w:fill="auto"/>
            <w:vAlign w:val="center"/>
          </w:tcPr>
          <w:p w14:paraId="3113280C"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86.7%</w:t>
            </w:r>
          </w:p>
        </w:tc>
        <w:tc>
          <w:tcPr>
            <w:tcW w:w="847" w:type="dxa"/>
            <w:shd w:val="clear" w:color="auto" w:fill="auto"/>
            <w:vAlign w:val="center"/>
          </w:tcPr>
          <w:p w14:paraId="46F4346B"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90.3%</w:t>
            </w:r>
          </w:p>
        </w:tc>
        <w:tc>
          <w:tcPr>
            <w:tcW w:w="847" w:type="dxa"/>
            <w:shd w:val="clear" w:color="auto" w:fill="auto"/>
            <w:vAlign w:val="center"/>
          </w:tcPr>
          <w:p w14:paraId="218BC178"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81.4%</w:t>
            </w:r>
          </w:p>
        </w:tc>
      </w:tr>
      <w:tr w:rsidR="001A3DEF" w:rsidRPr="00653D41" w14:paraId="7F44C2C1" w14:textId="77777777" w:rsidTr="002470FC">
        <w:trPr>
          <w:trHeight w:hRule="exact" w:val="288"/>
        </w:trPr>
        <w:tc>
          <w:tcPr>
            <w:tcW w:w="975" w:type="dxa"/>
            <w:shd w:val="clear" w:color="auto" w:fill="auto"/>
            <w:vAlign w:val="center"/>
          </w:tcPr>
          <w:p w14:paraId="06D0FB6E"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Comp 7</w:t>
            </w:r>
          </w:p>
        </w:tc>
        <w:tc>
          <w:tcPr>
            <w:tcW w:w="718" w:type="dxa"/>
            <w:shd w:val="clear" w:color="auto" w:fill="auto"/>
            <w:vAlign w:val="center"/>
          </w:tcPr>
          <w:p w14:paraId="1A4A5EF7"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7.73</w:t>
            </w:r>
          </w:p>
        </w:tc>
        <w:tc>
          <w:tcPr>
            <w:tcW w:w="761" w:type="dxa"/>
            <w:shd w:val="clear" w:color="auto" w:fill="auto"/>
            <w:vAlign w:val="center"/>
          </w:tcPr>
          <w:p w14:paraId="3229DF7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17.8%</w:t>
            </w:r>
          </w:p>
        </w:tc>
        <w:tc>
          <w:tcPr>
            <w:tcW w:w="762" w:type="dxa"/>
            <w:shd w:val="clear" w:color="auto" w:fill="auto"/>
            <w:vAlign w:val="center"/>
          </w:tcPr>
          <w:p w14:paraId="0B6E480D"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29.4%</w:t>
            </w:r>
          </w:p>
        </w:tc>
        <w:tc>
          <w:tcPr>
            <w:tcW w:w="762" w:type="dxa"/>
            <w:shd w:val="clear" w:color="auto" w:fill="auto"/>
            <w:vAlign w:val="center"/>
          </w:tcPr>
          <w:p w14:paraId="20CEC536"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39.5%</w:t>
            </w:r>
          </w:p>
        </w:tc>
        <w:tc>
          <w:tcPr>
            <w:tcW w:w="762" w:type="dxa"/>
            <w:shd w:val="clear" w:color="auto" w:fill="auto"/>
            <w:vAlign w:val="center"/>
          </w:tcPr>
          <w:p w14:paraId="37705BB8"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49.4%</w:t>
            </w:r>
          </w:p>
        </w:tc>
        <w:tc>
          <w:tcPr>
            <w:tcW w:w="762" w:type="dxa"/>
            <w:shd w:val="clear" w:color="auto" w:fill="auto"/>
            <w:vAlign w:val="center"/>
          </w:tcPr>
          <w:p w14:paraId="6C7B7709"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60.1%</w:t>
            </w:r>
          </w:p>
        </w:tc>
        <w:tc>
          <w:tcPr>
            <w:tcW w:w="762" w:type="dxa"/>
            <w:shd w:val="clear" w:color="auto" w:fill="auto"/>
            <w:vAlign w:val="center"/>
          </w:tcPr>
          <w:p w14:paraId="57928243"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71.9%</w:t>
            </w:r>
          </w:p>
        </w:tc>
        <w:tc>
          <w:tcPr>
            <w:tcW w:w="762" w:type="dxa"/>
            <w:shd w:val="clear" w:color="auto" w:fill="auto"/>
            <w:vAlign w:val="center"/>
          </w:tcPr>
          <w:p w14:paraId="2A9C370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81.3%</w:t>
            </w:r>
          </w:p>
        </w:tc>
        <w:tc>
          <w:tcPr>
            <w:tcW w:w="762" w:type="dxa"/>
            <w:shd w:val="clear" w:color="auto" w:fill="auto"/>
            <w:vAlign w:val="center"/>
          </w:tcPr>
          <w:p w14:paraId="45F8F172"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86.6%</w:t>
            </w:r>
          </w:p>
        </w:tc>
        <w:tc>
          <w:tcPr>
            <w:tcW w:w="847" w:type="dxa"/>
            <w:shd w:val="clear" w:color="auto" w:fill="auto"/>
            <w:vAlign w:val="center"/>
          </w:tcPr>
          <w:p w14:paraId="7A5388B0"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90.4%</w:t>
            </w:r>
          </w:p>
        </w:tc>
        <w:tc>
          <w:tcPr>
            <w:tcW w:w="847" w:type="dxa"/>
            <w:shd w:val="clear" w:color="auto" w:fill="auto"/>
            <w:vAlign w:val="center"/>
          </w:tcPr>
          <w:p w14:paraId="71AFC5D0"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81.4%</w:t>
            </w:r>
          </w:p>
        </w:tc>
      </w:tr>
      <w:tr w:rsidR="001A3DEF" w:rsidRPr="00653D41" w14:paraId="4C1B417F" w14:textId="77777777" w:rsidTr="002470FC">
        <w:trPr>
          <w:trHeight w:hRule="exact" w:val="288"/>
        </w:trPr>
        <w:tc>
          <w:tcPr>
            <w:tcW w:w="975" w:type="dxa"/>
            <w:shd w:val="clear" w:color="auto" w:fill="auto"/>
            <w:vAlign w:val="center"/>
          </w:tcPr>
          <w:p w14:paraId="0BF0729B"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Comp 8</w:t>
            </w:r>
          </w:p>
        </w:tc>
        <w:tc>
          <w:tcPr>
            <w:tcW w:w="718" w:type="dxa"/>
            <w:shd w:val="clear" w:color="auto" w:fill="auto"/>
            <w:vAlign w:val="center"/>
          </w:tcPr>
          <w:p w14:paraId="22696DF7"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7.02</w:t>
            </w:r>
          </w:p>
        </w:tc>
        <w:tc>
          <w:tcPr>
            <w:tcW w:w="761" w:type="dxa"/>
            <w:shd w:val="clear" w:color="auto" w:fill="auto"/>
            <w:vAlign w:val="center"/>
          </w:tcPr>
          <w:p w14:paraId="41AC6569"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17.5%</w:t>
            </w:r>
          </w:p>
        </w:tc>
        <w:tc>
          <w:tcPr>
            <w:tcW w:w="762" w:type="dxa"/>
            <w:shd w:val="clear" w:color="auto" w:fill="auto"/>
            <w:vAlign w:val="center"/>
          </w:tcPr>
          <w:p w14:paraId="0DBB4E54"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26.2%</w:t>
            </w:r>
          </w:p>
        </w:tc>
        <w:tc>
          <w:tcPr>
            <w:tcW w:w="762" w:type="dxa"/>
            <w:shd w:val="clear" w:color="auto" w:fill="auto"/>
            <w:vAlign w:val="center"/>
          </w:tcPr>
          <w:p w14:paraId="65B8B68B"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34.7%</w:t>
            </w:r>
          </w:p>
        </w:tc>
        <w:tc>
          <w:tcPr>
            <w:tcW w:w="762" w:type="dxa"/>
            <w:shd w:val="clear" w:color="auto" w:fill="auto"/>
            <w:vAlign w:val="center"/>
          </w:tcPr>
          <w:p w14:paraId="7A3FDE04"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43.1%</w:t>
            </w:r>
          </w:p>
        </w:tc>
        <w:tc>
          <w:tcPr>
            <w:tcW w:w="762" w:type="dxa"/>
            <w:shd w:val="clear" w:color="auto" w:fill="auto"/>
            <w:vAlign w:val="center"/>
          </w:tcPr>
          <w:p w14:paraId="7F353264"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52.4%</w:t>
            </w:r>
          </w:p>
        </w:tc>
        <w:tc>
          <w:tcPr>
            <w:tcW w:w="762" w:type="dxa"/>
            <w:shd w:val="clear" w:color="auto" w:fill="auto"/>
            <w:vAlign w:val="center"/>
          </w:tcPr>
          <w:p w14:paraId="36DB18B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62.9%</w:t>
            </w:r>
          </w:p>
        </w:tc>
        <w:tc>
          <w:tcPr>
            <w:tcW w:w="762" w:type="dxa"/>
            <w:shd w:val="clear" w:color="auto" w:fill="auto"/>
            <w:vAlign w:val="center"/>
          </w:tcPr>
          <w:p w14:paraId="0E5118F4"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71.6%</w:t>
            </w:r>
          </w:p>
        </w:tc>
        <w:tc>
          <w:tcPr>
            <w:tcW w:w="762" w:type="dxa"/>
            <w:shd w:val="clear" w:color="auto" w:fill="auto"/>
            <w:vAlign w:val="center"/>
          </w:tcPr>
          <w:p w14:paraId="5836F9A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77.7%</w:t>
            </w:r>
          </w:p>
        </w:tc>
        <w:tc>
          <w:tcPr>
            <w:tcW w:w="847" w:type="dxa"/>
            <w:shd w:val="clear" w:color="auto" w:fill="auto"/>
            <w:vAlign w:val="center"/>
          </w:tcPr>
          <w:p w14:paraId="501400D6"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80.9%</w:t>
            </w:r>
          </w:p>
        </w:tc>
        <w:tc>
          <w:tcPr>
            <w:tcW w:w="847" w:type="dxa"/>
            <w:shd w:val="clear" w:color="auto" w:fill="auto"/>
            <w:vAlign w:val="center"/>
          </w:tcPr>
          <w:p w14:paraId="2A71000A"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73.9%</w:t>
            </w:r>
          </w:p>
        </w:tc>
      </w:tr>
      <w:tr w:rsidR="001A3DEF" w:rsidRPr="00653D41" w14:paraId="0590E8BE" w14:textId="77777777" w:rsidTr="002470FC">
        <w:trPr>
          <w:trHeight w:hRule="exact" w:val="288"/>
        </w:trPr>
        <w:tc>
          <w:tcPr>
            <w:tcW w:w="975" w:type="dxa"/>
            <w:shd w:val="clear" w:color="auto" w:fill="auto"/>
            <w:vAlign w:val="center"/>
          </w:tcPr>
          <w:p w14:paraId="4CAC7203"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Comp 9</w:t>
            </w:r>
          </w:p>
        </w:tc>
        <w:tc>
          <w:tcPr>
            <w:tcW w:w="718" w:type="dxa"/>
            <w:shd w:val="clear" w:color="auto" w:fill="auto"/>
            <w:vAlign w:val="center"/>
          </w:tcPr>
          <w:p w14:paraId="0E9EC4DE"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7.55</w:t>
            </w:r>
          </w:p>
        </w:tc>
        <w:tc>
          <w:tcPr>
            <w:tcW w:w="761" w:type="dxa"/>
            <w:shd w:val="clear" w:color="auto" w:fill="auto"/>
            <w:vAlign w:val="center"/>
          </w:tcPr>
          <w:p w14:paraId="7BF34213"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17.8%</w:t>
            </w:r>
          </w:p>
        </w:tc>
        <w:tc>
          <w:tcPr>
            <w:tcW w:w="762" w:type="dxa"/>
            <w:shd w:val="clear" w:color="auto" w:fill="auto"/>
            <w:vAlign w:val="center"/>
          </w:tcPr>
          <w:p w14:paraId="3E3AD368"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28.3%</w:t>
            </w:r>
          </w:p>
        </w:tc>
        <w:tc>
          <w:tcPr>
            <w:tcW w:w="762" w:type="dxa"/>
            <w:shd w:val="clear" w:color="auto" w:fill="auto"/>
            <w:vAlign w:val="center"/>
          </w:tcPr>
          <w:p w14:paraId="71CD0409"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38.0%</w:t>
            </w:r>
          </w:p>
        </w:tc>
        <w:tc>
          <w:tcPr>
            <w:tcW w:w="762" w:type="dxa"/>
            <w:shd w:val="clear" w:color="auto" w:fill="auto"/>
            <w:vAlign w:val="center"/>
          </w:tcPr>
          <w:p w14:paraId="6120C381"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47.7%</w:t>
            </w:r>
          </w:p>
        </w:tc>
        <w:tc>
          <w:tcPr>
            <w:tcW w:w="762" w:type="dxa"/>
            <w:shd w:val="clear" w:color="auto" w:fill="auto"/>
            <w:vAlign w:val="center"/>
          </w:tcPr>
          <w:p w14:paraId="40F91DFB"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58.3%</w:t>
            </w:r>
          </w:p>
        </w:tc>
        <w:tc>
          <w:tcPr>
            <w:tcW w:w="762" w:type="dxa"/>
            <w:shd w:val="clear" w:color="auto" w:fill="auto"/>
            <w:vAlign w:val="center"/>
          </w:tcPr>
          <w:p w14:paraId="2FFFF22A"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70.1%</w:t>
            </w:r>
          </w:p>
        </w:tc>
        <w:tc>
          <w:tcPr>
            <w:tcW w:w="762" w:type="dxa"/>
            <w:shd w:val="clear" w:color="auto" w:fill="auto"/>
            <w:vAlign w:val="center"/>
          </w:tcPr>
          <w:p w14:paraId="08F9EFC8"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79.9%</w:t>
            </w:r>
          </w:p>
        </w:tc>
        <w:tc>
          <w:tcPr>
            <w:tcW w:w="762" w:type="dxa"/>
            <w:shd w:val="clear" w:color="auto" w:fill="auto"/>
            <w:vAlign w:val="center"/>
          </w:tcPr>
          <w:p w14:paraId="777079C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85.5%</w:t>
            </w:r>
          </w:p>
        </w:tc>
        <w:tc>
          <w:tcPr>
            <w:tcW w:w="847" w:type="dxa"/>
            <w:shd w:val="clear" w:color="auto" w:fill="auto"/>
            <w:vAlign w:val="center"/>
          </w:tcPr>
          <w:p w14:paraId="30FDF63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89.1%</w:t>
            </w:r>
          </w:p>
        </w:tc>
        <w:tc>
          <w:tcPr>
            <w:tcW w:w="847" w:type="dxa"/>
            <w:shd w:val="clear" w:color="auto" w:fill="auto"/>
            <w:vAlign w:val="center"/>
          </w:tcPr>
          <w:p w14:paraId="19DB1A69"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80.4%</w:t>
            </w:r>
          </w:p>
        </w:tc>
      </w:tr>
      <w:tr w:rsidR="001A3DEF" w:rsidRPr="00653D41" w14:paraId="17769E9B" w14:textId="77777777" w:rsidTr="002470FC">
        <w:trPr>
          <w:trHeight w:hRule="exact" w:val="288"/>
        </w:trPr>
        <w:tc>
          <w:tcPr>
            <w:tcW w:w="975" w:type="dxa"/>
            <w:shd w:val="clear" w:color="auto" w:fill="auto"/>
            <w:vAlign w:val="center"/>
          </w:tcPr>
          <w:p w14:paraId="233D7626"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Comp 10</w:t>
            </w:r>
          </w:p>
        </w:tc>
        <w:tc>
          <w:tcPr>
            <w:tcW w:w="718" w:type="dxa"/>
            <w:shd w:val="clear" w:color="auto" w:fill="auto"/>
            <w:vAlign w:val="center"/>
          </w:tcPr>
          <w:p w14:paraId="07EA615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7.64</w:t>
            </w:r>
          </w:p>
        </w:tc>
        <w:tc>
          <w:tcPr>
            <w:tcW w:w="761" w:type="dxa"/>
            <w:shd w:val="clear" w:color="auto" w:fill="auto"/>
            <w:vAlign w:val="center"/>
          </w:tcPr>
          <w:p w14:paraId="45A49EF8"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17.8%</w:t>
            </w:r>
          </w:p>
        </w:tc>
        <w:tc>
          <w:tcPr>
            <w:tcW w:w="762" w:type="dxa"/>
            <w:shd w:val="clear" w:color="auto" w:fill="auto"/>
            <w:vAlign w:val="center"/>
          </w:tcPr>
          <w:p w14:paraId="5773668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28.2%</w:t>
            </w:r>
          </w:p>
        </w:tc>
        <w:tc>
          <w:tcPr>
            <w:tcW w:w="762" w:type="dxa"/>
            <w:shd w:val="clear" w:color="auto" w:fill="auto"/>
            <w:vAlign w:val="center"/>
          </w:tcPr>
          <w:p w14:paraId="01326D52"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38.2%</w:t>
            </w:r>
          </w:p>
        </w:tc>
        <w:tc>
          <w:tcPr>
            <w:tcW w:w="762" w:type="dxa"/>
            <w:shd w:val="clear" w:color="auto" w:fill="auto"/>
            <w:vAlign w:val="center"/>
          </w:tcPr>
          <w:p w14:paraId="06988F73"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48.5%</w:t>
            </w:r>
          </w:p>
        </w:tc>
        <w:tc>
          <w:tcPr>
            <w:tcW w:w="762" w:type="dxa"/>
            <w:shd w:val="clear" w:color="auto" w:fill="auto"/>
            <w:vAlign w:val="center"/>
          </w:tcPr>
          <w:p w14:paraId="25C3EC26"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59.9%</w:t>
            </w:r>
          </w:p>
        </w:tc>
        <w:tc>
          <w:tcPr>
            <w:tcW w:w="762" w:type="dxa"/>
            <w:shd w:val="clear" w:color="auto" w:fill="auto"/>
            <w:vAlign w:val="center"/>
          </w:tcPr>
          <w:p w14:paraId="684723B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72.0%</w:t>
            </w:r>
          </w:p>
        </w:tc>
        <w:tc>
          <w:tcPr>
            <w:tcW w:w="762" w:type="dxa"/>
            <w:shd w:val="clear" w:color="auto" w:fill="auto"/>
            <w:vAlign w:val="center"/>
          </w:tcPr>
          <w:p w14:paraId="0C31D69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81.2%</w:t>
            </w:r>
          </w:p>
        </w:tc>
        <w:tc>
          <w:tcPr>
            <w:tcW w:w="762" w:type="dxa"/>
            <w:shd w:val="clear" w:color="auto" w:fill="auto"/>
            <w:vAlign w:val="center"/>
          </w:tcPr>
          <w:p w14:paraId="6F03574B"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86.0%</w:t>
            </w:r>
          </w:p>
        </w:tc>
        <w:tc>
          <w:tcPr>
            <w:tcW w:w="847" w:type="dxa"/>
            <w:shd w:val="clear" w:color="auto" w:fill="auto"/>
            <w:vAlign w:val="center"/>
          </w:tcPr>
          <w:p w14:paraId="6E38C7A9"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89.5%</w:t>
            </w:r>
          </w:p>
        </w:tc>
        <w:tc>
          <w:tcPr>
            <w:tcW w:w="847" w:type="dxa"/>
            <w:shd w:val="clear" w:color="auto" w:fill="auto"/>
            <w:vAlign w:val="center"/>
          </w:tcPr>
          <w:p w14:paraId="1350A27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80.9%</w:t>
            </w:r>
          </w:p>
        </w:tc>
      </w:tr>
      <w:tr w:rsidR="001A3DEF" w:rsidRPr="00653D41" w14:paraId="3D2F8399" w14:textId="77777777" w:rsidTr="002470FC">
        <w:trPr>
          <w:trHeight w:hRule="exact" w:val="288"/>
        </w:trPr>
        <w:tc>
          <w:tcPr>
            <w:tcW w:w="975" w:type="dxa"/>
            <w:shd w:val="clear" w:color="auto" w:fill="auto"/>
            <w:vAlign w:val="center"/>
          </w:tcPr>
          <w:p w14:paraId="3CAF6A30"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Comp 11</w:t>
            </w:r>
          </w:p>
        </w:tc>
        <w:tc>
          <w:tcPr>
            <w:tcW w:w="718" w:type="dxa"/>
            <w:shd w:val="clear" w:color="auto" w:fill="auto"/>
            <w:vAlign w:val="center"/>
          </w:tcPr>
          <w:p w14:paraId="30899106"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7.52</w:t>
            </w:r>
          </w:p>
        </w:tc>
        <w:tc>
          <w:tcPr>
            <w:tcW w:w="761" w:type="dxa"/>
            <w:shd w:val="clear" w:color="auto" w:fill="auto"/>
            <w:vAlign w:val="center"/>
          </w:tcPr>
          <w:p w14:paraId="288D6800"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17.7%</w:t>
            </w:r>
          </w:p>
        </w:tc>
        <w:tc>
          <w:tcPr>
            <w:tcW w:w="762" w:type="dxa"/>
            <w:shd w:val="clear" w:color="auto" w:fill="auto"/>
            <w:vAlign w:val="center"/>
          </w:tcPr>
          <w:p w14:paraId="53DB9327"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27.8%</w:t>
            </w:r>
          </w:p>
        </w:tc>
        <w:tc>
          <w:tcPr>
            <w:tcW w:w="762" w:type="dxa"/>
            <w:shd w:val="clear" w:color="auto" w:fill="auto"/>
            <w:vAlign w:val="center"/>
          </w:tcPr>
          <w:p w14:paraId="29A92020"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37.5%</w:t>
            </w:r>
          </w:p>
        </w:tc>
        <w:tc>
          <w:tcPr>
            <w:tcW w:w="762" w:type="dxa"/>
            <w:shd w:val="clear" w:color="auto" w:fill="auto"/>
            <w:vAlign w:val="center"/>
          </w:tcPr>
          <w:p w14:paraId="5842471C"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47.5%</w:t>
            </w:r>
          </w:p>
        </w:tc>
        <w:tc>
          <w:tcPr>
            <w:tcW w:w="762" w:type="dxa"/>
            <w:shd w:val="clear" w:color="auto" w:fill="auto"/>
            <w:vAlign w:val="center"/>
          </w:tcPr>
          <w:p w14:paraId="01AEF510"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58.5%</w:t>
            </w:r>
          </w:p>
        </w:tc>
        <w:tc>
          <w:tcPr>
            <w:tcW w:w="762" w:type="dxa"/>
            <w:shd w:val="clear" w:color="auto" w:fill="auto"/>
            <w:vAlign w:val="center"/>
          </w:tcPr>
          <w:p w14:paraId="2FFC0BE7"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70.4%</w:t>
            </w:r>
          </w:p>
        </w:tc>
        <w:tc>
          <w:tcPr>
            <w:tcW w:w="762" w:type="dxa"/>
            <w:shd w:val="clear" w:color="auto" w:fill="auto"/>
            <w:vAlign w:val="center"/>
          </w:tcPr>
          <w:p w14:paraId="73617362"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79.6%</w:t>
            </w:r>
          </w:p>
        </w:tc>
        <w:tc>
          <w:tcPr>
            <w:tcW w:w="762" w:type="dxa"/>
            <w:shd w:val="clear" w:color="auto" w:fill="auto"/>
            <w:vAlign w:val="center"/>
          </w:tcPr>
          <w:p w14:paraId="7C947EF8"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84.5%</w:t>
            </w:r>
          </w:p>
        </w:tc>
        <w:tc>
          <w:tcPr>
            <w:tcW w:w="847" w:type="dxa"/>
            <w:shd w:val="clear" w:color="auto" w:fill="auto"/>
            <w:vAlign w:val="center"/>
          </w:tcPr>
          <w:p w14:paraId="67D7E069"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88.6%</w:t>
            </w:r>
          </w:p>
        </w:tc>
        <w:tc>
          <w:tcPr>
            <w:tcW w:w="847" w:type="dxa"/>
            <w:shd w:val="clear" w:color="auto" w:fill="auto"/>
            <w:vAlign w:val="center"/>
          </w:tcPr>
          <w:p w14:paraId="5FC900C6"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80.6%</w:t>
            </w:r>
          </w:p>
        </w:tc>
      </w:tr>
      <w:tr w:rsidR="001A3DEF" w:rsidRPr="00653D41" w14:paraId="5FAC3DA7" w14:textId="77777777" w:rsidTr="002470FC">
        <w:trPr>
          <w:trHeight w:hRule="exact" w:val="288"/>
        </w:trPr>
        <w:tc>
          <w:tcPr>
            <w:tcW w:w="975" w:type="dxa"/>
            <w:shd w:val="clear" w:color="auto" w:fill="auto"/>
            <w:vAlign w:val="center"/>
          </w:tcPr>
          <w:p w14:paraId="62D84BFD"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Z30ALL</w:t>
            </w:r>
          </w:p>
        </w:tc>
        <w:tc>
          <w:tcPr>
            <w:tcW w:w="718" w:type="dxa"/>
            <w:shd w:val="clear" w:color="auto" w:fill="auto"/>
            <w:vAlign w:val="center"/>
          </w:tcPr>
          <w:p w14:paraId="1EE806B9"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5.61</w:t>
            </w:r>
          </w:p>
        </w:tc>
        <w:tc>
          <w:tcPr>
            <w:tcW w:w="761" w:type="dxa"/>
            <w:shd w:val="clear" w:color="auto" w:fill="auto"/>
            <w:vAlign w:val="center"/>
          </w:tcPr>
          <w:p w14:paraId="4656AA91"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0.6%</w:t>
            </w:r>
          </w:p>
        </w:tc>
        <w:tc>
          <w:tcPr>
            <w:tcW w:w="762" w:type="dxa"/>
            <w:shd w:val="clear" w:color="auto" w:fill="auto"/>
            <w:vAlign w:val="center"/>
          </w:tcPr>
          <w:p w14:paraId="05DA61D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4.6%</w:t>
            </w:r>
          </w:p>
        </w:tc>
        <w:tc>
          <w:tcPr>
            <w:tcW w:w="762" w:type="dxa"/>
            <w:shd w:val="clear" w:color="auto" w:fill="auto"/>
            <w:vAlign w:val="center"/>
          </w:tcPr>
          <w:p w14:paraId="25E7E419"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10.7%</w:t>
            </w:r>
          </w:p>
        </w:tc>
        <w:tc>
          <w:tcPr>
            <w:tcW w:w="762" w:type="dxa"/>
            <w:shd w:val="clear" w:color="auto" w:fill="auto"/>
            <w:vAlign w:val="center"/>
          </w:tcPr>
          <w:p w14:paraId="4C266401"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19.6%</w:t>
            </w:r>
          </w:p>
        </w:tc>
        <w:tc>
          <w:tcPr>
            <w:tcW w:w="762" w:type="dxa"/>
            <w:shd w:val="clear" w:color="auto" w:fill="auto"/>
            <w:vAlign w:val="center"/>
          </w:tcPr>
          <w:p w14:paraId="77D75ACB"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33.3%</w:t>
            </w:r>
          </w:p>
        </w:tc>
        <w:tc>
          <w:tcPr>
            <w:tcW w:w="762" w:type="dxa"/>
            <w:shd w:val="clear" w:color="auto" w:fill="auto"/>
            <w:vAlign w:val="center"/>
          </w:tcPr>
          <w:p w14:paraId="1BC3152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53.3%</w:t>
            </w:r>
          </w:p>
        </w:tc>
        <w:tc>
          <w:tcPr>
            <w:tcW w:w="762" w:type="dxa"/>
            <w:shd w:val="clear" w:color="auto" w:fill="auto"/>
            <w:vAlign w:val="center"/>
          </w:tcPr>
          <w:p w14:paraId="2610743B"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73.9%</w:t>
            </w:r>
          </w:p>
        </w:tc>
        <w:tc>
          <w:tcPr>
            <w:tcW w:w="762" w:type="dxa"/>
            <w:shd w:val="clear" w:color="auto" w:fill="auto"/>
            <w:vAlign w:val="center"/>
          </w:tcPr>
          <w:p w14:paraId="6047D233"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88.7%</w:t>
            </w:r>
          </w:p>
        </w:tc>
        <w:tc>
          <w:tcPr>
            <w:tcW w:w="847" w:type="dxa"/>
            <w:shd w:val="clear" w:color="auto" w:fill="auto"/>
            <w:vAlign w:val="center"/>
          </w:tcPr>
          <w:p w14:paraId="3E57D568"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95.4%</w:t>
            </w:r>
          </w:p>
        </w:tc>
        <w:tc>
          <w:tcPr>
            <w:tcW w:w="847" w:type="dxa"/>
            <w:shd w:val="clear" w:color="auto" w:fill="auto"/>
            <w:vAlign w:val="center"/>
          </w:tcPr>
          <w:p w14:paraId="4AA2B951"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100.0%</w:t>
            </w:r>
          </w:p>
        </w:tc>
      </w:tr>
      <w:tr w:rsidR="001A3DEF" w:rsidRPr="00653D41" w14:paraId="3981C172" w14:textId="77777777" w:rsidTr="002470FC">
        <w:trPr>
          <w:trHeight w:hRule="exact" w:val="288"/>
        </w:trPr>
        <w:tc>
          <w:tcPr>
            <w:tcW w:w="975" w:type="dxa"/>
            <w:shd w:val="clear" w:color="auto" w:fill="auto"/>
            <w:vAlign w:val="center"/>
          </w:tcPr>
          <w:p w14:paraId="6DC618B7"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Z30PUB</w:t>
            </w:r>
          </w:p>
        </w:tc>
        <w:tc>
          <w:tcPr>
            <w:tcW w:w="718" w:type="dxa"/>
            <w:shd w:val="clear" w:color="auto" w:fill="auto"/>
            <w:vAlign w:val="center"/>
          </w:tcPr>
          <w:p w14:paraId="63AF17A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5.57</w:t>
            </w:r>
          </w:p>
        </w:tc>
        <w:tc>
          <w:tcPr>
            <w:tcW w:w="761" w:type="dxa"/>
            <w:shd w:val="clear" w:color="auto" w:fill="auto"/>
            <w:vAlign w:val="center"/>
          </w:tcPr>
          <w:p w14:paraId="4F2AF5D3"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0.9%</w:t>
            </w:r>
          </w:p>
        </w:tc>
        <w:tc>
          <w:tcPr>
            <w:tcW w:w="762" w:type="dxa"/>
            <w:shd w:val="clear" w:color="auto" w:fill="auto"/>
            <w:vAlign w:val="center"/>
          </w:tcPr>
          <w:p w14:paraId="3E25742C"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6.0%</w:t>
            </w:r>
          </w:p>
        </w:tc>
        <w:tc>
          <w:tcPr>
            <w:tcW w:w="762" w:type="dxa"/>
            <w:shd w:val="clear" w:color="auto" w:fill="auto"/>
            <w:vAlign w:val="center"/>
          </w:tcPr>
          <w:p w14:paraId="3DE691A1"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12.5%</w:t>
            </w:r>
          </w:p>
        </w:tc>
        <w:tc>
          <w:tcPr>
            <w:tcW w:w="762" w:type="dxa"/>
            <w:shd w:val="clear" w:color="auto" w:fill="auto"/>
            <w:vAlign w:val="center"/>
          </w:tcPr>
          <w:p w14:paraId="516D9891"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21.3%</w:t>
            </w:r>
          </w:p>
        </w:tc>
        <w:tc>
          <w:tcPr>
            <w:tcW w:w="762" w:type="dxa"/>
            <w:shd w:val="clear" w:color="auto" w:fill="auto"/>
            <w:vAlign w:val="center"/>
          </w:tcPr>
          <w:p w14:paraId="7482CCA9"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33.7%</w:t>
            </w:r>
          </w:p>
        </w:tc>
        <w:tc>
          <w:tcPr>
            <w:tcW w:w="762" w:type="dxa"/>
            <w:shd w:val="clear" w:color="auto" w:fill="auto"/>
            <w:vAlign w:val="center"/>
          </w:tcPr>
          <w:p w14:paraId="58F2755D"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51.4%</w:t>
            </w:r>
          </w:p>
        </w:tc>
        <w:tc>
          <w:tcPr>
            <w:tcW w:w="762" w:type="dxa"/>
            <w:shd w:val="clear" w:color="auto" w:fill="auto"/>
            <w:vAlign w:val="center"/>
          </w:tcPr>
          <w:p w14:paraId="688D684B"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69.7%</w:t>
            </w:r>
          </w:p>
        </w:tc>
        <w:tc>
          <w:tcPr>
            <w:tcW w:w="762" w:type="dxa"/>
            <w:shd w:val="clear" w:color="auto" w:fill="auto"/>
            <w:vAlign w:val="center"/>
          </w:tcPr>
          <w:p w14:paraId="13E6FA96"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83.0%</w:t>
            </w:r>
          </w:p>
        </w:tc>
        <w:tc>
          <w:tcPr>
            <w:tcW w:w="847" w:type="dxa"/>
            <w:shd w:val="clear" w:color="auto" w:fill="auto"/>
            <w:vAlign w:val="center"/>
          </w:tcPr>
          <w:p w14:paraId="1F281134"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89.7%</w:t>
            </w:r>
          </w:p>
        </w:tc>
        <w:tc>
          <w:tcPr>
            <w:tcW w:w="847" w:type="dxa"/>
            <w:shd w:val="clear" w:color="auto" w:fill="auto"/>
            <w:vAlign w:val="center"/>
          </w:tcPr>
          <w:p w14:paraId="5F28C10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90.7%</w:t>
            </w:r>
          </w:p>
        </w:tc>
      </w:tr>
      <w:tr w:rsidR="001A3DEF" w:rsidRPr="00653D41" w14:paraId="6C9EEDA5" w14:textId="77777777" w:rsidTr="002470FC">
        <w:trPr>
          <w:trHeight w:hRule="exact" w:val="288"/>
        </w:trPr>
        <w:tc>
          <w:tcPr>
            <w:tcW w:w="975" w:type="dxa"/>
            <w:shd w:val="clear" w:color="auto" w:fill="auto"/>
            <w:vAlign w:val="center"/>
          </w:tcPr>
          <w:p w14:paraId="41E70A1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Z50ALL</w:t>
            </w:r>
          </w:p>
        </w:tc>
        <w:tc>
          <w:tcPr>
            <w:tcW w:w="718" w:type="dxa"/>
            <w:shd w:val="clear" w:color="auto" w:fill="auto"/>
            <w:vAlign w:val="center"/>
          </w:tcPr>
          <w:p w14:paraId="577A8F09"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7.80</w:t>
            </w:r>
          </w:p>
        </w:tc>
        <w:tc>
          <w:tcPr>
            <w:tcW w:w="761" w:type="dxa"/>
            <w:shd w:val="clear" w:color="auto" w:fill="auto"/>
            <w:vAlign w:val="center"/>
          </w:tcPr>
          <w:p w14:paraId="13CE2A1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2.4%</w:t>
            </w:r>
          </w:p>
        </w:tc>
        <w:tc>
          <w:tcPr>
            <w:tcW w:w="762" w:type="dxa"/>
            <w:shd w:val="clear" w:color="auto" w:fill="auto"/>
            <w:vAlign w:val="center"/>
          </w:tcPr>
          <w:p w14:paraId="67312AFD"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15.1%</w:t>
            </w:r>
          </w:p>
        </w:tc>
        <w:tc>
          <w:tcPr>
            <w:tcW w:w="762" w:type="dxa"/>
            <w:shd w:val="clear" w:color="auto" w:fill="auto"/>
            <w:vAlign w:val="center"/>
          </w:tcPr>
          <w:p w14:paraId="644B1110"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29.7%</w:t>
            </w:r>
          </w:p>
        </w:tc>
        <w:tc>
          <w:tcPr>
            <w:tcW w:w="762" w:type="dxa"/>
            <w:shd w:val="clear" w:color="auto" w:fill="auto"/>
            <w:vAlign w:val="center"/>
          </w:tcPr>
          <w:p w14:paraId="2EDA74E5"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45.8%</w:t>
            </w:r>
          </w:p>
        </w:tc>
        <w:tc>
          <w:tcPr>
            <w:tcW w:w="762" w:type="dxa"/>
            <w:shd w:val="clear" w:color="auto" w:fill="auto"/>
            <w:vAlign w:val="center"/>
          </w:tcPr>
          <w:p w14:paraId="0DC3461E"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63.4%</w:t>
            </w:r>
          </w:p>
        </w:tc>
        <w:tc>
          <w:tcPr>
            <w:tcW w:w="762" w:type="dxa"/>
            <w:shd w:val="clear" w:color="auto" w:fill="auto"/>
            <w:vAlign w:val="center"/>
          </w:tcPr>
          <w:p w14:paraId="1765A6F8"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80.7%</w:t>
            </w:r>
          </w:p>
        </w:tc>
        <w:tc>
          <w:tcPr>
            <w:tcW w:w="762" w:type="dxa"/>
            <w:shd w:val="clear" w:color="auto" w:fill="auto"/>
            <w:vAlign w:val="center"/>
          </w:tcPr>
          <w:p w14:paraId="31C3492B"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91.9%</w:t>
            </w:r>
          </w:p>
        </w:tc>
        <w:tc>
          <w:tcPr>
            <w:tcW w:w="762" w:type="dxa"/>
            <w:shd w:val="clear" w:color="auto" w:fill="auto"/>
            <w:vAlign w:val="center"/>
          </w:tcPr>
          <w:p w14:paraId="2BDABEA1"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97.5%</w:t>
            </w:r>
          </w:p>
        </w:tc>
        <w:tc>
          <w:tcPr>
            <w:tcW w:w="847" w:type="dxa"/>
            <w:shd w:val="clear" w:color="auto" w:fill="auto"/>
            <w:vAlign w:val="center"/>
          </w:tcPr>
          <w:p w14:paraId="01CFEF53"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99.3%</w:t>
            </w:r>
          </w:p>
        </w:tc>
        <w:tc>
          <w:tcPr>
            <w:tcW w:w="847" w:type="dxa"/>
            <w:shd w:val="clear" w:color="auto" w:fill="auto"/>
            <w:vAlign w:val="center"/>
          </w:tcPr>
          <w:p w14:paraId="211CE58C"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100.0%</w:t>
            </w:r>
          </w:p>
        </w:tc>
      </w:tr>
      <w:tr w:rsidR="001A3DEF" w:rsidRPr="00653D41" w14:paraId="47CC32EA" w14:textId="77777777" w:rsidTr="002470FC">
        <w:trPr>
          <w:trHeight w:hRule="exact" w:val="288"/>
        </w:trPr>
        <w:tc>
          <w:tcPr>
            <w:tcW w:w="975" w:type="dxa"/>
            <w:shd w:val="clear" w:color="auto" w:fill="auto"/>
            <w:vAlign w:val="center"/>
          </w:tcPr>
          <w:p w14:paraId="280FD638"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Z50PUB</w:t>
            </w:r>
          </w:p>
        </w:tc>
        <w:tc>
          <w:tcPr>
            <w:tcW w:w="718" w:type="dxa"/>
            <w:shd w:val="clear" w:color="auto" w:fill="auto"/>
            <w:vAlign w:val="center"/>
          </w:tcPr>
          <w:p w14:paraId="0299DED1"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7.82</w:t>
            </w:r>
          </w:p>
        </w:tc>
        <w:tc>
          <w:tcPr>
            <w:tcW w:w="761" w:type="dxa"/>
            <w:shd w:val="clear" w:color="auto" w:fill="auto"/>
            <w:vAlign w:val="center"/>
          </w:tcPr>
          <w:p w14:paraId="64059B71"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3.9%</w:t>
            </w:r>
          </w:p>
        </w:tc>
        <w:tc>
          <w:tcPr>
            <w:tcW w:w="762" w:type="dxa"/>
            <w:shd w:val="clear" w:color="auto" w:fill="auto"/>
            <w:vAlign w:val="center"/>
          </w:tcPr>
          <w:p w14:paraId="46291BA3"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20.7%</w:t>
            </w:r>
          </w:p>
        </w:tc>
        <w:tc>
          <w:tcPr>
            <w:tcW w:w="762" w:type="dxa"/>
            <w:shd w:val="clear" w:color="auto" w:fill="auto"/>
            <w:vAlign w:val="center"/>
          </w:tcPr>
          <w:p w14:paraId="3216280A"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35.0%</w:t>
            </w:r>
          </w:p>
        </w:tc>
        <w:tc>
          <w:tcPr>
            <w:tcW w:w="762" w:type="dxa"/>
            <w:shd w:val="clear" w:color="auto" w:fill="auto"/>
            <w:vAlign w:val="center"/>
          </w:tcPr>
          <w:p w14:paraId="170AC9B9"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47.3%</w:t>
            </w:r>
          </w:p>
        </w:tc>
        <w:tc>
          <w:tcPr>
            <w:tcW w:w="762" w:type="dxa"/>
            <w:shd w:val="clear" w:color="auto" w:fill="auto"/>
            <w:vAlign w:val="center"/>
          </w:tcPr>
          <w:p w14:paraId="13E979A1"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60.9%</w:t>
            </w:r>
          </w:p>
        </w:tc>
        <w:tc>
          <w:tcPr>
            <w:tcW w:w="762" w:type="dxa"/>
            <w:shd w:val="clear" w:color="auto" w:fill="auto"/>
            <w:vAlign w:val="center"/>
          </w:tcPr>
          <w:p w14:paraId="7EEBCA89"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75.4%</w:t>
            </w:r>
          </w:p>
        </w:tc>
        <w:tc>
          <w:tcPr>
            <w:tcW w:w="762" w:type="dxa"/>
            <w:shd w:val="clear" w:color="auto" w:fill="auto"/>
            <w:vAlign w:val="center"/>
          </w:tcPr>
          <w:p w14:paraId="36C5DAB0"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85.3%</w:t>
            </w:r>
          </w:p>
        </w:tc>
        <w:tc>
          <w:tcPr>
            <w:tcW w:w="762" w:type="dxa"/>
            <w:shd w:val="clear" w:color="auto" w:fill="auto"/>
            <w:vAlign w:val="center"/>
          </w:tcPr>
          <w:p w14:paraId="5F636196"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90.1%</w:t>
            </w:r>
          </w:p>
        </w:tc>
        <w:tc>
          <w:tcPr>
            <w:tcW w:w="847" w:type="dxa"/>
            <w:shd w:val="clear" w:color="auto" w:fill="auto"/>
            <w:vAlign w:val="center"/>
          </w:tcPr>
          <w:p w14:paraId="02A3948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92.2%</w:t>
            </w:r>
          </w:p>
        </w:tc>
        <w:tc>
          <w:tcPr>
            <w:tcW w:w="847" w:type="dxa"/>
            <w:shd w:val="clear" w:color="auto" w:fill="auto"/>
            <w:vAlign w:val="center"/>
          </w:tcPr>
          <w:p w14:paraId="5886D5FD"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91.0%</w:t>
            </w:r>
          </w:p>
        </w:tc>
      </w:tr>
      <w:tr w:rsidR="001A3DEF" w:rsidRPr="00653D41" w14:paraId="38ED7292" w14:textId="77777777" w:rsidTr="002470FC">
        <w:trPr>
          <w:trHeight w:hRule="exact" w:val="288"/>
        </w:trPr>
        <w:tc>
          <w:tcPr>
            <w:tcW w:w="975" w:type="dxa"/>
            <w:shd w:val="clear" w:color="auto" w:fill="auto"/>
            <w:vAlign w:val="center"/>
          </w:tcPr>
          <w:p w14:paraId="7FCA09FB"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Z70ALL</w:t>
            </w:r>
          </w:p>
        </w:tc>
        <w:tc>
          <w:tcPr>
            <w:tcW w:w="718" w:type="dxa"/>
            <w:shd w:val="clear" w:color="auto" w:fill="auto"/>
            <w:vAlign w:val="center"/>
          </w:tcPr>
          <w:p w14:paraId="04EDCD43"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10.55</w:t>
            </w:r>
          </w:p>
        </w:tc>
        <w:tc>
          <w:tcPr>
            <w:tcW w:w="761" w:type="dxa"/>
            <w:shd w:val="clear" w:color="auto" w:fill="auto"/>
            <w:vAlign w:val="center"/>
          </w:tcPr>
          <w:p w14:paraId="31E8262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8.2%</w:t>
            </w:r>
          </w:p>
        </w:tc>
        <w:tc>
          <w:tcPr>
            <w:tcW w:w="762" w:type="dxa"/>
            <w:shd w:val="clear" w:color="auto" w:fill="auto"/>
            <w:vAlign w:val="center"/>
          </w:tcPr>
          <w:p w14:paraId="320D9E4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38.2%</w:t>
            </w:r>
          </w:p>
        </w:tc>
        <w:tc>
          <w:tcPr>
            <w:tcW w:w="762" w:type="dxa"/>
            <w:shd w:val="clear" w:color="auto" w:fill="auto"/>
            <w:vAlign w:val="center"/>
          </w:tcPr>
          <w:p w14:paraId="4F7F103E"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59.1%</w:t>
            </w:r>
          </w:p>
        </w:tc>
        <w:tc>
          <w:tcPr>
            <w:tcW w:w="762" w:type="dxa"/>
            <w:shd w:val="clear" w:color="auto" w:fill="auto"/>
            <w:vAlign w:val="center"/>
          </w:tcPr>
          <w:p w14:paraId="589F08AB"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74.7%</w:t>
            </w:r>
          </w:p>
        </w:tc>
        <w:tc>
          <w:tcPr>
            <w:tcW w:w="762" w:type="dxa"/>
            <w:shd w:val="clear" w:color="auto" w:fill="auto"/>
            <w:vAlign w:val="center"/>
          </w:tcPr>
          <w:p w14:paraId="681C6268"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87.2%</w:t>
            </w:r>
          </w:p>
        </w:tc>
        <w:tc>
          <w:tcPr>
            <w:tcW w:w="762" w:type="dxa"/>
            <w:shd w:val="clear" w:color="auto" w:fill="auto"/>
            <w:vAlign w:val="center"/>
          </w:tcPr>
          <w:p w14:paraId="23F82B44"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95.4%</w:t>
            </w:r>
          </w:p>
        </w:tc>
        <w:tc>
          <w:tcPr>
            <w:tcW w:w="762" w:type="dxa"/>
            <w:shd w:val="clear" w:color="auto" w:fill="auto"/>
            <w:vAlign w:val="center"/>
          </w:tcPr>
          <w:p w14:paraId="02A0905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98.7%</w:t>
            </w:r>
          </w:p>
        </w:tc>
        <w:tc>
          <w:tcPr>
            <w:tcW w:w="762" w:type="dxa"/>
            <w:shd w:val="clear" w:color="auto" w:fill="auto"/>
            <w:vAlign w:val="center"/>
          </w:tcPr>
          <w:p w14:paraId="64CF369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99.8%</w:t>
            </w:r>
          </w:p>
        </w:tc>
        <w:tc>
          <w:tcPr>
            <w:tcW w:w="847" w:type="dxa"/>
            <w:shd w:val="clear" w:color="auto" w:fill="auto"/>
            <w:vAlign w:val="center"/>
          </w:tcPr>
          <w:p w14:paraId="7C6F4EB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100.0%</w:t>
            </w:r>
          </w:p>
        </w:tc>
        <w:tc>
          <w:tcPr>
            <w:tcW w:w="847" w:type="dxa"/>
            <w:shd w:val="clear" w:color="auto" w:fill="auto"/>
            <w:vAlign w:val="center"/>
          </w:tcPr>
          <w:p w14:paraId="552CF630"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100.0%</w:t>
            </w:r>
          </w:p>
        </w:tc>
      </w:tr>
      <w:tr w:rsidR="001A3DEF" w:rsidRPr="00653D41" w14:paraId="363A8B1F" w14:textId="77777777" w:rsidTr="002470FC">
        <w:trPr>
          <w:trHeight w:hRule="exact" w:val="288"/>
        </w:trPr>
        <w:tc>
          <w:tcPr>
            <w:tcW w:w="975" w:type="dxa"/>
            <w:shd w:val="clear" w:color="auto" w:fill="auto"/>
            <w:vAlign w:val="center"/>
          </w:tcPr>
          <w:p w14:paraId="08510A6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lastRenderedPageBreak/>
              <w:t>Z70PUB</w:t>
            </w:r>
          </w:p>
        </w:tc>
        <w:tc>
          <w:tcPr>
            <w:tcW w:w="718" w:type="dxa"/>
            <w:shd w:val="clear" w:color="auto" w:fill="auto"/>
            <w:vAlign w:val="center"/>
          </w:tcPr>
          <w:p w14:paraId="2809EB10"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11.24</w:t>
            </w:r>
          </w:p>
        </w:tc>
        <w:tc>
          <w:tcPr>
            <w:tcW w:w="761" w:type="dxa"/>
            <w:shd w:val="clear" w:color="auto" w:fill="auto"/>
            <w:vAlign w:val="center"/>
          </w:tcPr>
          <w:p w14:paraId="1F8B9B22"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24.6%</w:t>
            </w:r>
          </w:p>
        </w:tc>
        <w:tc>
          <w:tcPr>
            <w:tcW w:w="762" w:type="dxa"/>
            <w:shd w:val="clear" w:color="auto" w:fill="auto"/>
            <w:vAlign w:val="center"/>
          </w:tcPr>
          <w:p w14:paraId="49CB246B"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47.4%</w:t>
            </w:r>
          </w:p>
        </w:tc>
        <w:tc>
          <w:tcPr>
            <w:tcW w:w="762" w:type="dxa"/>
            <w:shd w:val="clear" w:color="auto" w:fill="auto"/>
            <w:vAlign w:val="center"/>
          </w:tcPr>
          <w:p w14:paraId="1140F823"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58.5%</w:t>
            </w:r>
          </w:p>
        </w:tc>
        <w:tc>
          <w:tcPr>
            <w:tcW w:w="762" w:type="dxa"/>
            <w:shd w:val="clear" w:color="auto" w:fill="auto"/>
            <w:vAlign w:val="center"/>
          </w:tcPr>
          <w:p w14:paraId="047C1356"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70.2%</w:t>
            </w:r>
          </w:p>
        </w:tc>
        <w:tc>
          <w:tcPr>
            <w:tcW w:w="762" w:type="dxa"/>
            <w:shd w:val="clear" w:color="auto" w:fill="auto"/>
            <w:vAlign w:val="center"/>
          </w:tcPr>
          <w:p w14:paraId="26FE7BB2"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81.2%</w:t>
            </w:r>
          </w:p>
        </w:tc>
        <w:tc>
          <w:tcPr>
            <w:tcW w:w="762" w:type="dxa"/>
            <w:shd w:val="clear" w:color="auto" w:fill="auto"/>
            <w:vAlign w:val="center"/>
          </w:tcPr>
          <w:p w14:paraId="0BDC3103"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89.8%</w:t>
            </w:r>
          </w:p>
        </w:tc>
        <w:tc>
          <w:tcPr>
            <w:tcW w:w="762" w:type="dxa"/>
            <w:shd w:val="clear" w:color="auto" w:fill="auto"/>
            <w:vAlign w:val="center"/>
          </w:tcPr>
          <w:p w14:paraId="1950EF4C"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94.5%</w:t>
            </w:r>
          </w:p>
        </w:tc>
        <w:tc>
          <w:tcPr>
            <w:tcW w:w="762" w:type="dxa"/>
            <w:shd w:val="clear" w:color="auto" w:fill="auto"/>
            <w:vAlign w:val="center"/>
          </w:tcPr>
          <w:p w14:paraId="50F8FAB8"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96.7%</w:t>
            </w:r>
          </w:p>
        </w:tc>
        <w:tc>
          <w:tcPr>
            <w:tcW w:w="847" w:type="dxa"/>
            <w:shd w:val="clear" w:color="auto" w:fill="auto"/>
            <w:vAlign w:val="center"/>
          </w:tcPr>
          <w:p w14:paraId="7AB742F3"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98.3%</w:t>
            </w:r>
          </w:p>
        </w:tc>
        <w:tc>
          <w:tcPr>
            <w:tcW w:w="847" w:type="dxa"/>
            <w:shd w:val="clear" w:color="auto" w:fill="auto"/>
            <w:vAlign w:val="center"/>
          </w:tcPr>
          <w:p w14:paraId="639069DF" w14:textId="77777777" w:rsidR="001A3DEF" w:rsidRPr="00653D41" w:rsidRDefault="001A3DEF" w:rsidP="00C01488">
            <w:pPr>
              <w:spacing w:after="240"/>
              <w:jc w:val="center"/>
              <w:rPr>
                <w:rFonts w:ascii="Times New Roman" w:eastAsia="Calibri" w:hAnsi="Times New Roman" w:cs="Times New Roman"/>
                <w:sz w:val="20"/>
              </w:rPr>
            </w:pPr>
            <w:r w:rsidRPr="00653D41">
              <w:rPr>
                <w:rFonts w:ascii="Times New Roman" w:eastAsia="Calibri" w:hAnsi="Times New Roman" w:cs="Times New Roman"/>
                <w:sz w:val="20"/>
              </w:rPr>
              <w:t>99.7%</w:t>
            </w:r>
          </w:p>
        </w:tc>
      </w:tr>
    </w:tbl>
    <w:p w14:paraId="7EF7E871" w14:textId="3F99565A" w:rsidR="001A3DEF" w:rsidRDefault="001A3DEF" w:rsidP="001A3DEF">
      <w:pPr>
        <w:spacing w:line="480" w:lineRule="auto"/>
        <w:rPr>
          <w:rFonts w:ascii="Times New Roman" w:eastAsia="Times New Roman" w:hAnsi="Times New Roman" w:cs="Times New Roman"/>
          <w:bCs/>
          <w:sz w:val="24"/>
          <w:szCs w:val="24"/>
        </w:rPr>
      </w:pPr>
    </w:p>
    <w:p w14:paraId="7892A132" w14:textId="77777777" w:rsidR="00740468" w:rsidRDefault="00740468" w:rsidP="001A3DEF">
      <w:pPr>
        <w:spacing w:line="480" w:lineRule="auto"/>
        <w:rPr>
          <w:rFonts w:ascii="Times New Roman" w:eastAsia="Times New Roman" w:hAnsi="Times New Roman" w:cs="Times New Roman"/>
          <w:bCs/>
          <w:sz w:val="24"/>
          <w:szCs w:val="24"/>
        </w:rPr>
      </w:pPr>
    </w:p>
    <w:p w14:paraId="53C62E31" w14:textId="1B175513" w:rsidR="001A3DEF" w:rsidRPr="00244D3E" w:rsidRDefault="001A3DEF" w:rsidP="00A559E5">
      <w:pPr>
        <w:autoSpaceDE w:val="0"/>
        <w:autoSpaceDN w:val="0"/>
        <w:adjustRightInd w:val="0"/>
        <w:spacing w:line="480" w:lineRule="auto"/>
        <w:rPr>
          <w:rFonts w:ascii="Times New Roman" w:eastAsia="Times New Roman" w:hAnsi="Times New Roman" w:cs="Times New Roman"/>
          <w:bCs/>
          <w:color w:val="000000"/>
          <w:sz w:val="32"/>
          <w:szCs w:val="32"/>
        </w:rPr>
      </w:pPr>
      <w:bookmarkStart w:id="2" w:name="_GoBack"/>
      <w:bookmarkEnd w:id="2"/>
      <w:proofErr w:type="spellStart"/>
      <w:r w:rsidRPr="00244D3E">
        <w:rPr>
          <w:rFonts w:ascii="Times New Roman" w:eastAsia="Times New Roman" w:hAnsi="Times New Roman" w:cs="Times New Roman"/>
          <w:b/>
          <w:bCs/>
          <w:color w:val="000000"/>
          <w:sz w:val="32"/>
          <w:szCs w:val="32"/>
        </w:rPr>
        <w:t>HexSim</w:t>
      </w:r>
      <w:proofErr w:type="spellEnd"/>
      <w:r w:rsidRPr="00244D3E">
        <w:rPr>
          <w:rFonts w:ascii="Times New Roman" w:eastAsia="Times New Roman" w:hAnsi="Times New Roman" w:cs="Times New Roman"/>
          <w:b/>
          <w:bCs/>
          <w:color w:val="000000"/>
          <w:sz w:val="32"/>
          <w:szCs w:val="32"/>
        </w:rPr>
        <w:t xml:space="preserve"> </w:t>
      </w:r>
      <w:r w:rsidR="00071F87" w:rsidRPr="00244D3E">
        <w:rPr>
          <w:rFonts w:ascii="Times New Roman" w:eastAsia="Times New Roman" w:hAnsi="Times New Roman" w:cs="Times New Roman"/>
          <w:b/>
          <w:bCs/>
          <w:color w:val="000000"/>
          <w:sz w:val="32"/>
          <w:szCs w:val="32"/>
        </w:rPr>
        <w:t>calibration</w:t>
      </w:r>
    </w:p>
    <w:p w14:paraId="697EC649" w14:textId="6A0EBED1" w:rsidR="001A3DEF" w:rsidRDefault="001A3DEF" w:rsidP="001A3DEF">
      <w:pPr>
        <w:spacing w:line="480" w:lineRule="auto"/>
        <w:ind w:firstLine="360"/>
        <w:rPr>
          <w:rFonts w:ascii="Times New Roman" w:eastAsia="Times New Roman" w:hAnsi="Times New Roman" w:cs="Times New Roman"/>
          <w:color w:val="000000"/>
          <w:sz w:val="24"/>
          <w:szCs w:val="24"/>
        </w:rPr>
      </w:pPr>
      <w:proofErr w:type="spellStart"/>
      <w:r w:rsidRPr="00EC072A">
        <w:rPr>
          <w:rFonts w:ascii="Times New Roman" w:eastAsia="Times New Roman" w:hAnsi="Times New Roman" w:cs="Times New Roman"/>
          <w:color w:val="000000"/>
          <w:sz w:val="24"/>
          <w:szCs w:val="24"/>
        </w:rPr>
        <w:t>HexSim</w:t>
      </w:r>
      <w:proofErr w:type="spellEnd"/>
      <w:r w:rsidRPr="00EC072A">
        <w:rPr>
          <w:rFonts w:ascii="Times New Roman" w:eastAsia="Times New Roman" w:hAnsi="Times New Roman" w:cs="Times New Roman"/>
          <w:color w:val="000000"/>
          <w:sz w:val="24"/>
          <w:szCs w:val="24"/>
        </w:rPr>
        <w:t xml:space="preserve"> estimates of total population size were averaged among the five replicates. In comparison, the total estimated female spotted owls in those DSAs based on the largest number recorded during field surveys between 1996 and 2006 was 778. The average of the three largest population years (using data from 1996-2006) for total estimated spotted owl females was 756. The mean of the highest three years (1996-2006) was used for comparison in order to reduce the chance that a single year was uncharacteristic of the DSA. For all DSA populations combined, </w:t>
      </w:r>
      <w:proofErr w:type="spellStart"/>
      <w:r w:rsidRPr="00EC072A">
        <w:rPr>
          <w:rFonts w:ascii="Times New Roman" w:eastAsia="Times New Roman" w:hAnsi="Times New Roman" w:cs="Times New Roman"/>
          <w:color w:val="000000"/>
          <w:sz w:val="24"/>
          <w:szCs w:val="24"/>
        </w:rPr>
        <w:t>HexSim’s</w:t>
      </w:r>
      <w:proofErr w:type="spellEnd"/>
      <w:r w:rsidRPr="00EC072A">
        <w:rPr>
          <w:rFonts w:ascii="Times New Roman" w:eastAsia="Times New Roman" w:hAnsi="Times New Roman" w:cs="Times New Roman"/>
          <w:color w:val="000000"/>
          <w:sz w:val="24"/>
          <w:szCs w:val="24"/>
        </w:rPr>
        <w:t xml:space="preserve"> mean total population size was 89% of the empirical population estimate. Differences in the number of female spotted owls on the eight DSAs estimated from field surveys and those estimated from </w:t>
      </w:r>
      <w:proofErr w:type="spellStart"/>
      <w:r w:rsidRPr="00EC072A">
        <w:rPr>
          <w:rFonts w:ascii="Times New Roman" w:eastAsia="Times New Roman" w:hAnsi="Times New Roman" w:cs="Times New Roman"/>
          <w:color w:val="000000"/>
          <w:sz w:val="24"/>
          <w:szCs w:val="24"/>
        </w:rPr>
        <w:t>HexSim</w:t>
      </w:r>
      <w:proofErr w:type="spellEnd"/>
      <w:r w:rsidRPr="00EC072A">
        <w:rPr>
          <w:rFonts w:ascii="Times New Roman" w:eastAsia="Times New Roman" w:hAnsi="Times New Roman" w:cs="Times New Roman"/>
          <w:color w:val="000000"/>
          <w:sz w:val="24"/>
          <w:szCs w:val="24"/>
        </w:rPr>
        <w:t xml:space="preserve"> ranged from 5% to 47%, with a mean absolute percentage difference of 26% (</w:t>
      </w:r>
      <w:r w:rsidR="0096170A">
        <w:rPr>
          <w:rFonts w:ascii="Times New Roman" w:eastAsia="Times New Roman" w:hAnsi="Times New Roman" w:cs="Times New Roman"/>
          <w:color w:val="000000"/>
          <w:sz w:val="24"/>
          <w:szCs w:val="24"/>
        </w:rPr>
        <w:t>S1 Fig</w:t>
      </w:r>
      <w:r w:rsidRPr="00EC072A">
        <w:rPr>
          <w:rFonts w:ascii="Times New Roman" w:eastAsia="Times New Roman" w:hAnsi="Times New Roman" w:cs="Times New Roman"/>
          <w:color w:val="000000"/>
          <w:sz w:val="24"/>
          <w:szCs w:val="24"/>
        </w:rPr>
        <w:t xml:space="preserve">). Subsequent modifications of the spotted owl </w:t>
      </w:r>
      <w:proofErr w:type="spellStart"/>
      <w:r w:rsidRPr="00EC072A">
        <w:rPr>
          <w:rFonts w:ascii="Times New Roman" w:eastAsia="Times New Roman" w:hAnsi="Times New Roman" w:cs="Times New Roman"/>
          <w:color w:val="000000"/>
          <w:sz w:val="24"/>
          <w:szCs w:val="24"/>
        </w:rPr>
        <w:t>HexSim</w:t>
      </w:r>
      <w:proofErr w:type="spellEnd"/>
      <w:r w:rsidRPr="00EC072A">
        <w:rPr>
          <w:rFonts w:ascii="Times New Roman" w:eastAsia="Times New Roman" w:hAnsi="Times New Roman" w:cs="Times New Roman"/>
          <w:color w:val="000000"/>
          <w:sz w:val="24"/>
          <w:szCs w:val="24"/>
        </w:rPr>
        <w:t xml:space="preserve"> model did not eliminate these differences.</w:t>
      </w:r>
    </w:p>
    <w:p w14:paraId="0A5A0F32" w14:textId="65316C3A" w:rsidR="0004358C" w:rsidRDefault="0004358C" w:rsidP="0004358C">
      <w:pPr>
        <w:spacing w:line="480" w:lineRule="auto"/>
        <w:ind w:firstLine="360"/>
        <w:rPr>
          <w:rFonts w:ascii="Times New Roman" w:eastAsia="Times New Roman" w:hAnsi="Times New Roman" w:cs="Times New Roman"/>
          <w:color w:val="000000"/>
          <w:sz w:val="24"/>
          <w:szCs w:val="24"/>
        </w:rPr>
      </w:pPr>
      <w:r w:rsidRPr="00EC072A">
        <w:rPr>
          <w:rFonts w:ascii="Times New Roman" w:eastAsia="Times New Roman" w:hAnsi="Times New Roman" w:cs="Times New Roman"/>
          <w:color w:val="000000"/>
          <w:sz w:val="24"/>
          <w:szCs w:val="24"/>
        </w:rPr>
        <w:t xml:space="preserve">The distributions of natal dispersal distances for 328 banded female spotted owls </w:t>
      </w:r>
      <w:r>
        <w:rPr>
          <w:rFonts w:ascii="Times New Roman" w:eastAsia="Times New Roman" w:hAnsi="Times New Roman" w:cs="Times New Roman"/>
          <w:color w:val="000000"/>
          <w:sz w:val="24"/>
          <w:szCs w:val="24"/>
        </w:rPr>
        <w:t>[102]</w:t>
      </w:r>
      <w:r w:rsidRPr="00EC072A">
        <w:rPr>
          <w:rFonts w:ascii="Times New Roman" w:eastAsia="Times New Roman" w:hAnsi="Times New Roman" w:cs="Times New Roman"/>
          <w:color w:val="000000"/>
          <w:sz w:val="24"/>
          <w:szCs w:val="24"/>
        </w:rPr>
        <w:t xml:space="preserve"> were similar to 850,000 natal dispersal events recorded during a 250-time step </w:t>
      </w:r>
      <w:proofErr w:type="spellStart"/>
      <w:r w:rsidRPr="00EC072A">
        <w:rPr>
          <w:rFonts w:ascii="Times New Roman" w:eastAsia="Times New Roman" w:hAnsi="Times New Roman" w:cs="Times New Roman"/>
          <w:color w:val="000000"/>
          <w:sz w:val="24"/>
          <w:szCs w:val="24"/>
        </w:rPr>
        <w:t>HexSim</w:t>
      </w:r>
      <w:proofErr w:type="spellEnd"/>
      <w:r w:rsidRPr="00EC072A">
        <w:rPr>
          <w:rFonts w:ascii="Times New Roman" w:eastAsia="Times New Roman" w:hAnsi="Times New Roman" w:cs="Times New Roman"/>
          <w:color w:val="000000"/>
          <w:sz w:val="24"/>
          <w:szCs w:val="24"/>
        </w:rPr>
        <w:t xml:space="preserve"> simulation (</w:t>
      </w:r>
      <w:r w:rsidR="0096170A">
        <w:rPr>
          <w:rFonts w:ascii="Times New Roman" w:eastAsia="Times New Roman" w:hAnsi="Times New Roman" w:cs="Times New Roman"/>
          <w:color w:val="000000"/>
          <w:sz w:val="24"/>
          <w:szCs w:val="24"/>
        </w:rPr>
        <w:t xml:space="preserve">S2 </w:t>
      </w:r>
      <w:r>
        <w:rPr>
          <w:rFonts w:ascii="Times New Roman" w:eastAsia="Times New Roman" w:hAnsi="Times New Roman" w:cs="Times New Roman"/>
          <w:color w:val="000000"/>
          <w:sz w:val="24"/>
          <w:szCs w:val="24"/>
        </w:rPr>
        <w:t>Fig</w:t>
      </w:r>
      <w:r w:rsidRPr="00EC072A">
        <w:rPr>
          <w:rFonts w:ascii="Times New Roman" w:eastAsia="Times New Roman" w:hAnsi="Times New Roman" w:cs="Times New Roman"/>
          <w:color w:val="000000"/>
          <w:sz w:val="24"/>
          <w:szCs w:val="24"/>
        </w:rPr>
        <w:t>). The majority of both observed and simulated dispersal distances were between one and 25 km, however, compared to [102], about 10% fewer simulated dispersal distances were greater than 10 km and 20% fewer were greater than 25 km.</w:t>
      </w:r>
    </w:p>
    <w:p w14:paraId="15473016" w14:textId="69277073" w:rsidR="0004358C" w:rsidRPr="0096170A" w:rsidRDefault="0004358C" w:rsidP="0004358C">
      <w:pPr>
        <w:spacing w:line="480" w:lineRule="auto"/>
        <w:rPr>
          <w:rFonts w:ascii="Times New Roman" w:eastAsia="Times New Roman" w:hAnsi="Times New Roman" w:cs="Times New Roman"/>
          <w:bCs/>
          <w:sz w:val="28"/>
          <w:szCs w:val="28"/>
        </w:rPr>
      </w:pPr>
      <w:r w:rsidRPr="0096170A">
        <w:rPr>
          <w:rFonts w:ascii="Times New Roman" w:eastAsia="Times New Roman" w:hAnsi="Times New Roman" w:cs="Times New Roman"/>
          <w:b/>
          <w:bCs/>
          <w:sz w:val="28"/>
          <w:szCs w:val="28"/>
        </w:rPr>
        <w:t xml:space="preserve">Sensitivity </w:t>
      </w:r>
      <w:r w:rsidR="00071F87" w:rsidRPr="0096170A">
        <w:rPr>
          <w:rFonts w:ascii="Times New Roman" w:eastAsia="Times New Roman" w:hAnsi="Times New Roman" w:cs="Times New Roman"/>
          <w:b/>
          <w:bCs/>
          <w:sz w:val="28"/>
          <w:szCs w:val="28"/>
        </w:rPr>
        <w:t>analyses</w:t>
      </w:r>
    </w:p>
    <w:p w14:paraId="71FBBC0A" w14:textId="2315F84F" w:rsidR="0004358C" w:rsidRDefault="0004358C" w:rsidP="0004358C">
      <w:pPr>
        <w:spacing w:line="480" w:lineRule="auto"/>
        <w:ind w:firstLine="360"/>
        <w:rPr>
          <w:rFonts w:ascii="Times New Roman" w:eastAsia="Calibri" w:hAnsi="Times New Roman" w:cs="Times New Roman"/>
          <w:sz w:val="24"/>
          <w:szCs w:val="24"/>
        </w:rPr>
      </w:pPr>
      <w:r w:rsidRPr="00EC072A">
        <w:rPr>
          <w:rFonts w:ascii="Times New Roman" w:eastAsia="Calibri" w:hAnsi="Times New Roman" w:cs="Times New Roman"/>
          <w:sz w:val="24"/>
          <w:szCs w:val="24"/>
        </w:rPr>
        <w:t xml:space="preserve">Varying survival rates by 2.5% had the most dramatic impacts on population sizes. A reduction in survival of 2.5% had a much larger negative effect on population size (a 250-fold </w:t>
      </w:r>
      <w:r w:rsidRPr="00EC072A">
        <w:rPr>
          <w:rFonts w:ascii="Times New Roman" w:eastAsia="Calibri" w:hAnsi="Times New Roman" w:cs="Times New Roman"/>
          <w:sz w:val="24"/>
          <w:szCs w:val="24"/>
        </w:rPr>
        <w:lastRenderedPageBreak/>
        <w:t xml:space="preserve">decrease) than did a 2.5% increase (a 2.24-fold increase in population size) (Table </w:t>
      </w:r>
      <w:r w:rsidR="00740468">
        <w:rPr>
          <w:rFonts w:ascii="Times New Roman" w:eastAsia="Calibri" w:hAnsi="Times New Roman" w:cs="Times New Roman"/>
          <w:sz w:val="24"/>
          <w:szCs w:val="24"/>
        </w:rPr>
        <w:t>K</w:t>
      </w:r>
      <w:r w:rsidRPr="00EC072A">
        <w:rPr>
          <w:rFonts w:ascii="Times New Roman" w:eastAsia="Calibri" w:hAnsi="Times New Roman" w:cs="Times New Roman"/>
          <w:sz w:val="24"/>
          <w:szCs w:val="24"/>
        </w:rPr>
        <w:t xml:space="preserve">). Ten percent increases and decreases in reproduction also resulted in relatively large effects on population sizes; again with reductions of 10% showing larger negative effects (8.6 fold decrease) than 10% increases showed (a 1.73 fold increase). In large part, the sensitivity analysis evaluations at the modeling region scale showed very similar patterns to those at the geographic range scale (Table </w:t>
      </w:r>
      <w:r w:rsidR="00740468">
        <w:rPr>
          <w:rFonts w:ascii="Times New Roman" w:eastAsia="Calibri" w:hAnsi="Times New Roman" w:cs="Times New Roman"/>
          <w:sz w:val="24"/>
          <w:szCs w:val="24"/>
        </w:rPr>
        <w:t>K</w:t>
      </w:r>
      <w:r w:rsidRPr="00EC072A">
        <w:rPr>
          <w:rFonts w:ascii="Times New Roman" w:eastAsia="Calibri" w:hAnsi="Times New Roman" w:cs="Times New Roman"/>
          <w:sz w:val="24"/>
          <w:szCs w:val="24"/>
        </w:rPr>
        <w:t>).</w:t>
      </w:r>
    </w:p>
    <w:p w14:paraId="15E78137" w14:textId="186F1251" w:rsidR="00C01488" w:rsidRDefault="00C01488" w:rsidP="0004358C">
      <w:pPr>
        <w:spacing w:line="480" w:lineRule="auto"/>
        <w:ind w:firstLine="360"/>
        <w:rPr>
          <w:rFonts w:ascii="Times New Roman" w:eastAsia="Calibri" w:hAnsi="Times New Roman" w:cs="Times New Roman"/>
          <w:sz w:val="24"/>
          <w:szCs w:val="24"/>
        </w:rPr>
      </w:pPr>
    </w:p>
    <w:p w14:paraId="3B4E25E3" w14:textId="77777777" w:rsidR="006D7122" w:rsidRDefault="006D7122" w:rsidP="0004358C">
      <w:pPr>
        <w:spacing w:line="480" w:lineRule="auto"/>
        <w:rPr>
          <w:rFonts w:ascii="Times New Roman" w:eastAsia="Calibri" w:hAnsi="Times New Roman" w:cs="Times New Roman"/>
          <w:b/>
        </w:rPr>
        <w:sectPr w:rsidR="006D7122">
          <w:headerReference w:type="default" r:id="rId8"/>
          <w:footerReference w:type="default" r:id="rId9"/>
          <w:pgSz w:w="12240" w:h="15840"/>
          <w:pgMar w:top="1440" w:right="1440" w:bottom="1440" w:left="1440" w:header="720" w:footer="720" w:gutter="0"/>
          <w:cols w:space="720"/>
          <w:docGrid w:linePitch="360"/>
        </w:sectPr>
      </w:pPr>
    </w:p>
    <w:p w14:paraId="6169B68E" w14:textId="39358128" w:rsidR="0004358C" w:rsidRPr="00B778EF" w:rsidRDefault="0004358C" w:rsidP="0004358C">
      <w:pPr>
        <w:spacing w:line="480" w:lineRule="auto"/>
        <w:rPr>
          <w:rFonts w:ascii="Times New Roman" w:eastAsia="Calibri" w:hAnsi="Times New Roman" w:cs="Times New Roman"/>
        </w:rPr>
      </w:pPr>
      <w:r w:rsidRPr="00B778EF">
        <w:rPr>
          <w:rFonts w:ascii="Times New Roman" w:eastAsia="Calibri" w:hAnsi="Times New Roman" w:cs="Times New Roman"/>
          <w:b/>
        </w:rPr>
        <w:lastRenderedPageBreak/>
        <w:t xml:space="preserve">Table </w:t>
      </w:r>
      <w:r w:rsidR="00740468">
        <w:rPr>
          <w:rFonts w:ascii="Times New Roman" w:eastAsia="Calibri" w:hAnsi="Times New Roman" w:cs="Times New Roman"/>
          <w:b/>
        </w:rPr>
        <w:t>K</w:t>
      </w:r>
      <w:r w:rsidRPr="00B778EF">
        <w:rPr>
          <w:rFonts w:ascii="Times New Roman" w:eastAsia="Calibri" w:hAnsi="Times New Roman" w:cs="Times New Roman"/>
          <w:b/>
        </w:rPr>
        <w:t xml:space="preserve">. Sensitivity analyses of the northern spotted owl </w:t>
      </w:r>
      <w:proofErr w:type="spellStart"/>
      <w:r w:rsidRPr="00B778EF">
        <w:rPr>
          <w:rFonts w:ascii="Times New Roman" w:eastAsia="Calibri" w:hAnsi="Times New Roman" w:cs="Times New Roman"/>
          <w:b/>
        </w:rPr>
        <w:t>HexSim</w:t>
      </w:r>
      <w:proofErr w:type="spellEnd"/>
      <w:r w:rsidRPr="00B778EF">
        <w:rPr>
          <w:rFonts w:ascii="Times New Roman" w:eastAsia="Calibri" w:hAnsi="Times New Roman" w:cs="Times New Roman"/>
          <w:b/>
        </w:rPr>
        <w:t xml:space="preserve"> model based on modifying individual parameters</w:t>
      </w:r>
      <w:r w:rsidR="00EA61B4">
        <w:rPr>
          <w:rFonts w:ascii="Times New Roman" w:eastAsia="Calibri" w:hAnsi="Times New Roman" w:cs="Times New Roman"/>
          <w:b/>
        </w:rPr>
        <w:t xml:space="preserve"> (see Table </w:t>
      </w:r>
      <w:r w:rsidR="00680535">
        <w:rPr>
          <w:rFonts w:ascii="Times New Roman" w:eastAsia="Calibri" w:hAnsi="Times New Roman" w:cs="Times New Roman"/>
          <w:b/>
        </w:rPr>
        <w:t>F</w:t>
      </w:r>
      <w:r w:rsidR="00EA61B4">
        <w:rPr>
          <w:rFonts w:ascii="Times New Roman" w:eastAsia="Calibri" w:hAnsi="Times New Roman" w:cs="Times New Roman"/>
          <w:b/>
        </w:rPr>
        <w:t xml:space="preserve"> for specific modifications of each parameter)</w:t>
      </w:r>
      <w:r w:rsidRPr="00B778EF">
        <w:rPr>
          <w:rFonts w:ascii="Times New Roman" w:eastAsia="Calibri" w:hAnsi="Times New Roman" w:cs="Times New Roman"/>
          <w:b/>
        </w:rPr>
        <w:t xml:space="preserve">. Values presented are ratios of population sizes between parameter-value modified conditions and the base NSO </w:t>
      </w:r>
      <w:proofErr w:type="spellStart"/>
      <w:r w:rsidRPr="00B778EF">
        <w:rPr>
          <w:rFonts w:ascii="Times New Roman" w:eastAsia="Calibri" w:hAnsi="Times New Roman" w:cs="Times New Roman"/>
          <w:b/>
        </w:rPr>
        <w:t>HexSim</w:t>
      </w:r>
      <w:proofErr w:type="spellEnd"/>
      <w:r w:rsidRPr="00B778EF">
        <w:rPr>
          <w:rFonts w:ascii="Times New Roman" w:eastAsia="Calibri" w:hAnsi="Times New Roman" w:cs="Times New Roman"/>
          <w:b/>
        </w:rPr>
        <w:t xml:space="preserve"> model at time-step 350 for the entire geographic range and within each of the eleven modeling regions. Ratios near 1.0 suggest little or no difference. Mean MR = mean of the ratios for all modeling regions, with the associated standard errors.</w:t>
      </w:r>
    </w:p>
    <w:tbl>
      <w:tblPr>
        <w:tblW w:w="13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78"/>
        <w:gridCol w:w="576"/>
        <w:gridCol w:w="576"/>
        <w:gridCol w:w="576"/>
        <w:gridCol w:w="576"/>
        <w:gridCol w:w="576"/>
        <w:gridCol w:w="576"/>
        <w:gridCol w:w="576"/>
        <w:gridCol w:w="576"/>
        <w:gridCol w:w="576"/>
        <w:gridCol w:w="576"/>
        <w:gridCol w:w="576"/>
        <w:gridCol w:w="576"/>
        <w:gridCol w:w="576"/>
        <w:gridCol w:w="656"/>
        <w:gridCol w:w="576"/>
        <w:gridCol w:w="576"/>
        <w:gridCol w:w="576"/>
        <w:gridCol w:w="576"/>
        <w:gridCol w:w="576"/>
        <w:gridCol w:w="576"/>
        <w:gridCol w:w="576"/>
      </w:tblGrid>
      <w:tr w:rsidR="0004358C" w:rsidRPr="00B778EF" w14:paraId="58536DF3" w14:textId="77777777" w:rsidTr="00C01488">
        <w:trPr>
          <w:trHeight w:val="373"/>
        </w:trPr>
        <w:tc>
          <w:tcPr>
            <w:tcW w:w="609" w:type="dxa"/>
            <w:shd w:val="clear" w:color="auto" w:fill="auto"/>
            <w:vAlign w:val="center"/>
          </w:tcPr>
          <w:p w14:paraId="2F8D4738"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Area</w:t>
            </w:r>
          </w:p>
        </w:tc>
        <w:tc>
          <w:tcPr>
            <w:tcW w:w="659" w:type="dxa"/>
            <w:shd w:val="clear" w:color="auto" w:fill="auto"/>
            <w:vAlign w:val="center"/>
          </w:tcPr>
          <w:p w14:paraId="59F1FCD1"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Metric</w:t>
            </w:r>
          </w:p>
        </w:tc>
        <w:tc>
          <w:tcPr>
            <w:tcW w:w="0" w:type="auto"/>
            <w:shd w:val="clear" w:color="auto" w:fill="auto"/>
            <w:vAlign w:val="center"/>
          </w:tcPr>
          <w:p w14:paraId="337CD716"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1A</w:t>
            </w:r>
          </w:p>
        </w:tc>
        <w:tc>
          <w:tcPr>
            <w:tcW w:w="0" w:type="auto"/>
            <w:shd w:val="clear" w:color="auto" w:fill="auto"/>
            <w:vAlign w:val="center"/>
          </w:tcPr>
          <w:p w14:paraId="575435D1"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1C</w:t>
            </w:r>
          </w:p>
        </w:tc>
        <w:tc>
          <w:tcPr>
            <w:tcW w:w="0" w:type="auto"/>
            <w:shd w:val="clear" w:color="auto" w:fill="auto"/>
            <w:vAlign w:val="center"/>
          </w:tcPr>
          <w:p w14:paraId="54A17010"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2A</w:t>
            </w:r>
          </w:p>
        </w:tc>
        <w:tc>
          <w:tcPr>
            <w:tcW w:w="0" w:type="auto"/>
            <w:shd w:val="clear" w:color="auto" w:fill="auto"/>
            <w:vAlign w:val="center"/>
          </w:tcPr>
          <w:p w14:paraId="5054E72F"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2C</w:t>
            </w:r>
          </w:p>
        </w:tc>
        <w:tc>
          <w:tcPr>
            <w:tcW w:w="0" w:type="auto"/>
            <w:shd w:val="clear" w:color="auto" w:fill="auto"/>
            <w:vAlign w:val="center"/>
          </w:tcPr>
          <w:p w14:paraId="6435D9F4"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3A</w:t>
            </w:r>
          </w:p>
        </w:tc>
        <w:tc>
          <w:tcPr>
            <w:tcW w:w="0" w:type="auto"/>
            <w:shd w:val="clear" w:color="auto" w:fill="auto"/>
            <w:vAlign w:val="center"/>
          </w:tcPr>
          <w:p w14:paraId="00F7445B"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3B</w:t>
            </w:r>
          </w:p>
        </w:tc>
        <w:tc>
          <w:tcPr>
            <w:tcW w:w="0" w:type="auto"/>
            <w:shd w:val="clear" w:color="auto" w:fill="auto"/>
            <w:vAlign w:val="center"/>
          </w:tcPr>
          <w:p w14:paraId="2905FAF3"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3C</w:t>
            </w:r>
          </w:p>
        </w:tc>
        <w:tc>
          <w:tcPr>
            <w:tcW w:w="0" w:type="auto"/>
            <w:shd w:val="clear" w:color="auto" w:fill="auto"/>
            <w:vAlign w:val="center"/>
          </w:tcPr>
          <w:p w14:paraId="65791657"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3D</w:t>
            </w:r>
          </w:p>
        </w:tc>
        <w:tc>
          <w:tcPr>
            <w:tcW w:w="0" w:type="auto"/>
            <w:shd w:val="clear" w:color="auto" w:fill="auto"/>
            <w:vAlign w:val="center"/>
          </w:tcPr>
          <w:p w14:paraId="715AF9AE"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4A</w:t>
            </w:r>
          </w:p>
        </w:tc>
        <w:tc>
          <w:tcPr>
            <w:tcW w:w="0" w:type="auto"/>
            <w:shd w:val="clear" w:color="auto" w:fill="auto"/>
            <w:vAlign w:val="center"/>
          </w:tcPr>
          <w:p w14:paraId="4A298A49"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4C</w:t>
            </w:r>
          </w:p>
        </w:tc>
        <w:tc>
          <w:tcPr>
            <w:tcW w:w="0" w:type="auto"/>
            <w:shd w:val="clear" w:color="auto" w:fill="auto"/>
            <w:vAlign w:val="center"/>
          </w:tcPr>
          <w:p w14:paraId="36AAF8F3"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4D</w:t>
            </w:r>
          </w:p>
        </w:tc>
        <w:tc>
          <w:tcPr>
            <w:tcW w:w="0" w:type="auto"/>
            <w:shd w:val="clear" w:color="auto" w:fill="auto"/>
            <w:vAlign w:val="center"/>
          </w:tcPr>
          <w:p w14:paraId="581D415E"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5A</w:t>
            </w:r>
          </w:p>
        </w:tc>
        <w:tc>
          <w:tcPr>
            <w:tcW w:w="0" w:type="auto"/>
            <w:shd w:val="clear" w:color="auto" w:fill="auto"/>
            <w:vAlign w:val="center"/>
          </w:tcPr>
          <w:p w14:paraId="75618ABD"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5C</w:t>
            </w:r>
          </w:p>
        </w:tc>
        <w:tc>
          <w:tcPr>
            <w:tcW w:w="0" w:type="auto"/>
            <w:shd w:val="clear" w:color="auto" w:fill="auto"/>
            <w:vAlign w:val="center"/>
          </w:tcPr>
          <w:p w14:paraId="3A145B76"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6A</w:t>
            </w:r>
          </w:p>
        </w:tc>
        <w:tc>
          <w:tcPr>
            <w:tcW w:w="0" w:type="auto"/>
            <w:shd w:val="clear" w:color="auto" w:fill="auto"/>
            <w:vAlign w:val="center"/>
          </w:tcPr>
          <w:p w14:paraId="3A059FCD"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6C</w:t>
            </w:r>
          </w:p>
        </w:tc>
        <w:tc>
          <w:tcPr>
            <w:tcW w:w="0" w:type="auto"/>
            <w:shd w:val="clear" w:color="auto" w:fill="auto"/>
            <w:vAlign w:val="center"/>
          </w:tcPr>
          <w:p w14:paraId="04D03E76"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7A</w:t>
            </w:r>
          </w:p>
        </w:tc>
        <w:tc>
          <w:tcPr>
            <w:tcW w:w="0" w:type="auto"/>
            <w:shd w:val="clear" w:color="auto" w:fill="auto"/>
            <w:vAlign w:val="center"/>
          </w:tcPr>
          <w:p w14:paraId="43F8F72E"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7C</w:t>
            </w:r>
          </w:p>
        </w:tc>
        <w:tc>
          <w:tcPr>
            <w:tcW w:w="0" w:type="auto"/>
            <w:shd w:val="clear" w:color="auto" w:fill="auto"/>
            <w:vAlign w:val="center"/>
          </w:tcPr>
          <w:p w14:paraId="412F7009"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8A</w:t>
            </w:r>
          </w:p>
        </w:tc>
        <w:tc>
          <w:tcPr>
            <w:tcW w:w="0" w:type="auto"/>
            <w:shd w:val="clear" w:color="auto" w:fill="auto"/>
            <w:vAlign w:val="center"/>
          </w:tcPr>
          <w:p w14:paraId="53E9D851"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8C</w:t>
            </w:r>
          </w:p>
        </w:tc>
        <w:tc>
          <w:tcPr>
            <w:tcW w:w="0" w:type="auto"/>
            <w:shd w:val="clear" w:color="auto" w:fill="auto"/>
            <w:vAlign w:val="center"/>
          </w:tcPr>
          <w:p w14:paraId="4D1C8D77"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9A</w:t>
            </w:r>
          </w:p>
        </w:tc>
        <w:tc>
          <w:tcPr>
            <w:tcW w:w="0" w:type="auto"/>
            <w:shd w:val="clear" w:color="auto" w:fill="auto"/>
            <w:vAlign w:val="center"/>
          </w:tcPr>
          <w:p w14:paraId="5B6BF99A" w14:textId="77777777" w:rsidR="0004358C" w:rsidRPr="00B778EF" w:rsidRDefault="0004358C" w:rsidP="00C01488">
            <w:pPr>
              <w:jc w:val="center"/>
              <w:rPr>
                <w:rFonts w:ascii="Times New Roman" w:eastAsia="Calibri" w:hAnsi="Times New Roman" w:cs="Times New Roman"/>
                <w:b/>
                <w:sz w:val="16"/>
                <w:szCs w:val="24"/>
              </w:rPr>
            </w:pPr>
            <w:r w:rsidRPr="00B778EF">
              <w:rPr>
                <w:rFonts w:ascii="Times New Roman" w:eastAsia="Calibri" w:hAnsi="Times New Roman" w:cs="Times New Roman"/>
                <w:b/>
                <w:sz w:val="16"/>
                <w:szCs w:val="24"/>
              </w:rPr>
              <w:t>9C</w:t>
            </w:r>
          </w:p>
        </w:tc>
      </w:tr>
      <w:tr w:rsidR="0004358C" w:rsidRPr="00B778EF" w14:paraId="75AABF76" w14:textId="77777777" w:rsidTr="00C01488">
        <w:trPr>
          <w:trHeight w:val="363"/>
        </w:trPr>
        <w:tc>
          <w:tcPr>
            <w:tcW w:w="609" w:type="dxa"/>
            <w:shd w:val="clear" w:color="auto" w:fill="auto"/>
            <w:vAlign w:val="center"/>
          </w:tcPr>
          <w:p w14:paraId="13ADD76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Range</w:t>
            </w:r>
          </w:p>
        </w:tc>
        <w:tc>
          <w:tcPr>
            <w:tcW w:w="659" w:type="dxa"/>
            <w:shd w:val="clear" w:color="auto" w:fill="auto"/>
            <w:vAlign w:val="center"/>
          </w:tcPr>
          <w:p w14:paraId="0F2E2367"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N</w:t>
            </w:r>
            <w:r w:rsidRPr="00B778EF">
              <w:rPr>
                <w:rFonts w:ascii="Times New Roman" w:eastAsia="Calibri" w:hAnsi="Times New Roman" w:cs="Times New Roman"/>
                <w:sz w:val="16"/>
                <w:szCs w:val="24"/>
                <w:vertAlign w:val="subscript"/>
              </w:rPr>
              <w:t>350</w:t>
            </w:r>
          </w:p>
        </w:tc>
        <w:tc>
          <w:tcPr>
            <w:tcW w:w="0" w:type="auto"/>
            <w:shd w:val="clear" w:color="auto" w:fill="auto"/>
            <w:vAlign w:val="center"/>
          </w:tcPr>
          <w:p w14:paraId="7810DFBC"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1.005</w:t>
            </w:r>
          </w:p>
        </w:tc>
        <w:tc>
          <w:tcPr>
            <w:tcW w:w="0" w:type="auto"/>
            <w:shd w:val="clear" w:color="auto" w:fill="auto"/>
            <w:vAlign w:val="center"/>
          </w:tcPr>
          <w:p w14:paraId="3A642DC7"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0.976</w:t>
            </w:r>
          </w:p>
        </w:tc>
        <w:tc>
          <w:tcPr>
            <w:tcW w:w="0" w:type="auto"/>
            <w:shd w:val="clear" w:color="auto" w:fill="auto"/>
            <w:vAlign w:val="center"/>
          </w:tcPr>
          <w:p w14:paraId="303CF62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1.004</w:t>
            </w:r>
          </w:p>
        </w:tc>
        <w:tc>
          <w:tcPr>
            <w:tcW w:w="0" w:type="auto"/>
            <w:shd w:val="clear" w:color="auto" w:fill="auto"/>
            <w:vAlign w:val="center"/>
          </w:tcPr>
          <w:p w14:paraId="2DBBD4E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1.001</w:t>
            </w:r>
          </w:p>
        </w:tc>
        <w:tc>
          <w:tcPr>
            <w:tcW w:w="0" w:type="auto"/>
            <w:shd w:val="clear" w:color="auto" w:fill="auto"/>
            <w:vAlign w:val="center"/>
          </w:tcPr>
          <w:p w14:paraId="19E2F47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1.216</w:t>
            </w:r>
          </w:p>
        </w:tc>
        <w:tc>
          <w:tcPr>
            <w:tcW w:w="0" w:type="auto"/>
            <w:shd w:val="clear" w:color="auto" w:fill="auto"/>
            <w:vAlign w:val="center"/>
          </w:tcPr>
          <w:p w14:paraId="32C83CB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1.620</w:t>
            </w:r>
          </w:p>
        </w:tc>
        <w:tc>
          <w:tcPr>
            <w:tcW w:w="0" w:type="auto"/>
            <w:shd w:val="clear" w:color="auto" w:fill="auto"/>
            <w:vAlign w:val="center"/>
          </w:tcPr>
          <w:p w14:paraId="46CDEBA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0.836</w:t>
            </w:r>
          </w:p>
        </w:tc>
        <w:tc>
          <w:tcPr>
            <w:tcW w:w="0" w:type="auto"/>
            <w:shd w:val="clear" w:color="auto" w:fill="auto"/>
            <w:vAlign w:val="center"/>
          </w:tcPr>
          <w:p w14:paraId="64D6683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0.640</w:t>
            </w:r>
          </w:p>
        </w:tc>
        <w:tc>
          <w:tcPr>
            <w:tcW w:w="0" w:type="auto"/>
            <w:shd w:val="clear" w:color="auto" w:fill="auto"/>
            <w:vAlign w:val="center"/>
          </w:tcPr>
          <w:p w14:paraId="106809A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1.612</w:t>
            </w:r>
          </w:p>
        </w:tc>
        <w:tc>
          <w:tcPr>
            <w:tcW w:w="0" w:type="auto"/>
            <w:shd w:val="clear" w:color="auto" w:fill="auto"/>
            <w:vAlign w:val="center"/>
          </w:tcPr>
          <w:p w14:paraId="0247FE9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0.084</w:t>
            </w:r>
          </w:p>
        </w:tc>
        <w:tc>
          <w:tcPr>
            <w:tcW w:w="0" w:type="auto"/>
            <w:shd w:val="clear" w:color="auto" w:fill="auto"/>
            <w:vAlign w:val="center"/>
          </w:tcPr>
          <w:p w14:paraId="1EFE273E"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0.772</w:t>
            </w:r>
          </w:p>
        </w:tc>
        <w:tc>
          <w:tcPr>
            <w:tcW w:w="0" w:type="auto"/>
            <w:shd w:val="clear" w:color="auto" w:fill="auto"/>
            <w:vAlign w:val="center"/>
          </w:tcPr>
          <w:p w14:paraId="1734473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1.014</w:t>
            </w:r>
          </w:p>
        </w:tc>
        <w:tc>
          <w:tcPr>
            <w:tcW w:w="0" w:type="auto"/>
            <w:shd w:val="clear" w:color="auto" w:fill="auto"/>
            <w:vAlign w:val="center"/>
          </w:tcPr>
          <w:p w14:paraId="4B9C398E"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0.999</w:t>
            </w:r>
          </w:p>
        </w:tc>
        <w:tc>
          <w:tcPr>
            <w:tcW w:w="0" w:type="auto"/>
            <w:shd w:val="clear" w:color="auto" w:fill="auto"/>
            <w:vAlign w:val="center"/>
          </w:tcPr>
          <w:p w14:paraId="4358E81C"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0.004</w:t>
            </w:r>
          </w:p>
        </w:tc>
        <w:tc>
          <w:tcPr>
            <w:tcW w:w="0" w:type="auto"/>
            <w:shd w:val="clear" w:color="auto" w:fill="auto"/>
            <w:vAlign w:val="center"/>
          </w:tcPr>
          <w:p w14:paraId="44CD46C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2.242</w:t>
            </w:r>
          </w:p>
        </w:tc>
        <w:tc>
          <w:tcPr>
            <w:tcW w:w="0" w:type="auto"/>
            <w:shd w:val="clear" w:color="auto" w:fill="auto"/>
            <w:vAlign w:val="center"/>
          </w:tcPr>
          <w:p w14:paraId="121FFFA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0.116</w:t>
            </w:r>
          </w:p>
        </w:tc>
        <w:tc>
          <w:tcPr>
            <w:tcW w:w="0" w:type="auto"/>
            <w:shd w:val="clear" w:color="auto" w:fill="auto"/>
            <w:vAlign w:val="center"/>
          </w:tcPr>
          <w:p w14:paraId="709F839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1.727</w:t>
            </w:r>
          </w:p>
        </w:tc>
        <w:tc>
          <w:tcPr>
            <w:tcW w:w="0" w:type="auto"/>
            <w:shd w:val="clear" w:color="auto" w:fill="auto"/>
            <w:vAlign w:val="center"/>
          </w:tcPr>
          <w:p w14:paraId="3287C3C5"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1.049</w:t>
            </w:r>
          </w:p>
        </w:tc>
        <w:tc>
          <w:tcPr>
            <w:tcW w:w="0" w:type="auto"/>
            <w:shd w:val="clear" w:color="auto" w:fill="auto"/>
            <w:vAlign w:val="center"/>
          </w:tcPr>
          <w:p w14:paraId="1D6E31E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0.957</w:t>
            </w:r>
          </w:p>
        </w:tc>
        <w:tc>
          <w:tcPr>
            <w:tcW w:w="0" w:type="auto"/>
            <w:shd w:val="clear" w:color="auto" w:fill="auto"/>
            <w:vAlign w:val="center"/>
          </w:tcPr>
          <w:p w14:paraId="277D8D37"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0.992</w:t>
            </w:r>
          </w:p>
        </w:tc>
        <w:tc>
          <w:tcPr>
            <w:tcW w:w="0" w:type="auto"/>
            <w:shd w:val="clear" w:color="auto" w:fill="auto"/>
            <w:vAlign w:val="center"/>
          </w:tcPr>
          <w:p w14:paraId="169F3B1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0.992</w:t>
            </w:r>
          </w:p>
        </w:tc>
      </w:tr>
      <w:tr w:rsidR="0004358C" w:rsidRPr="00B778EF" w14:paraId="1A09A4E7" w14:textId="77777777" w:rsidTr="00C01488">
        <w:trPr>
          <w:trHeight w:val="373"/>
        </w:trPr>
        <w:tc>
          <w:tcPr>
            <w:tcW w:w="609" w:type="dxa"/>
            <w:shd w:val="clear" w:color="auto" w:fill="auto"/>
            <w:vAlign w:val="center"/>
          </w:tcPr>
          <w:p w14:paraId="32801777"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ECN</w:t>
            </w:r>
          </w:p>
        </w:tc>
        <w:tc>
          <w:tcPr>
            <w:tcW w:w="659" w:type="dxa"/>
            <w:shd w:val="clear" w:color="auto" w:fill="auto"/>
            <w:vAlign w:val="center"/>
          </w:tcPr>
          <w:p w14:paraId="771104F9"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N</w:t>
            </w:r>
            <w:r w:rsidRPr="00B778EF">
              <w:rPr>
                <w:rFonts w:ascii="Times New Roman" w:eastAsia="Calibri" w:hAnsi="Times New Roman" w:cs="Times New Roman"/>
                <w:sz w:val="16"/>
                <w:szCs w:val="24"/>
                <w:vertAlign w:val="subscript"/>
              </w:rPr>
              <w:t>350</w:t>
            </w:r>
          </w:p>
        </w:tc>
        <w:tc>
          <w:tcPr>
            <w:tcW w:w="0" w:type="auto"/>
            <w:shd w:val="clear" w:color="auto" w:fill="auto"/>
            <w:vAlign w:val="center"/>
          </w:tcPr>
          <w:p w14:paraId="62F8AF0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0.893</w:t>
            </w:r>
          </w:p>
        </w:tc>
        <w:tc>
          <w:tcPr>
            <w:tcW w:w="0" w:type="auto"/>
            <w:shd w:val="clear" w:color="auto" w:fill="auto"/>
            <w:vAlign w:val="center"/>
          </w:tcPr>
          <w:p w14:paraId="795E9E97"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0.946</w:t>
            </w:r>
          </w:p>
        </w:tc>
        <w:tc>
          <w:tcPr>
            <w:tcW w:w="0" w:type="auto"/>
            <w:shd w:val="clear" w:color="auto" w:fill="auto"/>
            <w:vAlign w:val="center"/>
          </w:tcPr>
          <w:p w14:paraId="3DF6EFE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0.947</w:t>
            </w:r>
          </w:p>
        </w:tc>
        <w:tc>
          <w:tcPr>
            <w:tcW w:w="0" w:type="auto"/>
            <w:shd w:val="clear" w:color="auto" w:fill="auto"/>
            <w:vAlign w:val="center"/>
          </w:tcPr>
          <w:p w14:paraId="455E643C"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1.033</w:t>
            </w:r>
          </w:p>
        </w:tc>
        <w:tc>
          <w:tcPr>
            <w:tcW w:w="0" w:type="auto"/>
            <w:shd w:val="clear" w:color="auto" w:fill="auto"/>
            <w:vAlign w:val="center"/>
          </w:tcPr>
          <w:p w14:paraId="51381A2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1.187</w:t>
            </w:r>
          </w:p>
        </w:tc>
        <w:tc>
          <w:tcPr>
            <w:tcW w:w="0" w:type="auto"/>
            <w:shd w:val="clear" w:color="auto" w:fill="auto"/>
            <w:vAlign w:val="center"/>
          </w:tcPr>
          <w:p w14:paraId="70511C0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1.759</w:t>
            </w:r>
          </w:p>
        </w:tc>
        <w:tc>
          <w:tcPr>
            <w:tcW w:w="0" w:type="auto"/>
            <w:shd w:val="clear" w:color="auto" w:fill="auto"/>
            <w:vAlign w:val="center"/>
          </w:tcPr>
          <w:p w14:paraId="72ACC65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0.802</w:t>
            </w:r>
          </w:p>
        </w:tc>
        <w:tc>
          <w:tcPr>
            <w:tcW w:w="0" w:type="auto"/>
            <w:shd w:val="clear" w:color="auto" w:fill="auto"/>
            <w:vAlign w:val="center"/>
          </w:tcPr>
          <w:p w14:paraId="69416E89"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0.544</w:t>
            </w:r>
          </w:p>
        </w:tc>
        <w:tc>
          <w:tcPr>
            <w:tcW w:w="0" w:type="auto"/>
            <w:shd w:val="clear" w:color="auto" w:fill="auto"/>
            <w:vAlign w:val="center"/>
          </w:tcPr>
          <w:p w14:paraId="0E3A7EE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1.722</w:t>
            </w:r>
          </w:p>
        </w:tc>
        <w:tc>
          <w:tcPr>
            <w:tcW w:w="0" w:type="auto"/>
            <w:shd w:val="clear" w:color="auto" w:fill="auto"/>
            <w:vAlign w:val="center"/>
          </w:tcPr>
          <w:p w14:paraId="7522099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0.764</w:t>
            </w:r>
          </w:p>
        </w:tc>
        <w:tc>
          <w:tcPr>
            <w:tcW w:w="0" w:type="auto"/>
            <w:shd w:val="clear" w:color="auto" w:fill="auto"/>
            <w:vAlign w:val="center"/>
          </w:tcPr>
          <w:p w14:paraId="35D6411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0.682</w:t>
            </w:r>
          </w:p>
        </w:tc>
        <w:tc>
          <w:tcPr>
            <w:tcW w:w="0" w:type="auto"/>
            <w:shd w:val="clear" w:color="auto" w:fill="auto"/>
            <w:vAlign w:val="center"/>
          </w:tcPr>
          <w:p w14:paraId="778AFBF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0.946</w:t>
            </w:r>
          </w:p>
        </w:tc>
        <w:tc>
          <w:tcPr>
            <w:tcW w:w="0" w:type="auto"/>
            <w:shd w:val="clear" w:color="auto" w:fill="auto"/>
            <w:vAlign w:val="center"/>
          </w:tcPr>
          <w:p w14:paraId="29F14E49"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0.919</w:t>
            </w:r>
          </w:p>
        </w:tc>
        <w:tc>
          <w:tcPr>
            <w:tcW w:w="0" w:type="auto"/>
            <w:shd w:val="clear" w:color="auto" w:fill="auto"/>
            <w:vAlign w:val="center"/>
          </w:tcPr>
          <w:p w14:paraId="2954FD4B"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0.003</w:t>
            </w:r>
          </w:p>
        </w:tc>
        <w:tc>
          <w:tcPr>
            <w:tcW w:w="0" w:type="auto"/>
            <w:shd w:val="clear" w:color="auto" w:fill="auto"/>
            <w:vAlign w:val="center"/>
          </w:tcPr>
          <w:p w14:paraId="3C85F79E"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4.374</w:t>
            </w:r>
          </w:p>
        </w:tc>
        <w:tc>
          <w:tcPr>
            <w:tcW w:w="0" w:type="auto"/>
            <w:shd w:val="clear" w:color="auto" w:fill="auto"/>
            <w:vAlign w:val="center"/>
          </w:tcPr>
          <w:p w14:paraId="7A794C4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0.053</w:t>
            </w:r>
          </w:p>
        </w:tc>
        <w:tc>
          <w:tcPr>
            <w:tcW w:w="0" w:type="auto"/>
            <w:shd w:val="clear" w:color="auto" w:fill="auto"/>
            <w:vAlign w:val="center"/>
          </w:tcPr>
          <w:p w14:paraId="1A701E8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2.904</w:t>
            </w:r>
          </w:p>
        </w:tc>
        <w:tc>
          <w:tcPr>
            <w:tcW w:w="0" w:type="auto"/>
            <w:shd w:val="clear" w:color="auto" w:fill="auto"/>
            <w:vAlign w:val="center"/>
          </w:tcPr>
          <w:p w14:paraId="5A4F051E"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1.074</w:t>
            </w:r>
          </w:p>
        </w:tc>
        <w:tc>
          <w:tcPr>
            <w:tcW w:w="0" w:type="auto"/>
            <w:shd w:val="clear" w:color="auto" w:fill="auto"/>
            <w:vAlign w:val="center"/>
          </w:tcPr>
          <w:p w14:paraId="248429F7"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0.832</w:t>
            </w:r>
          </w:p>
        </w:tc>
        <w:tc>
          <w:tcPr>
            <w:tcW w:w="0" w:type="auto"/>
            <w:shd w:val="clear" w:color="auto" w:fill="auto"/>
            <w:vAlign w:val="center"/>
          </w:tcPr>
          <w:p w14:paraId="7D4AA8F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0.924</w:t>
            </w:r>
          </w:p>
        </w:tc>
        <w:tc>
          <w:tcPr>
            <w:tcW w:w="0" w:type="auto"/>
            <w:shd w:val="clear" w:color="auto" w:fill="auto"/>
            <w:vAlign w:val="center"/>
          </w:tcPr>
          <w:p w14:paraId="344018F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0.979</w:t>
            </w:r>
          </w:p>
        </w:tc>
      </w:tr>
      <w:tr w:rsidR="0004358C" w:rsidRPr="00B778EF" w14:paraId="78DA2776" w14:textId="77777777" w:rsidTr="00C01488">
        <w:trPr>
          <w:trHeight w:val="363"/>
        </w:trPr>
        <w:tc>
          <w:tcPr>
            <w:tcW w:w="609" w:type="dxa"/>
            <w:shd w:val="clear" w:color="auto" w:fill="auto"/>
            <w:vAlign w:val="center"/>
          </w:tcPr>
          <w:p w14:paraId="7F07F31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ECS</w:t>
            </w:r>
          </w:p>
        </w:tc>
        <w:tc>
          <w:tcPr>
            <w:tcW w:w="659" w:type="dxa"/>
            <w:shd w:val="clear" w:color="auto" w:fill="auto"/>
            <w:vAlign w:val="center"/>
          </w:tcPr>
          <w:p w14:paraId="6F062DB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N</w:t>
            </w:r>
            <w:r w:rsidRPr="00B778EF">
              <w:rPr>
                <w:rFonts w:ascii="Times New Roman" w:eastAsia="Calibri" w:hAnsi="Times New Roman" w:cs="Times New Roman"/>
                <w:sz w:val="16"/>
                <w:szCs w:val="24"/>
                <w:vertAlign w:val="subscript"/>
              </w:rPr>
              <w:t>350</w:t>
            </w:r>
          </w:p>
        </w:tc>
        <w:tc>
          <w:tcPr>
            <w:tcW w:w="0" w:type="auto"/>
            <w:shd w:val="clear" w:color="auto" w:fill="auto"/>
            <w:vAlign w:val="center"/>
          </w:tcPr>
          <w:p w14:paraId="5B13EC3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0.992</w:t>
            </w:r>
          </w:p>
        </w:tc>
        <w:tc>
          <w:tcPr>
            <w:tcW w:w="0" w:type="auto"/>
            <w:shd w:val="clear" w:color="auto" w:fill="auto"/>
            <w:vAlign w:val="center"/>
          </w:tcPr>
          <w:p w14:paraId="265AD3A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0.961</w:t>
            </w:r>
          </w:p>
        </w:tc>
        <w:tc>
          <w:tcPr>
            <w:tcW w:w="0" w:type="auto"/>
            <w:shd w:val="clear" w:color="auto" w:fill="auto"/>
            <w:vAlign w:val="center"/>
          </w:tcPr>
          <w:p w14:paraId="0575777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1.010</w:t>
            </w:r>
          </w:p>
        </w:tc>
        <w:tc>
          <w:tcPr>
            <w:tcW w:w="0" w:type="auto"/>
            <w:shd w:val="clear" w:color="auto" w:fill="auto"/>
            <w:vAlign w:val="center"/>
          </w:tcPr>
          <w:p w14:paraId="06740D7C"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1.011</w:t>
            </w:r>
          </w:p>
        </w:tc>
        <w:tc>
          <w:tcPr>
            <w:tcW w:w="0" w:type="auto"/>
            <w:shd w:val="clear" w:color="auto" w:fill="auto"/>
            <w:vAlign w:val="center"/>
          </w:tcPr>
          <w:p w14:paraId="2D3602F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1.216</w:t>
            </w:r>
          </w:p>
        </w:tc>
        <w:tc>
          <w:tcPr>
            <w:tcW w:w="0" w:type="auto"/>
            <w:shd w:val="clear" w:color="auto" w:fill="auto"/>
            <w:vAlign w:val="center"/>
          </w:tcPr>
          <w:p w14:paraId="0C1BE0E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1.532</w:t>
            </w:r>
          </w:p>
        </w:tc>
        <w:tc>
          <w:tcPr>
            <w:tcW w:w="0" w:type="auto"/>
            <w:shd w:val="clear" w:color="auto" w:fill="auto"/>
            <w:vAlign w:val="center"/>
          </w:tcPr>
          <w:p w14:paraId="248F890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0.854</w:t>
            </w:r>
          </w:p>
        </w:tc>
        <w:tc>
          <w:tcPr>
            <w:tcW w:w="0" w:type="auto"/>
            <w:shd w:val="clear" w:color="auto" w:fill="auto"/>
            <w:vAlign w:val="center"/>
          </w:tcPr>
          <w:p w14:paraId="3187E71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0.679</w:t>
            </w:r>
          </w:p>
        </w:tc>
        <w:tc>
          <w:tcPr>
            <w:tcW w:w="0" w:type="auto"/>
            <w:shd w:val="clear" w:color="auto" w:fill="auto"/>
            <w:vAlign w:val="center"/>
          </w:tcPr>
          <w:p w14:paraId="45B8731B"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1.560</w:t>
            </w:r>
          </w:p>
        </w:tc>
        <w:tc>
          <w:tcPr>
            <w:tcW w:w="0" w:type="auto"/>
            <w:shd w:val="clear" w:color="auto" w:fill="auto"/>
            <w:vAlign w:val="center"/>
          </w:tcPr>
          <w:p w14:paraId="5024BD4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0.846</w:t>
            </w:r>
          </w:p>
        </w:tc>
        <w:tc>
          <w:tcPr>
            <w:tcW w:w="0" w:type="auto"/>
            <w:shd w:val="clear" w:color="auto" w:fill="auto"/>
            <w:vAlign w:val="center"/>
          </w:tcPr>
          <w:p w14:paraId="2C7E5145"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0.744</w:t>
            </w:r>
          </w:p>
        </w:tc>
        <w:tc>
          <w:tcPr>
            <w:tcW w:w="0" w:type="auto"/>
            <w:shd w:val="clear" w:color="auto" w:fill="auto"/>
            <w:vAlign w:val="center"/>
          </w:tcPr>
          <w:p w14:paraId="05007CF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1.016</w:t>
            </w:r>
          </w:p>
        </w:tc>
        <w:tc>
          <w:tcPr>
            <w:tcW w:w="0" w:type="auto"/>
            <w:shd w:val="clear" w:color="auto" w:fill="auto"/>
            <w:vAlign w:val="center"/>
          </w:tcPr>
          <w:p w14:paraId="7EC5D7D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1.015</w:t>
            </w:r>
          </w:p>
        </w:tc>
        <w:tc>
          <w:tcPr>
            <w:tcW w:w="0" w:type="auto"/>
            <w:shd w:val="clear" w:color="auto" w:fill="auto"/>
            <w:vAlign w:val="center"/>
          </w:tcPr>
          <w:p w14:paraId="06F6D02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0.009</w:t>
            </w:r>
          </w:p>
        </w:tc>
        <w:tc>
          <w:tcPr>
            <w:tcW w:w="0" w:type="auto"/>
            <w:shd w:val="clear" w:color="auto" w:fill="auto"/>
            <w:vAlign w:val="center"/>
          </w:tcPr>
          <w:p w14:paraId="459BB7F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1.838</w:t>
            </w:r>
          </w:p>
        </w:tc>
        <w:tc>
          <w:tcPr>
            <w:tcW w:w="0" w:type="auto"/>
            <w:shd w:val="clear" w:color="auto" w:fill="auto"/>
            <w:vAlign w:val="center"/>
          </w:tcPr>
          <w:p w14:paraId="01EE469F"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0.198</w:t>
            </w:r>
          </w:p>
        </w:tc>
        <w:tc>
          <w:tcPr>
            <w:tcW w:w="0" w:type="auto"/>
            <w:shd w:val="clear" w:color="auto" w:fill="auto"/>
            <w:vAlign w:val="center"/>
          </w:tcPr>
          <w:p w14:paraId="2D17EFD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1.503</w:t>
            </w:r>
          </w:p>
        </w:tc>
        <w:tc>
          <w:tcPr>
            <w:tcW w:w="0" w:type="auto"/>
            <w:shd w:val="clear" w:color="auto" w:fill="auto"/>
            <w:vAlign w:val="center"/>
          </w:tcPr>
          <w:p w14:paraId="0A59002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1.014</w:t>
            </w:r>
          </w:p>
        </w:tc>
        <w:tc>
          <w:tcPr>
            <w:tcW w:w="0" w:type="auto"/>
            <w:shd w:val="clear" w:color="auto" w:fill="auto"/>
            <w:vAlign w:val="center"/>
          </w:tcPr>
          <w:p w14:paraId="136771A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0.977</w:t>
            </w:r>
          </w:p>
        </w:tc>
        <w:tc>
          <w:tcPr>
            <w:tcW w:w="0" w:type="auto"/>
            <w:shd w:val="clear" w:color="auto" w:fill="auto"/>
            <w:vAlign w:val="center"/>
          </w:tcPr>
          <w:p w14:paraId="027F977E"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0.956</w:t>
            </w:r>
          </w:p>
        </w:tc>
        <w:tc>
          <w:tcPr>
            <w:tcW w:w="0" w:type="auto"/>
            <w:shd w:val="clear" w:color="auto" w:fill="auto"/>
            <w:vAlign w:val="center"/>
          </w:tcPr>
          <w:p w14:paraId="73E37A5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1.011</w:t>
            </w:r>
          </w:p>
        </w:tc>
      </w:tr>
      <w:tr w:rsidR="0004358C" w:rsidRPr="00B778EF" w14:paraId="52AFC50D" w14:textId="77777777" w:rsidTr="00C01488">
        <w:trPr>
          <w:trHeight w:val="373"/>
        </w:trPr>
        <w:tc>
          <w:tcPr>
            <w:tcW w:w="609" w:type="dxa"/>
            <w:shd w:val="clear" w:color="auto" w:fill="auto"/>
            <w:vAlign w:val="center"/>
          </w:tcPr>
          <w:p w14:paraId="6428DD5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ICC</w:t>
            </w:r>
          </w:p>
        </w:tc>
        <w:tc>
          <w:tcPr>
            <w:tcW w:w="659" w:type="dxa"/>
            <w:shd w:val="clear" w:color="auto" w:fill="auto"/>
            <w:vAlign w:val="center"/>
          </w:tcPr>
          <w:p w14:paraId="0EC13099"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N</w:t>
            </w:r>
            <w:r w:rsidRPr="00B778EF">
              <w:rPr>
                <w:rFonts w:ascii="Times New Roman" w:eastAsia="Calibri" w:hAnsi="Times New Roman" w:cs="Times New Roman"/>
                <w:sz w:val="16"/>
                <w:szCs w:val="24"/>
                <w:vertAlign w:val="subscript"/>
              </w:rPr>
              <w:t>350</w:t>
            </w:r>
          </w:p>
        </w:tc>
        <w:tc>
          <w:tcPr>
            <w:tcW w:w="0" w:type="auto"/>
            <w:shd w:val="clear" w:color="auto" w:fill="auto"/>
            <w:vAlign w:val="center"/>
          </w:tcPr>
          <w:p w14:paraId="2472221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1.003</w:t>
            </w:r>
          </w:p>
        </w:tc>
        <w:tc>
          <w:tcPr>
            <w:tcW w:w="0" w:type="auto"/>
            <w:shd w:val="clear" w:color="auto" w:fill="auto"/>
            <w:vAlign w:val="center"/>
          </w:tcPr>
          <w:p w14:paraId="4991C0C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0.973</w:t>
            </w:r>
          </w:p>
        </w:tc>
        <w:tc>
          <w:tcPr>
            <w:tcW w:w="0" w:type="auto"/>
            <w:shd w:val="clear" w:color="auto" w:fill="auto"/>
            <w:vAlign w:val="center"/>
          </w:tcPr>
          <w:p w14:paraId="779CE9D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0.996</w:t>
            </w:r>
          </w:p>
        </w:tc>
        <w:tc>
          <w:tcPr>
            <w:tcW w:w="0" w:type="auto"/>
            <w:shd w:val="clear" w:color="auto" w:fill="auto"/>
            <w:vAlign w:val="center"/>
          </w:tcPr>
          <w:p w14:paraId="59C366EB"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0.984</w:t>
            </w:r>
          </w:p>
        </w:tc>
        <w:tc>
          <w:tcPr>
            <w:tcW w:w="0" w:type="auto"/>
            <w:shd w:val="clear" w:color="auto" w:fill="auto"/>
            <w:vAlign w:val="center"/>
          </w:tcPr>
          <w:p w14:paraId="38503DC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1.189</w:t>
            </w:r>
          </w:p>
        </w:tc>
        <w:tc>
          <w:tcPr>
            <w:tcW w:w="0" w:type="auto"/>
            <w:shd w:val="clear" w:color="auto" w:fill="auto"/>
            <w:vAlign w:val="center"/>
          </w:tcPr>
          <w:p w14:paraId="795EF785"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1.569</w:t>
            </w:r>
          </w:p>
        </w:tc>
        <w:tc>
          <w:tcPr>
            <w:tcW w:w="0" w:type="auto"/>
            <w:shd w:val="clear" w:color="auto" w:fill="auto"/>
            <w:vAlign w:val="center"/>
          </w:tcPr>
          <w:p w14:paraId="4B4AAFA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0.843</w:t>
            </w:r>
          </w:p>
        </w:tc>
        <w:tc>
          <w:tcPr>
            <w:tcW w:w="0" w:type="auto"/>
            <w:shd w:val="clear" w:color="auto" w:fill="auto"/>
            <w:vAlign w:val="center"/>
          </w:tcPr>
          <w:p w14:paraId="0B41DA7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0.650</w:t>
            </w:r>
          </w:p>
        </w:tc>
        <w:tc>
          <w:tcPr>
            <w:tcW w:w="0" w:type="auto"/>
            <w:shd w:val="clear" w:color="auto" w:fill="auto"/>
            <w:vAlign w:val="center"/>
          </w:tcPr>
          <w:p w14:paraId="7866A23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1.563</w:t>
            </w:r>
          </w:p>
        </w:tc>
        <w:tc>
          <w:tcPr>
            <w:tcW w:w="0" w:type="auto"/>
            <w:shd w:val="clear" w:color="auto" w:fill="auto"/>
            <w:vAlign w:val="center"/>
          </w:tcPr>
          <w:p w14:paraId="14698DB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0.806</w:t>
            </w:r>
          </w:p>
        </w:tc>
        <w:tc>
          <w:tcPr>
            <w:tcW w:w="0" w:type="auto"/>
            <w:shd w:val="clear" w:color="auto" w:fill="auto"/>
            <w:vAlign w:val="center"/>
          </w:tcPr>
          <w:p w14:paraId="306E83D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0.801</w:t>
            </w:r>
          </w:p>
        </w:tc>
        <w:tc>
          <w:tcPr>
            <w:tcW w:w="0" w:type="auto"/>
            <w:shd w:val="clear" w:color="auto" w:fill="auto"/>
            <w:vAlign w:val="center"/>
          </w:tcPr>
          <w:p w14:paraId="1AC3B6B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1.016</w:t>
            </w:r>
          </w:p>
        </w:tc>
        <w:tc>
          <w:tcPr>
            <w:tcW w:w="0" w:type="auto"/>
            <w:shd w:val="clear" w:color="auto" w:fill="auto"/>
            <w:vAlign w:val="center"/>
          </w:tcPr>
          <w:p w14:paraId="6144DFB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1.001</w:t>
            </w:r>
          </w:p>
        </w:tc>
        <w:tc>
          <w:tcPr>
            <w:tcW w:w="0" w:type="auto"/>
            <w:shd w:val="clear" w:color="auto" w:fill="auto"/>
            <w:vAlign w:val="center"/>
          </w:tcPr>
          <w:p w14:paraId="2A46945F"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0.002</w:t>
            </w:r>
          </w:p>
        </w:tc>
        <w:tc>
          <w:tcPr>
            <w:tcW w:w="0" w:type="auto"/>
            <w:shd w:val="clear" w:color="auto" w:fill="auto"/>
            <w:vAlign w:val="center"/>
          </w:tcPr>
          <w:p w14:paraId="70B6B8C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1.738</w:t>
            </w:r>
          </w:p>
        </w:tc>
        <w:tc>
          <w:tcPr>
            <w:tcW w:w="0" w:type="auto"/>
            <w:shd w:val="clear" w:color="auto" w:fill="auto"/>
            <w:vAlign w:val="center"/>
          </w:tcPr>
          <w:p w14:paraId="2CDBBA4F"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0.163</w:t>
            </w:r>
          </w:p>
        </w:tc>
        <w:tc>
          <w:tcPr>
            <w:tcW w:w="0" w:type="auto"/>
            <w:shd w:val="clear" w:color="auto" w:fill="auto"/>
            <w:vAlign w:val="center"/>
          </w:tcPr>
          <w:p w14:paraId="048720A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1.364</w:t>
            </w:r>
          </w:p>
        </w:tc>
        <w:tc>
          <w:tcPr>
            <w:tcW w:w="0" w:type="auto"/>
            <w:shd w:val="clear" w:color="auto" w:fill="auto"/>
            <w:vAlign w:val="center"/>
          </w:tcPr>
          <w:p w14:paraId="4EFD344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1.046</w:t>
            </w:r>
          </w:p>
        </w:tc>
        <w:tc>
          <w:tcPr>
            <w:tcW w:w="0" w:type="auto"/>
            <w:shd w:val="clear" w:color="auto" w:fill="auto"/>
            <w:vAlign w:val="center"/>
          </w:tcPr>
          <w:p w14:paraId="62CAB6A5"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0.969</w:t>
            </w:r>
          </w:p>
        </w:tc>
        <w:tc>
          <w:tcPr>
            <w:tcW w:w="0" w:type="auto"/>
            <w:shd w:val="clear" w:color="auto" w:fill="auto"/>
            <w:vAlign w:val="center"/>
          </w:tcPr>
          <w:p w14:paraId="15CDBCA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0.981</w:t>
            </w:r>
          </w:p>
        </w:tc>
        <w:tc>
          <w:tcPr>
            <w:tcW w:w="0" w:type="auto"/>
            <w:shd w:val="clear" w:color="auto" w:fill="auto"/>
            <w:vAlign w:val="center"/>
          </w:tcPr>
          <w:p w14:paraId="10CAE49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0.991</w:t>
            </w:r>
          </w:p>
        </w:tc>
      </w:tr>
      <w:tr w:rsidR="0004358C" w:rsidRPr="00B778EF" w14:paraId="1CFE3C44" w14:textId="77777777" w:rsidTr="00C01488">
        <w:trPr>
          <w:trHeight w:val="363"/>
        </w:trPr>
        <w:tc>
          <w:tcPr>
            <w:tcW w:w="609" w:type="dxa"/>
            <w:shd w:val="clear" w:color="auto" w:fill="auto"/>
            <w:vAlign w:val="center"/>
          </w:tcPr>
          <w:p w14:paraId="3C2761E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KLE</w:t>
            </w:r>
          </w:p>
        </w:tc>
        <w:tc>
          <w:tcPr>
            <w:tcW w:w="659" w:type="dxa"/>
            <w:shd w:val="clear" w:color="auto" w:fill="auto"/>
            <w:vAlign w:val="center"/>
          </w:tcPr>
          <w:p w14:paraId="4DE3E77C"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N</w:t>
            </w:r>
            <w:r w:rsidRPr="00B778EF">
              <w:rPr>
                <w:rFonts w:ascii="Times New Roman" w:eastAsia="Calibri" w:hAnsi="Times New Roman" w:cs="Times New Roman"/>
                <w:sz w:val="16"/>
                <w:szCs w:val="24"/>
                <w:vertAlign w:val="subscript"/>
              </w:rPr>
              <w:t>350</w:t>
            </w:r>
          </w:p>
        </w:tc>
        <w:tc>
          <w:tcPr>
            <w:tcW w:w="0" w:type="auto"/>
            <w:shd w:val="clear" w:color="auto" w:fill="auto"/>
            <w:vAlign w:val="center"/>
          </w:tcPr>
          <w:p w14:paraId="3B34509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1.005</w:t>
            </w:r>
          </w:p>
        </w:tc>
        <w:tc>
          <w:tcPr>
            <w:tcW w:w="0" w:type="auto"/>
            <w:shd w:val="clear" w:color="auto" w:fill="auto"/>
            <w:vAlign w:val="center"/>
          </w:tcPr>
          <w:p w14:paraId="6104BB2C"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0.990</w:t>
            </w:r>
          </w:p>
        </w:tc>
        <w:tc>
          <w:tcPr>
            <w:tcW w:w="0" w:type="auto"/>
            <w:shd w:val="clear" w:color="auto" w:fill="auto"/>
            <w:vAlign w:val="center"/>
          </w:tcPr>
          <w:p w14:paraId="0D8D6CA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1.002</w:t>
            </w:r>
          </w:p>
        </w:tc>
        <w:tc>
          <w:tcPr>
            <w:tcW w:w="0" w:type="auto"/>
            <w:shd w:val="clear" w:color="auto" w:fill="auto"/>
            <w:vAlign w:val="center"/>
          </w:tcPr>
          <w:p w14:paraId="058E7BE5"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1.000</w:t>
            </w:r>
          </w:p>
        </w:tc>
        <w:tc>
          <w:tcPr>
            <w:tcW w:w="0" w:type="auto"/>
            <w:shd w:val="clear" w:color="auto" w:fill="auto"/>
            <w:vAlign w:val="center"/>
          </w:tcPr>
          <w:p w14:paraId="4633B44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1.201</w:t>
            </w:r>
          </w:p>
        </w:tc>
        <w:tc>
          <w:tcPr>
            <w:tcW w:w="0" w:type="auto"/>
            <w:shd w:val="clear" w:color="auto" w:fill="auto"/>
            <w:vAlign w:val="center"/>
          </w:tcPr>
          <w:p w14:paraId="489777C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1.552</w:t>
            </w:r>
          </w:p>
        </w:tc>
        <w:tc>
          <w:tcPr>
            <w:tcW w:w="0" w:type="auto"/>
            <w:shd w:val="clear" w:color="auto" w:fill="auto"/>
            <w:vAlign w:val="center"/>
          </w:tcPr>
          <w:p w14:paraId="75DA2C4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0.843</w:t>
            </w:r>
          </w:p>
        </w:tc>
        <w:tc>
          <w:tcPr>
            <w:tcW w:w="0" w:type="auto"/>
            <w:shd w:val="clear" w:color="auto" w:fill="auto"/>
            <w:vAlign w:val="center"/>
          </w:tcPr>
          <w:p w14:paraId="4DE0D79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0.663</w:t>
            </w:r>
          </w:p>
        </w:tc>
        <w:tc>
          <w:tcPr>
            <w:tcW w:w="0" w:type="auto"/>
            <w:shd w:val="clear" w:color="auto" w:fill="auto"/>
            <w:vAlign w:val="center"/>
          </w:tcPr>
          <w:p w14:paraId="45BA854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1.536</w:t>
            </w:r>
          </w:p>
        </w:tc>
        <w:tc>
          <w:tcPr>
            <w:tcW w:w="0" w:type="auto"/>
            <w:shd w:val="clear" w:color="auto" w:fill="auto"/>
            <w:vAlign w:val="center"/>
          </w:tcPr>
          <w:p w14:paraId="1F96F59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0.811</w:t>
            </w:r>
          </w:p>
        </w:tc>
        <w:tc>
          <w:tcPr>
            <w:tcW w:w="0" w:type="auto"/>
            <w:shd w:val="clear" w:color="auto" w:fill="auto"/>
            <w:vAlign w:val="center"/>
          </w:tcPr>
          <w:p w14:paraId="7D57852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0.785</w:t>
            </w:r>
          </w:p>
        </w:tc>
        <w:tc>
          <w:tcPr>
            <w:tcW w:w="0" w:type="auto"/>
            <w:shd w:val="clear" w:color="auto" w:fill="auto"/>
            <w:vAlign w:val="center"/>
          </w:tcPr>
          <w:p w14:paraId="219D16D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1.038</w:t>
            </w:r>
          </w:p>
        </w:tc>
        <w:tc>
          <w:tcPr>
            <w:tcW w:w="0" w:type="auto"/>
            <w:shd w:val="clear" w:color="auto" w:fill="auto"/>
            <w:vAlign w:val="center"/>
          </w:tcPr>
          <w:p w14:paraId="2281395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0.973</w:t>
            </w:r>
          </w:p>
        </w:tc>
        <w:tc>
          <w:tcPr>
            <w:tcW w:w="0" w:type="auto"/>
            <w:shd w:val="clear" w:color="auto" w:fill="auto"/>
            <w:vAlign w:val="center"/>
          </w:tcPr>
          <w:p w14:paraId="5281FAF9"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0.002</w:t>
            </w:r>
          </w:p>
        </w:tc>
        <w:tc>
          <w:tcPr>
            <w:tcW w:w="0" w:type="auto"/>
            <w:shd w:val="clear" w:color="auto" w:fill="auto"/>
            <w:vAlign w:val="center"/>
          </w:tcPr>
          <w:p w14:paraId="5F861505"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1.823</w:t>
            </w:r>
          </w:p>
        </w:tc>
        <w:tc>
          <w:tcPr>
            <w:tcW w:w="0" w:type="auto"/>
            <w:shd w:val="clear" w:color="auto" w:fill="auto"/>
            <w:vAlign w:val="center"/>
          </w:tcPr>
          <w:p w14:paraId="35E1569B"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0.107</w:t>
            </w:r>
          </w:p>
        </w:tc>
        <w:tc>
          <w:tcPr>
            <w:tcW w:w="0" w:type="auto"/>
            <w:shd w:val="clear" w:color="auto" w:fill="auto"/>
            <w:vAlign w:val="center"/>
          </w:tcPr>
          <w:p w14:paraId="20C44077"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1.459</w:t>
            </w:r>
          </w:p>
        </w:tc>
        <w:tc>
          <w:tcPr>
            <w:tcW w:w="0" w:type="auto"/>
            <w:shd w:val="clear" w:color="auto" w:fill="auto"/>
            <w:vAlign w:val="center"/>
          </w:tcPr>
          <w:p w14:paraId="23E9EC0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1.039</w:t>
            </w:r>
          </w:p>
        </w:tc>
        <w:tc>
          <w:tcPr>
            <w:tcW w:w="0" w:type="auto"/>
            <w:shd w:val="clear" w:color="auto" w:fill="auto"/>
            <w:vAlign w:val="center"/>
          </w:tcPr>
          <w:p w14:paraId="600F7C8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0.964</w:t>
            </w:r>
          </w:p>
        </w:tc>
        <w:tc>
          <w:tcPr>
            <w:tcW w:w="0" w:type="auto"/>
            <w:shd w:val="clear" w:color="auto" w:fill="auto"/>
            <w:vAlign w:val="center"/>
          </w:tcPr>
          <w:p w14:paraId="4D28967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0.979</w:t>
            </w:r>
          </w:p>
        </w:tc>
        <w:tc>
          <w:tcPr>
            <w:tcW w:w="0" w:type="auto"/>
            <w:shd w:val="clear" w:color="auto" w:fill="auto"/>
            <w:vAlign w:val="center"/>
          </w:tcPr>
          <w:p w14:paraId="29221EA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0.996</w:t>
            </w:r>
          </w:p>
        </w:tc>
      </w:tr>
      <w:tr w:rsidR="0004358C" w:rsidRPr="00B778EF" w14:paraId="2F304671" w14:textId="77777777" w:rsidTr="00C01488">
        <w:trPr>
          <w:trHeight w:val="373"/>
        </w:trPr>
        <w:tc>
          <w:tcPr>
            <w:tcW w:w="609" w:type="dxa"/>
            <w:shd w:val="clear" w:color="auto" w:fill="auto"/>
            <w:vAlign w:val="center"/>
          </w:tcPr>
          <w:p w14:paraId="605AC98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KLW</w:t>
            </w:r>
          </w:p>
        </w:tc>
        <w:tc>
          <w:tcPr>
            <w:tcW w:w="659" w:type="dxa"/>
            <w:shd w:val="clear" w:color="auto" w:fill="auto"/>
            <w:vAlign w:val="center"/>
          </w:tcPr>
          <w:p w14:paraId="15F13AAC"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N</w:t>
            </w:r>
            <w:r w:rsidRPr="00B778EF">
              <w:rPr>
                <w:rFonts w:ascii="Times New Roman" w:eastAsia="Calibri" w:hAnsi="Times New Roman" w:cs="Times New Roman"/>
                <w:sz w:val="16"/>
                <w:szCs w:val="24"/>
                <w:vertAlign w:val="subscript"/>
              </w:rPr>
              <w:t>350</w:t>
            </w:r>
          </w:p>
        </w:tc>
        <w:tc>
          <w:tcPr>
            <w:tcW w:w="0" w:type="auto"/>
            <w:shd w:val="clear" w:color="auto" w:fill="auto"/>
            <w:vAlign w:val="center"/>
          </w:tcPr>
          <w:p w14:paraId="6264A609"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1.005</w:t>
            </w:r>
          </w:p>
        </w:tc>
        <w:tc>
          <w:tcPr>
            <w:tcW w:w="0" w:type="auto"/>
            <w:shd w:val="clear" w:color="auto" w:fill="auto"/>
            <w:vAlign w:val="center"/>
          </w:tcPr>
          <w:p w14:paraId="4A428109"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0.975</w:t>
            </w:r>
          </w:p>
        </w:tc>
        <w:tc>
          <w:tcPr>
            <w:tcW w:w="0" w:type="auto"/>
            <w:shd w:val="clear" w:color="auto" w:fill="auto"/>
            <w:vAlign w:val="center"/>
          </w:tcPr>
          <w:p w14:paraId="745D00F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1.004</w:t>
            </w:r>
          </w:p>
        </w:tc>
        <w:tc>
          <w:tcPr>
            <w:tcW w:w="0" w:type="auto"/>
            <w:shd w:val="clear" w:color="auto" w:fill="auto"/>
            <w:vAlign w:val="center"/>
          </w:tcPr>
          <w:p w14:paraId="2EFB2DF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0.993</w:t>
            </w:r>
          </w:p>
        </w:tc>
        <w:tc>
          <w:tcPr>
            <w:tcW w:w="0" w:type="auto"/>
            <w:shd w:val="clear" w:color="auto" w:fill="auto"/>
            <w:vAlign w:val="center"/>
          </w:tcPr>
          <w:p w14:paraId="751F50F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1.193</w:t>
            </w:r>
          </w:p>
        </w:tc>
        <w:tc>
          <w:tcPr>
            <w:tcW w:w="0" w:type="auto"/>
            <w:shd w:val="clear" w:color="auto" w:fill="auto"/>
            <w:vAlign w:val="center"/>
          </w:tcPr>
          <w:p w14:paraId="4D71233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1.560</w:t>
            </w:r>
          </w:p>
        </w:tc>
        <w:tc>
          <w:tcPr>
            <w:tcW w:w="0" w:type="auto"/>
            <w:shd w:val="clear" w:color="auto" w:fill="auto"/>
            <w:vAlign w:val="center"/>
          </w:tcPr>
          <w:p w14:paraId="085FC92C"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0.837</w:t>
            </w:r>
          </w:p>
        </w:tc>
        <w:tc>
          <w:tcPr>
            <w:tcW w:w="0" w:type="auto"/>
            <w:shd w:val="clear" w:color="auto" w:fill="auto"/>
            <w:vAlign w:val="center"/>
          </w:tcPr>
          <w:p w14:paraId="5DB5639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0.652</w:t>
            </w:r>
          </w:p>
        </w:tc>
        <w:tc>
          <w:tcPr>
            <w:tcW w:w="0" w:type="auto"/>
            <w:shd w:val="clear" w:color="auto" w:fill="auto"/>
            <w:vAlign w:val="center"/>
          </w:tcPr>
          <w:p w14:paraId="12B98F9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1.555</w:t>
            </w:r>
          </w:p>
        </w:tc>
        <w:tc>
          <w:tcPr>
            <w:tcW w:w="0" w:type="auto"/>
            <w:shd w:val="clear" w:color="auto" w:fill="auto"/>
            <w:vAlign w:val="center"/>
          </w:tcPr>
          <w:p w14:paraId="73C551A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0.807</w:t>
            </w:r>
          </w:p>
        </w:tc>
        <w:tc>
          <w:tcPr>
            <w:tcW w:w="0" w:type="auto"/>
            <w:shd w:val="clear" w:color="auto" w:fill="auto"/>
            <w:vAlign w:val="center"/>
          </w:tcPr>
          <w:p w14:paraId="73D9E19C"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0.791</w:t>
            </w:r>
          </w:p>
        </w:tc>
        <w:tc>
          <w:tcPr>
            <w:tcW w:w="0" w:type="auto"/>
            <w:shd w:val="clear" w:color="auto" w:fill="auto"/>
            <w:vAlign w:val="center"/>
          </w:tcPr>
          <w:p w14:paraId="08B10035"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1.008</w:t>
            </w:r>
          </w:p>
        </w:tc>
        <w:tc>
          <w:tcPr>
            <w:tcW w:w="0" w:type="auto"/>
            <w:shd w:val="clear" w:color="auto" w:fill="auto"/>
            <w:vAlign w:val="center"/>
          </w:tcPr>
          <w:p w14:paraId="09619F57"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0.990</w:t>
            </w:r>
          </w:p>
        </w:tc>
        <w:tc>
          <w:tcPr>
            <w:tcW w:w="0" w:type="auto"/>
            <w:shd w:val="clear" w:color="auto" w:fill="auto"/>
            <w:vAlign w:val="center"/>
          </w:tcPr>
          <w:p w14:paraId="012A74EC"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0.002</w:t>
            </w:r>
          </w:p>
        </w:tc>
        <w:tc>
          <w:tcPr>
            <w:tcW w:w="0" w:type="auto"/>
            <w:shd w:val="clear" w:color="auto" w:fill="auto"/>
            <w:vAlign w:val="center"/>
          </w:tcPr>
          <w:p w14:paraId="54D42A9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1.699</w:t>
            </w:r>
          </w:p>
        </w:tc>
        <w:tc>
          <w:tcPr>
            <w:tcW w:w="0" w:type="auto"/>
            <w:shd w:val="clear" w:color="auto" w:fill="auto"/>
            <w:vAlign w:val="center"/>
          </w:tcPr>
          <w:p w14:paraId="6A71FCA7"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0.108</w:t>
            </w:r>
          </w:p>
        </w:tc>
        <w:tc>
          <w:tcPr>
            <w:tcW w:w="0" w:type="auto"/>
            <w:shd w:val="clear" w:color="auto" w:fill="auto"/>
            <w:vAlign w:val="center"/>
          </w:tcPr>
          <w:p w14:paraId="31F6814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1.385</w:t>
            </w:r>
          </w:p>
        </w:tc>
        <w:tc>
          <w:tcPr>
            <w:tcW w:w="0" w:type="auto"/>
            <w:shd w:val="clear" w:color="auto" w:fill="auto"/>
            <w:vAlign w:val="center"/>
          </w:tcPr>
          <w:p w14:paraId="58C9C51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1.088</w:t>
            </w:r>
          </w:p>
        </w:tc>
        <w:tc>
          <w:tcPr>
            <w:tcW w:w="0" w:type="auto"/>
            <w:shd w:val="clear" w:color="auto" w:fill="auto"/>
            <w:vAlign w:val="center"/>
          </w:tcPr>
          <w:p w14:paraId="4F9A4CA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0.956</w:t>
            </w:r>
          </w:p>
        </w:tc>
        <w:tc>
          <w:tcPr>
            <w:tcW w:w="0" w:type="auto"/>
            <w:shd w:val="clear" w:color="auto" w:fill="auto"/>
            <w:vAlign w:val="center"/>
          </w:tcPr>
          <w:p w14:paraId="6D7BB24E"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0.997</w:t>
            </w:r>
          </w:p>
        </w:tc>
        <w:tc>
          <w:tcPr>
            <w:tcW w:w="0" w:type="auto"/>
            <w:shd w:val="clear" w:color="auto" w:fill="auto"/>
            <w:vAlign w:val="center"/>
          </w:tcPr>
          <w:p w14:paraId="3D743C0B"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0.983</w:t>
            </w:r>
          </w:p>
        </w:tc>
      </w:tr>
      <w:tr w:rsidR="0004358C" w:rsidRPr="00B778EF" w14:paraId="67C5C6DF" w14:textId="77777777" w:rsidTr="00C01488">
        <w:trPr>
          <w:trHeight w:val="363"/>
        </w:trPr>
        <w:tc>
          <w:tcPr>
            <w:tcW w:w="609" w:type="dxa"/>
            <w:shd w:val="clear" w:color="auto" w:fill="auto"/>
            <w:vAlign w:val="center"/>
          </w:tcPr>
          <w:p w14:paraId="6A0B2BB9"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NCO</w:t>
            </w:r>
          </w:p>
        </w:tc>
        <w:tc>
          <w:tcPr>
            <w:tcW w:w="659" w:type="dxa"/>
            <w:shd w:val="clear" w:color="auto" w:fill="auto"/>
            <w:vAlign w:val="center"/>
          </w:tcPr>
          <w:p w14:paraId="49994DC5"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N</w:t>
            </w:r>
            <w:r w:rsidRPr="00B778EF">
              <w:rPr>
                <w:rFonts w:ascii="Times New Roman" w:eastAsia="Calibri" w:hAnsi="Times New Roman" w:cs="Times New Roman"/>
                <w:sz w:val="16"/>
                <w:szCs w:val="24"/>
                <w:vertAlign w:val="subscript"/>
              </w:rPr>
              <w:t>350</w:t>
            </w:r>
          </w:p>
        </w:tc>
        <w:tc>
          <w:tcPr>
            <w:tcW w:w="0" w:type="auto"/>
            <w:shd w:val="clear" w:color="auto" w:fill="auto"/>
            <w:vAlign w:val="center"/>
          </w:tcPr>
          <w:p w14:paraId="1949582F"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1.025</w:t>
            </w:r>
          </w:p>
        </w:tc>
        <w:tc>
          <w:tcPr>
            <w:tcW w:w="0" w:type="auto"/>
            <w:shd w:val="clear" w:color="auto" w:fill="auto"/>
            <w:vAlign w:val="center"/>
          </w:tcPr>
          <w:p w14:paraId="2DC8BFD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0.891</w:t>
            </w:r>
          </w:p>
        </w:tc>
        <w:tc>
          <w:tcPr>
            <w:tcW w:w="0" w:type="auto"/>
            <w:shd w:val="clear" w:color="auto" w:fill="auto"/>
            <w:vAlign w:val="center"/>
          </w:tcPr>
          <w:p w14:paraId="097480D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0.978</w:t>
            </w:r>
          </w:p>
        </w:tc>
        <w:tc>
          <w:tcPr>
            <w:tcW w:w="0" w:type="auto"/>
            <w:shd w:val="clear" w:color="auto" w:fill="auto"/>
            <w:vAlign w:val="center"/>
          </w:tcPr>
          <w:p w14:paraId="5580450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1.023</w:t>
            </w:r>
          </w:p>
        </w:tc>
        <w:tc>
          <w:tcPr>
            <w:tcW w:w="0" w:type="auto"/>
            <w:shd w:val="clear" w:color="auto" w:fill="auto"/>
            <w:vAlign w:val="center"/>
          </w:tcPr>
          <w:p w14:paraId="34E4CD8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1.207</w:t>
            </w:r>
          </w:p>
        </w:tc>
        <w:tc>
          <w:tcPr>
            <w:tcW w:w="0" w:type="auto"/>
            <w:shd w:val="clear" w:color="auto" w:fill="auto"/>
            <w:vAlign w:val="center"/>
          </w:tcPr>
          <w:p w14:paraId="48AC649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1.886</w:t>
            </w:r>
          </w:p>
        </w:tc>
        <w:tc>
          <w:tcPr>
            <w:tcW w:w="0" w:type="auto"/>
            <w:shd w:val="clear" w:color="auto" w:fill="auto"/>
            <w:vAlign w:val="center"/>
          </w:tcPr>
          <w:p w14:paraId="189AE9F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0.749</w:t>
            </w:r>
          </w:p>
        </w:tc>
        <w:tc>
          <w:tcPr>
            <w:tcW w:w="0" w:type="auto"/>
            <w:shd w:val="clear" w:color="auto" w:fill="auto"/>
            <w:vAlign w:val="center"/>
          </w:tcPr>
          <w:p w14:paraId="0A0D7F2C"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0.609</w:t>
            </w:r>
          </w:p>
        </w:tc>
        <w:tc>
          <w:tcPr>
            <w:tcW w:w="0" w:type="auto"/>
            <w:shd w:val="clear" w:color="auto" w:fill="auto"/>
            <w:vAlign w:val="center"/>
          </w:tcPr>
          <w:p w14:paraId="42D46C7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1.872</w:t>
            </w:r>
          </w:p>
        </w:tc>
        <w:tc>
          <w:tcPr>
            <w:tcW w:w="0" w:type="auto"/>
            <w:shd w:val="clear" w:color="auto" w:fill="auto"/>
            <w:vAlign w:val="center"/>
          </w:tcPr>
          <w:p w14:paraId="6A50DA07"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0.741</w:t>
            </w:r>
          </w:p>
        </w:tc>
        <w:tc>
          <w:tcPr>
            <w:tcW w:w="0" w:type="auto"/>
            <w:shd w:val="clear" w:color="auto" w:fill="auto"/>
            <w:vAlign w:val="center"/>
          </w:tcPr>
          <w:p w14:paraId="3AC93A7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0.646</w:t>
            </w:r>
          </w:p>
        </w:tc>
        <w:tc>
          <w:tcPr>
            <w:tcW w:w="0" w:type="auto"/>
            <w:shd w:val="clear" w:color="auto" w:fill="auto"/>
            <w:vAlign w:val="center"/>
          </w:tcPr>
          <w:p w14:paraId="54D51E6E"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0.896</w:t>
            </w:r>
          </w:p>
        </w:tc>
        <w:tc>
          <w:tcPr>
            <w:tcW w:w="0" w:type="auto"/>
            <w:shd w:val="clear" w:color="auto" w:fill="auto"/>
            <w:vAlign w:val="center"/>
          </w:tcPr>
          <w:p w14:paraId="0EFD401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1.198</w:t>
            </w:r>
          </w:p>
        </w:tc>
        <w:tc>
          <w:tcPr>
            <w:tcW w:w="0" w:type="auto"/>
            <w:shd w:val="clear" w:color="auto" w:fill="auto"/>
            <w:vAlign w:val="center"/>
          </w:tcPr>
          <w:p w14:paraId="248FD1C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0.001</w:t>
            </w:r>
          </w:p>
        </w:tc>
        <w:tc>
          <w:tcPr>
            <w:tcW w:w="0" w:type="auto"/>
            <w:shd w:val="clear" w:color="auto" w:fill="auto"/>
            <w:vAlign w:val="center"/>
          </w:tcPr>
          <w:p w14:paraId="3C6F6D99"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4.753</w:t>
            </w:r>
          </w:p>
        </w:tc>
        <w:tc>
          <w:tcPr>
            <w:tcW w:w="0" w:type="auto"/>
            <w:shd w:val="clear" w:color="auto" w:fill="auto"/>
            <w:vAlign w:val="center"/>
          </w:tcPr>
          <w:p w14:paraId="19CC6A2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0.036</w:t>
            </w:r>
          </w:p>
        </w:tc>
        <w:tc>
          <w:tcPr>
            <w:tcW w:w="0" w:type="auto"/>
            <w:shd w:val="clear" w:color="auto" w:fill="auto"/>
            <w:vAlign w:val="center"/>
          </w:tcPr>
          <w:p w14:paraId="5211901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3.305</w:t>
            </w:r>
          </w:p>
        </w:tc>
        <w:tc>
          <w:tcPr>
            <w:tcW w:w="0" w:type="auto"/>
            <w:shd w:val="clear" w:color="auto" w:fill="auto"/>
            <w:vAlign w:val="center"/>
          </w:tcPr>
          <w:p w14:paraId="06D1C37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1.085</w:t>
            </w:r>
          </w:p>
        </w:tc>
        <w:tc>
          <w:tcPr>
            <w:tcW w:w="0" w:type="auto"/>
            <w:shd w:val="clear" w:color="auto" w:fill="auto"/>
            <w:vAlign w:val="center"/>
          </w:tcPr>
          <w:p w14:paraId="3844381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0.909</w:t>
            </w:r>
          </w:p>
        </w:tc>
        <w:tc>
          <w:tcPr>
            <w:tcW w:w="0" w:type="auto"/>
            <w:shd w:val="clear" w:color="auto" w:fill="auto"/>
            <w:vAlign w:val="center"/>
          </w:tcPr>
          <w:p w14:paraId="2C27D8D7"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0.925</w:t>
            </w:r>
          </w:p>
        </w:tc>
        <w:tc>
          <w:tcPr>
            <w:tcW w:w="0" w:type="auto"/>
            <w:shd w:val="clear" w:color="auto" w:fill="auto"/>
            <w:vAlign w:val="center"/>
          </w:tcPr>
          <w:p w14:paraId="0FB682D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1.044</w:t>
            </w:r>
          </w:p>
        </w:tc>
      </w:tr>
      <w:tr w:rsidR="0004358C" w:rsidRPr="00B778EF" w14:paraId="319762A2" w14:textId="77777777" w:rsidTr="00C01488">
        <w:trPr>
          <w:trHeight w:val="373"/>
        </w:trPr>
        <w:tc>
          <w:tcPr>
            <w:tcW w:w="609" w:type="dxa"/>
            <w:shd w:val="clear" w:color="auto" w:fill="auto"/>
            <w:vAlign w:val="center"/>
          </w:tcPr>
          <w:p w14:paraId="296B3A45"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ORC</w:t>
            </w:r>
          </w:p>
        </w:tc>
        <w:tc>
          <w:tcPr>
            <w:tcW w:w="659" w:type="dxa"/>
            <w:shd w:val="clear" w:color="auto" w:fill="auto"/>
            <w:vAlign w:val="center"/>
          </w:tcPr>
          <w:p w14:paraId="11A73A1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N</w:t>
            </w:r>
            <w:r w:rsidRPr="00B778EF">
              <w:rPr>
                <w:rFonts w:ascii="Times New Roman" w:eastAsia="Calibri" w:hAnsi="Times New Roman" w:cs="Times New Roman"/>
                <w:sz w:val="16"/>
                <w:szCs w:val="24"/>
                <w:vertAlign w:val="subscript"/>
              </w:rPr>
              <w:t>350</w:t>
            </w:r>
          </w:p>
        </w:tc>
        <w:tc>
          <w:tcPr>
            <w:tcW w:w="0" w:type="auto"/>
            <w:shd w:val="clear" w:color="auto" w:fill="auto"/>
            <w:vAlign w:val="center"/>
          </w:tcPr>
          <w:p w14:paraId="576B5F3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1.014</w:t>
            </w:r>
          </w:p>
        </w:tc>
        <w:tc>
          <w:tcPr>
            <w:tcW w:w="0" w:type="auto"/>
            <w:shd w:val="clear" w:color="auto" w:fill="auto"/>
            <w:vAlign w:val="center"/>
          </w:tcPr>
          <w:p w14:paraId="4D308DEE"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0.892</w:t>
            </w:r>
          </w:p>
        </w:tc>
        <w:tc>
          <w:tcPr>
            <w:tcW w:w="0" w:type="auto"/>
            <w:shd w:val="clear" w:color="auto" w:fill="auto"/>
            <w:vAlign w:val="center"/>
          </w:tcPr>
          <w:p w14:paraId="5AC1D23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1.040</w:t>
            </w:r>
          </w:p>
        </w:tc>
        <w:tc>
          <w:tcPr>
            <w:tcW w:w="0" w:type="auto"/>
            <w:shd w:val="clear" w:color="auto" w:fill="auto"/>
            <w:vAlign w:val="center"/>
          </w:tcPr>
          <w:p w14:paraId="58AA009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1.025</w:t>
            </w:r>
          </w:p>
        </w:tc>
        <w:tc>
          <w:tcPr>
            <w:tcW w:w="0" w:type="auto"/>
            <w:shd w:val="clear" w:color="auto" w:fill="auto"/>
            <w:vAlign w:val="center"/>
          </w:tcPr>
          <w:p w14:paraId="0CE46ED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1.163</w:t>
            </w:r>
          </w:p>
        </w:tc>
        <w:tc>
          <w:tcPr>
            <w:tcW w:w="0" w:type="auto"/>
            <w:shd w:val="clear" w:color="auto" w:fill="auto"/>
            <w:vAlign w:val="center"/>
          </w:tcPr>
          <w:p w14:paraId="327C7EA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1.483</w:t>
            </w:r>
          </w:p>
        </w:tc>
        <w:tc>
          <w:tcPr>
            <w:tcW w:w="0" w:type="auto"/>
            <w:shd w:val="clear" w:color="auto" w:fill="auto"/>
            <w:vAlign w:val="center"/>
          </w:tcPr>
          <w:p w14:paraId="6D148D8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0.851</w:t>
            </w:r>
          </w:p>
        </w:tc>
        <w:tc>
          <w:tcPr>
            <w:tcW w:w="0" w:type="auto"/>
            <w:shd w:val="clear" w:color="auto" w:fill="auto"/>
            <w:vAlign w:val="center"/>
          </w:tcPr>
          <w:p w14:paraId="4885AC3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0.654</w:t>
            </w:r>
          </w:p>
        </w:tc>
        <w:tc>
          <w:tcPr>
            <w:tcW w:w="0" w:type="auto"/>
            <w:shd w:val="clear" w:color="auto" w:fill="auto"/>
            <w:vAlign w:val="center"/>
          </w:tcPr>
          <w:p w14:paraId="4B2B7FEF"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1.570</w:t>
            </w:r>
          </w:p>
        </w:tc>
        <w:tc>
          <w:tcPr>
            <w:tcW w:w="0" w:type="auto"/>
            <w:shd w:val="clear" w:color="auto" w:fill="auto"/>
            <w:vAlign w:val="center"/>
          </w:tcPr>
          <w:p w14:paraId="5ED7CD2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0.856</w:t>
            </w:r>
          </w:p>
        </w:tc>
        <w:tc>
          <w:tcPr>
            <w:tcW w:w="0" w:type="auto"/>
            <w:shd w:val="clear" w:color="auto" w:fill="auto"/>
            <w:vAlign w:val="center"/>
          </w:tcPr>
          <w:p w14:paraId="17E5A55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0.805</w:t>
            </w:r>
          </w:p>
        </w:tc>
        <w:tc>
          <w:tcPr>
            <w:tcW w:w="0" w:type="auto"/>
            <w:shd w:val="clear" w:color="auto" w:fill="auto"/>
            <w:vAlign w:val="center"/>
          </w:tcPr>
          <w:p w14:paraId="6004A41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0.995</w:t>
            </w:r>
          </w:p>
        </w:tc>
        <w:tc>
          <w:tcPr>
            <w:tcW w:w="0" w:type="auto"/>
            <w:shd w:val="clear" w:color="auto" w:fill="auto"/>
            <w:vAlign w:val="center"/>
          </w:tcPr>
          <w:p w14:paraId="2D18DE8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1.046</w:t>
            </w:r>
          </w:p>
        </w:tc>
        <w:tc>
          <w:tcPr>
            <w:tcW w:w="0" w:type="auto"/>
            <w:shd w:val="clear" w:color="auto" w:fill="auto"/>
            <w:vAlign w:val="center"/>
          </w:tcPr>
          <w:p w14:paraId="2E1CB8E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0.001</w:t>
            </w:r>
          </w:p>
        </w:tc>
        <w:tc>
          <w:tcPr>
            <w:tcW w:w="0" w:type="auto"/>
            <w:shd w:val="clear" w:color="auto" w:fill="auto"/>
            <w:vAlign w:val="center"/>
          </w:tcPr>
          <w:p w14:paraId="1EEE5F0B"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3.063</w:t>
            </w:r>
          </w:p>
        </w:tc>
        <w:tc>
          <w:tcPr>
            <w:tcW w:w="0" w:type="auto"/>
            <w:shd w:val="clear" w:color="auto" w:fill="auto"/>
            <w:vAlign w:val="center"/>
          </w:tcPr>
          <w:p w14:paraId="39C0FCC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0.034</w:t>
            </w:r>
          </w:p>
        </w:tc>
        <w:tc>
          <w:tcPr>
            <w:tcW w:w="0" w:type="auto"/>
            <w:shd w:val="clear" w:color="auto" w:fill="auto"/>
            <w:vAlign w:val="center"/>
          </w:tcPr>
          <w:p w14:paraId="3BADC7E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2.376</w:t>
            </w:r>
          </w:p>
        </w:tc>
        <w:tc>
          <w:tcPr>
            <w:tcW w:w="0" w:type="auto"/>
            <w:shd w:val="clear" w:color="auto" w:fill="auto"/>
            <w:vAlign w:val="center"/>
          </w:tcPr>
          <w:p w14:paraId="14DA43C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0.841</w:t>
            </w:r>
          </w:p>
        </w:tc>
        <w:tc>
          <w:tcPr>
            <w:tcW w:w="0" w:type="auto"/>
            <w:shd w:val="clear" w:color="auto" w:fill="auto"/>
            <w:vAlign w:val="center"/>
          </w:tcPr>
          <w:p w14:paraId="1466195C"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0.967</w:t>
            </w:r>
          </w:p>
        </w:tc>
        <w:tc>
          <w:tcPr>
            <w:tcW w:w="0" w:type="auto"/>
            <w:shd w:val="clear" w:color="auto" w:fill="auto"/>
            <w:vAlign w:val="center"/>
          </w:tcPr>
          <w:p w14:paraId="2BE7948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1.001</w:t>
            </w:r>
          </w:p>
        </w:tc>
        <w:tc>
          <w:tcPr>
            <w:tcW w:w="0" w:type="auto"/>
            <w:shd w:val="clear" w:color="auto" w:fill="auto"/>
            <w:vAlign w:val="center"/>
          </w:tcPr>
          <w:p w14:paraId="6E3991B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0.967</w:t>
            </w:r>
          </w:p>
        </w:tc>
      </w:tr>
      <w:tr w:rsidR="0004358C" w:rsidRPr="00B778EF" w14:paraId="3AA830FB" w14:textId="77777777" w:rsidTr="00C01488">
        <w:trPr>
          <w:trHeight w:val="363"/>
        </w:trPr>
        <w:tc>
          <w:tcPr>
            <w:tcW w:w="609" w:type="dxa"/>
            <w:shd w:val="clear" w:color="auto" w:fill="auto"/>
            <w:vAlign w:val="center"/>
          </w:tcPr>
          <w:p w14:paraId="17AFBC3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RDC</w:t>
            </w:r>
          </w:p>
        </w:tc>
        <w:tc>
          <w:tcPr>
            <w:tcW w:w="659" w:type="dxa"/>
            <w:shd w:val="clear" w:color="auto" w:fill="auto"/>
            <w:vAlign w:val="center"/>
          </w:tcPr>
          <w:p w14:paraId="4BD3676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N</w:t>
            </w:r>
            <w:r w:rsidRPr="00B778EF">
              <w:rPr>
                <w:rFonts w:ascii="Times New Roman" w:eastAsia="Calibri" w:hAnsi="Times New Roman" w:cs="Times New Roman"/>
                <w:sz w:val="16"/>
                <w:szCs w:val="24"/>
                <w:vertAlign w:val="subscript"/>
              </w:rPr>
              <w:t>350</w:t>
            </w:r>
          </w:p>
        </w:tc>
        <w:tc>
          <w:tcPr>
            <w:tcW w:w="0" w:type="auto"/>
            <w:shd w:val="clear" w:color="auto" w:fill="auto"/>
            <w:vAlign w:val="center"/>
          </w:tcPr>
          <w:p w14:paraId="083214A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1.006</w:t>
            </w:r>
          </w:p>
        </w:tc>
        <w:tc>
          <w:tcPr>
            <w:tcW w:w="0" w:type="auto"/>
            <w:shd w:val="clear" w:color="auto" w:fill="auto"/>
            <w:vAlign w:val="center"/>
          </w:tcPr>
          <w:p w14:paraId="044F6D1E"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0.979</w:t>
            </w:r>
          </w:p>
        </w:tc>
        <w:tc>
          <w:tcPr>
            <w:tcW w:w="0" w:type="auto"/>
            <w:shd w:val="clear" w:color="auto" w:fill="auto"/>
            <w:vAlign w:val="center"/>
          </w:tcPr>
          <w:p w14:paraId="7619C39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0.999</w:t>
            </w:r>
          </w:p>
        </w:tc>
        <w:tc>
          <w:tcPr>
            <w:tcW w:w="0" w:type="auto"/>
            <w:shd w:val="clear" w:color="auto" w:fill="auto"/>
            <w:vAlign w:val="center"/>
          </w:tcPr>
          <w:p w14:paraId="557100FF"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0.996</w:t>
            </w:r>
          </w:p>
        </w:tc>
        <w:tc>
          <w:tcPr>
            <w:tcW w:w="0" w:type="auto"/>
            <w:shd w:val="clear" w:color="auto" w:fill="auto"/>
            <w:vAlign w:val="center"/>
          </w:tcPr>
          <w:p w14:paraId="6B4016C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1.274</w:t>
            </w:r>
          </w:p>
        </w:tc>
        <w:tc>
          <w:tcPr>
            <w:tcW w:w="0" w:type="auto"/>
            <w:shd w:val="clear" w:color="auto" w:fill="auto"/>
            <w:vAlign w:val="center"/>
          </w:tcPr>
          <w:p w14:paraId="14B65F2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1.772</w:t>
            </w:r>
          </w:p>
        </w:tc>
        <w:tc>
          <w:tcPr>
            <w:tcW w:w="0" w:type="auto"/>
            <w:shd w:val="clear" w:color="auto" w:fill="auto"/>
            <w:vAlign w:val="center"/>
          </w:tcPr>
          <w:p w14:paraId="336C4DA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0.811</w:t>
            </w:r>
          </w:p>
        </w:tc>
        <w:tc>
          <w:tcPr>
            <w:tcW w:w="0" w:type="auto"/>
            <w:shd w:val="clear" w:color="auto" w:fill="auto"/>
            <w:vAlign w:val="center"/>
          </w:tcPr>
          <w:p w14:paraId="5CEAEEC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0.589</w:t>
            </w:r>
          </w:p>
        </w:tc>
        <w:tc>
          <w:tcPr>
            <w:tcW w:w="0" w:type="auto"/>
            <w:shd w:val="clear" w:color="auto" w:fill="auto"/>
            <w:vAlign w:val="center"/>
          </w:tcPr>
          <w:p w14:paraId="3BD6571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1.750</w:t>
            </w:r>
          </w:p>
        </w:tc>
        <w:tc>
          <w:tcPr>
            <w:tcW w:w="0" w:type="auto"/>
            <w:shd w:val="clear" w:color="auto" w:fill="auto"/>
            <w:vAlign w:val="center"/>
          </w:tcPr>
          <w:p w14:paraId="28D7628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0.762</w:t>
            </w:r>
          </w:p>
        </w:tc>
        <w:tc>
          <w:tcPr>
            <w:tcW w:w="0" w:type="auto"/>
            <w:shd w:val="clear" w:color="auto" w:fill="auto"/>
            <w:vAlign w:val="center"/>
          </w:tcPr>
          <w:p w14:paraId="69EA7FDF"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0.746</w:t>
            </w:r>
          </w:p>
        </w:tc>
        <w:tc>
          <w:tcPr>
            <w:tcW w:w="0" w:type="auto"/>
            <w:shd w:val="clear" w:color="auto" w:fill="auto"/>
            <w:vAlign w:val="center"/>
          </w:tcPr>
          <w:p w14:paraId="643870C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1.011</w:t>
            </w:r>
          </w:p>
        </w:tc>
        <w:tc>
          <w:tcPr>
            <w:tcW w:w="0" w:type="auto"/>
            <w:shd w:val="clear" w:color="auto" w:fill="auto"/>
            <w:vAlign w:val="center"/>
          </w:tcPr>
          <w:p w14:paraId="644AF87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0.990</w:t>
            </w:r>
          </w:p>
        </w:tc>
        <w:tc>
          <w:tcPr>
            <w:tcW w:w="0" w:type="auto"/>
            <w:shd w:val="clear" w:color="auto" w:fill="auto"/>
            <w:vAlign w:val="center"/>
          </w:tcPr>
          <w:p w14:paraId="2B2B4207"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0.003</w:t>
            </w:r>
          </w:p>
        </w:tc>
        <w:tc>
          <w:tcPr>
            <w:tcW w:w="0" w:type="auto"/>
            <w:shd w:val="clear" w:color="auto" w:fill="auto"/>
            <w:vAlign w:val="center"/>
          </w:tcPr>
          <w:p w14:paraId="3590DAF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2.009</w:t>
            </w:r>
          </w:p>
        </w:tc>
        <w:tc>
          <w:tcPr>
            <w:tcW w:w="0" w:type="auto"/>
            <w:shd w:val="clear" w:color="auto" w:fill="auto"/>
            <w:vAlign w:val="center"/>
          </w:tcPr>
          <w:p w14:paraId="112DEA97"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0.182</w:t>
            </w:r>
          </w:p>
        </w:tc>
        <w:tc>
          <w:tcPr>
            <w:tcW w:w="0" w:type="auto"/>
            <w:shd w:val="clear" w:color="auto" w:fill="auto"/>
            <w:vAlign w:val="center"/>
          </w:tcPr>
          <w:p w14:paraId="298D4BB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1.491</w:t>
            </w:r>
          </w:p>
        </w:tc>
        <w:tc>
          <w:tcPr>
            <w:tcW w:w="0" w:type="auto"/>
            <w:shd w:val="clear" w:color="auto" w:fill="auto"/>
            <w:vAlign w:val="center"/>
          </w:tcPr>
          <w:p w14:paraId="2C9D9EEB"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0.975</w:t>
            </w:r>
          </w:p>
        </w:tc>
        <w:tc>
          <w:tcPr>
            <w:tcW w:w="0" w:type="auto"/>
            <w:shd w:val="clear" w:color="auto" w:fill="auto"/>
            <w:vAlign w:val="center"/>
          </w:tcPr>
          <w:p w14:paraId="35E65A2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0.909</w:t>
            </w:r>
          </w:p>
        </w:tc>
        <w:tc>
          <w:tcPr>
            <w:tcW w:w="0" w:type="auto"/>
            <w:shd w:val="clear" w:color="auto" w:fill="auto"/>
            <w:vAlign w:val="center"/>
          </w:tcPr>
          <w:p w14:paraId="611CD677"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0.979</w:t>
            </w:r>
          </w:p>
        </w:tc>
        <w:tc>
          <w:tcPr>
            <w:tcW w:w="0" w:type="auto"/>
            <w:shd w:val="clear" w:color="auto" w:fill="auto"/>
            <w:vAlign w:val="center"/>
          </w:tcPr>
          <w:p w14:paraId="2A5C86B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1.012</w:t>
            </w:r>
          </w:p>
        </w:tc>
      </w:tr>
      <w:tr w:rsidR="0004358C" w:rsidRPr="00B778EF" w14:paraId="38BDFBD7" w14:textId="77777777" w:rsidTr="00C01488">
        <w:trPr>
          <w:trHeight w:val="373"/>
        </w:trPr>
        <w:tc>
          <w:tcPr>
            <w:tcW w:w="609" w:type="dxa"/>
            <w:shd w:val="clear" w:color="auto" w:fill="auto"/>
            <w:vAlign w:val="center"/>
          </w:tcPr>
          <w:p w14:paraId="616BF09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WCC</w:t>
            </w:r>
          </w:p>
        </w:tc>
        <w:tc>
          <w:tcPr>
            <w:tcW w:w="659" w:type="dxa"/>
            <w:shd w:val="clear" w:color="auto" w:fill="auto"/>
            <w:vAlign w:val="center"/>
          </w:tcPr>
          <w:p w14:paraId="04FA924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N</w:t>
            </w:r>
            <w:r w:rsidRPr="00B778EF">
              <w:rPr>
                <w:rFonts w:ascii="Times New Roman" w:eastAsia="Calibri" w:hAnsi="Times New Roman" w:cs="Times New Roman"/>
                <w:sz w:val="16"/>
                <w:szCs w:val="24"/>
                <w:vertAlign w:val="subscript"/>
              </w:rPr>
              <w:t>350</w:t>
            </w:r>
          </w:p>
        </w:tc>
        <w:tc>
          <w:tcPr>
            <w:tcW w:w="0" w:type="auto"/>
            <w:shd w:val="clear" w:color="auto" w:fill="auto"/>
            <w:vAlign w:val="center"/>
          </w:tcPr>
          <w:p w14:paraId="1BCB509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0.930</w:t>
            </w:r>
          </w:p>
        </w:tc>
        <w:tc>
          <w:tcPr>
            <w:tcW w:w="0" w:type="auto"/>
            <w:shd w:val="clear" w:color="auto" w:fill="auto"/>
            <w:vAlign w:val="center"/>
          </w:tcPr>
          <w:p w14:paraId="61DF88AB"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0.936</w:t>
            </w:r>
          </w:p>
        </w:tc>
        <w:tc>
          <w:tcPr>
            <w:tcW w:w="0" w:type="auto"/>
            <w:shd w:val="clear" w:color="auto" w:fill="auto"/>
            <w:vAlign w:val="center"/>
          </w:tcPr>
          <w:p w14:paraId="578B03D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0.991</w:t>
            </w:r>
          </w:p>
        </w:tc>
        <w:tc>
          <w:tcPr>
            <w:tcW w:w="0" w:type="auto"/>
            <w:shd w:val="clear" w:color="auto" w:fill="auto"/>
            <w:vAlign w:val="center"/>
          </w:tcPr>
          <w:p w14:paraId="0B1EB19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0.987</w:t>
            </w:r>
          </w:p>
        </w:tc>
        <w:tc>
          <w:tcPr>
            <w:tcW w:w="0" w:type="auto"/>
            <w:shd w:val="clear" w:color="auto" w:fill="auto"/>
            <w:vAlign w:val="center"/>
          </w:tcPr>
          <w:p w14:paraId="338F8B9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1.329</w:t>
            </w:r>
          </w:p>
        </w:tc>
        <w:tc>
          <w:tcPr>
            <w:tcW w:w="0" w:type="auto"/>
            <w:shd w:val="clear" w:color="auto" w:fill="auto"/>
            <w:vAlign w:val="center"/>
          </w:tcPr>
          <w:p w14:paraId="24EB710F"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1.916</w:t>
            </w:r>
          </w:p>
        </w:tc>
        <w:tc>
          <w:tcPr>
            <w:tcW w:w="0" w:type="auto"/>
            <w:shd w:val="clear" w:color="auto" w:fill="auto"/>
            <w:vAlign w:val="center"/>
          </w:tcPr>
          <w:p w14:paraId="775D055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0.914</w:t>
            </w:r>
          </w:p>
        </w:tc>
        <w:tc>
          <w:tcPr>
            <w:tcW w:w="0" w:type="auto"/>
            <w:shd w:val="clear" w:color="auto" w:fill="auto"/>
            <w:vAlign w:val="center"/>
          </w:tcPr>
          <w:p w14:paraId="46A1EF75"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0.447</w:t>
            </w:r>
          </w:p>
        </w:tc>
        <w:tc>
          <w:tcPr>
            <w:tcW w:w="0" w:type="auto"/>
            <w:shd w:val="clear" w:color="auto" w:fill="auto"/>
            <w:vAlign w:val="center"/>
          </w:tcPr>
          <w:p w14:paraId="4D6C3F3C"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2.181</w:t>
            </w:r>
          </w:p>
        </w:tc>
        <w:tc>
          <w:tcPr>
            <w:tcW w:w="0" w:type="auto"/>
            <w:shd w:val="clear" w:color="auto" w:fill="auto"/>
            <w:vAlign w:val="center"/>
          </w:tcPr>
          <w:p w14:paraId="4CC2B19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0.692</w:t>
            </w:r>
          </w:p>
        </w:tc>
        <w:tc>
          <w:tcPr>
            <w:tcW w:w="0" w:type="auto"/>
            <w:shd w:val="clear" w:color="auto" w:fill="auto"/>
            <w:vAlign w:val="center"/>
          </w:tcPr>
          <w:p w14:paraId="64230089"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0.627</w:t>
            </w:r>
          </w:p>
        </w:tc>
        <w:tc>
          <w:tcPr>
            <w:tcW w:w="0" w:type="auto"/>
            <w:shd w:val="clear" w:color="auto" w:fill="auto"/>
            <w:vAlign w:val="center"/>
          </w:tcPr>
          <w:p w14:paraId="2DD8611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1.033</w:t>
            </w:r>
          </w:p>
        </w:tc>
        <w:tc>
          <w:tcPr>
            <w:tcW w:w="0" w:type="auto"/>
            <w:shd w:val="clear" w:color="auto" w:fill="auto"/>
            <w:vAlign w:val="center"/>
          </w:tcPr>
          <w:p w14:paraId="6111503F"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0.857</w:t>
            </w:r>
          </w:p>
        </w:tc>
        <w:tc>
          <w:tcPr>
            <w:tcW w:w="0" w:type="auto"/>
            <w:shd w:val="clear" w:color="auto" w:fill="auto"/>
            <w:vAlign w:val="center"/>
          </w:tcPr>
          <w:p w14:paraId="7040771F"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0.000</w:t>
            </w:r>
          </w:p>
        </w:tc>
        <w:tc>
          <w:tcPr>
            <w:tcW w:w="0" w:type="auto"/>
            <w:shd w:val="clear" w:color="auto" w:fill="auto"/>
            <w:vAlign w:val="center"/>
          </w:tcPr>
          <w:p w14:paraId="7426D23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5.415</w:t>
            </w:r>
          </w:p>
        </w:tc>
        <w:tc>
          <w:tcPr>
            <w:tcW w:w="0" w:type="auto"/>
            <w:shd w:val="clear" w:color="auto" w:fill="auto"/>
            <w:vAlign w:val="center"/>
          </w:tcPr>
          <w:p w14:paraId="105BDF8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0.053</w:t>
            </w:r>
          </w:p>
        </w:tc>
        <w:tc>
          <w:tcPr>
            <w:tcW w:w="0" w:type="auto"/>
            <w:shd w:val="clear" w:color="auto" w:fill="auto"/>
            <w:vAlign w:val="center"/>
          </w:tcPr>
          <w:p w14:paraId="2F9BEE07"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3.512</w:t>
            </w:r>
          </w:p>
        </w:tc>
        <w:tc>
          <w:tcPr>
            <w:tcW w:w="0" w:type="auto"/>
            <w:shd w:val="clear" w:color="auto" w:fill="auto"/>
            <w:vAlign w:val="center"/>
          </w:tcPr>
          <w:p w14:paraId="0C07592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1.086</w:t>
            </w:r>
          </w:p>
        </w:tc>
        <w:tc>
          <w:tcPr>
            <w:tcW w:w="0" w:type="auto"/>
            <w:shd w:val="clear" w:color="auto" w:fill="auto"/>
            <w:vAlign w:val="center"/>
          </w:tcPr>
          <w:p w14:paraId="10F452D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0.979</w:t>
            </w:r>
          </w:p>
        </w:tc>
        <w:tc>
          <w:tcPr>
            <w:tcW w:w="0" w:type="auto"/>
            <w:shd w:val="clear" w:color="auto" w:fill="auto"/>
            <w:vAlign w:val="center"/>
          </w:tcPr>
          <w:p w14:paraId="081AA68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0.865</w:t>
            </w:r>
          </w:p>
        </w:tc>
        <w:tc>
          <w:tcPr>
            <w:tcW w:w="0" w:type="auto"/>
            <w:shd w:val="clear" w:color="auto" w:fill="auto"/>
            <w:vAlign w:val="center"/>
          </w:tcPr>
          <w:p w14:paraId="017320C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0.944</w:t>
            </w:r>
          </w:p>
        </w:tc>
      </w:tr>
      <w:tr w:rsidR="0004358C" w:rsidRPr="00B778EF" w14:paraId="43575FD6" w14:textId="77777777" w:rsidTr="00C01488">
        <w:trPr>
          <w:trHeight w:val="363"/>
        </w:trPr>
        <w:tc>
          <w:tcPr>
            <w:tcW w:w="609" w:type="dxa"/>
            <w:shd w:val="clear" w:color="auto" w:fill="auto"/>
            <w:vAlign w:val="center"/>
          </w:tcPr>
          <w:p w14:paraId="6B7336C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WCN</w:t>
            </w:r>
          </w:p>
        </w:tc>
        <w:tc>
          <w:tcPr>
            <w:tcW w:w="659" w:type="dxa"/>
            <w:shd w:val="clear" w:color="auto" w:fill="auto"/>
            <w:vAlign w:val="center"/>
          </w:tcPr>
          <w:p w14:paraId="3E0872A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N</w:t>
            </w:r>
            <w:r w:rsidRPr="00B778EF">
              <w:rPr>
                <w:rFonts w:ascii="Times New Roman" w:eastAsia="Calibri" w:hAnsi="Times New Roman" w:cs="Times New Roman"/>
                <w:sz w:val="16"/>
                <w:szCs w:val="24"/>
                <w:vertAlign w:val="subscript"/>
              </w:rPr>
              <w:t>350</w:t>
            </w:r>
          </w:p>
        </w:tc>
        <w:tc>
          <w:tcPr>
            <w:tcW w:w="0" w:type="auto"/>
            <w:shd w:val="clear" w:color="auto" w:fill="auto"/>
            <w:vAlign w:val="center"/>
          </w:tcPr>
          <w:p w14:paraId="6522C00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0.801</w:t>
            </w:r>
          </w:p>
        </w:tc>
        <w:tc>
          <w:tcPr>
            <w:tcW w:w="0" w:type="auto"/>
            <w:shd w:val="clear" w:color="auto" w:fill="auto"/>
            <w:vAlign w:val="center"/>
          </w:tcPr>
          <w:p w14:paraId="012E1DE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0.692</w:t>
            </w:r>
          </w:p>
        </w:tc>
        <w:tc>
          <w:tcPr>
            <w:tcW w:w="0" w:type="auto"/>
            <w:shd w:val="clear" w:color="auto" w:fill="auto"/>
            <w:vAlign w:val="center"/>
          </w:tcPr>
          <w:p w14:paraId="613DA0FF"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0.749</w:t>
            </w:r>
          </w:p>
        </w:tc>
        <w:tc>
          <w:tcPr>
            <w:tcW w:w="0" w:type="auto"/>
            <w:shd w:val="clear" w:color="auto" w:fill="auto"/>
            <w:vAlign w:val="center"/>
          </w:tcPr>
          <w:p w14:paraId="1456496E"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0.946</w:t>
            </w:r>
          </w:p>
        </w:tc>
        <w:tc>
          <w:tcPr>
            <w:tcW w:w="0" w:type="auto"/>
            <w:shd w:val="clear" w:color="auto" w:fill="auto"/>
            <w:vAlign w:val="center"/>
          </w:tcPr>
          <w:p w14:paraId="4D4BCA6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0.995</w:t>
            </w:r>
          </w:p>
        </w:tc>
        <w:tc>
          <w:tcPr>
            <w:tcW w:w="0" w:type="auto"/>
            <w:shd w:val="clear" w:color="auto" w:fill="auto"/>
            <w:vAlign w:val="center"/>
          </w:tcPr>
          <w:p w14:paraId="6FA03877"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2.473</w:t>
            </w:r>
          </w:p>
        </w:tc>
        <w:tc>
          <w:tcPr>
            <w:tcW w:w="0" w:type="auto"/>
            <w:shd w:val="clear" w:color="auto" w:fill="auto"/>
            <w:vAlign w:val="center"/>
          </w:tcPr>
          <w:p w14:paraId="70A31AC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0.585</w:t>
            </w:r>
          </w:p>
        </w:tc>
        <w:tc>
          <w:tcPr>
            <w:tcW w:w="0" w:type="auto"/>
            <w:shd w:val="clear" w:color="auto" w:fill="auto"/>
            <w:vAlign w:val="center"/>
          </w:tcPr>
          <w:p w14:paraId="3C470D59"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0.263</w:t>
            </w:r>
          </w:p>
        </w:tc>
        <w:tc>
          <w:tcPr>
            <w:tcW w:w="0" w:type="auto"/>
            <w:shd w:val="clear" w:color="auto" w:fill="auto"/>
            <w:vAlign w:val="center"/>
          </w:tcPr>
          <w:p w14:paraId="0CD7ED1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2.092</w:t>
            </w:r>
          </w:p>
        </w:tc>
        <w:tc>
          <w:tcPr>
            <w:tcW w:w="0" w:type="auto"/>
            <w:shd w:val="clear" w:color="auto" w:fill="auto"/>
            <w:vAlign w:val="center"/>
          </w:tcPr>
          <w:p w14:paraId="52AE87EE"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0.503</w:t>
            </w:r>
          </w:p>
        </w:tc>
        <w:tc>
          <w:tcPr>
            <w:tcW w:w="0" w:type="auto"/>
            <w:shd w:val="clear" w:color="auto" w:fill="auto"/>
            <w:vAlign w:val="center"/>
          </w:tcPr>
          <w:p w14:paraId="0CA19EB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0.584</w:t>
            </w:r>
          </w:p>
        </w:tc>
        <w:tc>
          <w:tcPr>
            <w:tcW w:w="0" w:type="auto"/>
            <w:shd w:val="clear" w:color="auto" w:fill="auto"/>
            <w:vAlign w:val="center"/>
          </w:tcPr>
          <w:p w14:paraId="2F53740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1.038</w:t>
            </w:r>
          </w:p>
        </w:tc>
        <w:tc>
          <w:tcPr>
            <w:tcW w:w="0" w:type="auto"/>
            <w:shd w:val="clear" w:color="auto" w:fill="auto"/>
            <w:vAlign w:val="center"/>
          </w:tcPr>
          <w:p w14:paraId="2F961ECF"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0.776</w:t>
            </w:r>
          </w:p>
        </w:tc>
        <w:tc>
          <w:tcPr>
            <w:tcW w:w="0" w:type="auto"/>
            <w:shd w:val="clear" w:color="auto" w:fill="auto"/>
            <w:vAlign w:val="center"/>
          </w:tcPr>
          <w:p w14:paraId="2D28B9E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0.002</w:t>
            </w:r>
          </w:p>
        </w:tc>
        <w:tc>
          <w:tcPr>
            <w:tcW w:w="0" w:type="auto"/>
            <w:shd w:val="clear" w:color="auto" w:fill="auto"/>
            <w:vAlign w:val="center"/>
          </w:tcPr>
          <w:p w14:paraId="0E6F959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9.259</w:t>
            </w:r>
          </w:p>
        </w:tc>
        <w:tc>
          <w:tcPr>
            <w:tcW w:w="0" w:type="auto"/>
            <w:shd w:val="clear" w:color="auto" w:fill="auto"/>
            <w:vAlign w:val="center"/>
          </w:tcPr>
          <w:p w14:paraId="69CA020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0.013</w:t>
            </w:r>
          </w:p>
        </w:tc>
        <w:tc>
          <w:tcPr>
            <w:tcW w:w="0" w:type="auto"/>
            <w:shd w:val="clear" w:color="auto" w:fill="auto"/>
            <w:vAlign w:val="center"/>
          </w:tcPr>
          <w:p w14:paraId="05BC369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4.308</w:t>
            </w:r>
          </w:p>
        </w:tc>
        <w:tc>
          <w:tcPr>
            <w:tcW w:w="0" w:type="auto"/>
            <w:shd w:val="clear" w:color="auto" w:fill="auto"/>
            <w:vAlign w:val="center"/>
          </w:tcPr>
          <w:p w14:paraId="2086D7E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0.664</w:t>
            </w:r>
          </w:p>
        </w:tc>
        <w:tc>
          <w:tcPr>
            <w:tcW w:w="0" w:type="auto"/>
            <w:shd w:val="clear" w:color="auto" w:fill="auto"/>
            <w:vAlign w:val="center"/>
          </w:tcPr>
          <w:p w14:paraId="7014C63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0.801</w:t>
            </w:r>
          </w:p>
        </w:tc>
        <w:tc>
          <w:tcPr>
            <w:tcW w:w="0" w:type="auto"/>
            <w:shd w:val="clear" w:color="auto" w:fill="auto"/>
            <w:vAlign w:val="center"/>
          </w:tcPr>
          <w:p w14:paraId="68048F35"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0.677</w:t>
            </w:r>
          </w:p>
        </w:tc>
        <w:tc>
          <w:tcPr>
            <w:tcW w:w="0" w:type="auto"/>
            <w:shd w:val="clear" w:color="auto" w:fill="auto"/>
            <w:vAlign w:val="center"/>
          </w:tcPr>
          <w:p w14:paraId="11F6C7B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1.015</w:t>
            </w:r>
          </w:p>
        </w:tc>
      </w:tr>
      <w:tr w:rsidR="0004358C" w:rsidRPr="00B778EF" w14:paraId="2B8218DD" w14:textId="77777777" w:rsidTr="00C01488">
        <w:trPr>
          <w:trHeight w:val="373"/>
        </w:trPr>
        <w:tc>
          <w:tcPr>
            <w:tcW w:w="609" w:type="dxa"/>
            <w:shd w:val="clear" w:color="auto" w:fill="auto"/>
            <w:vAlign w:val="center"/>
          </w:tcPr>
          <w:p w14:paraId="0A0477B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WCS</w:t>
            </w:r>
          </w:p>
        </w:tc>
        <w:tc>
          <w:tcPr>
            <w:tcW w:w="659" w:type="dxa"/>
            <w:shd w:val="clear" w:color="auto" w:fill="auto"/>
            <w:vAlign w:val="center"/>
          </w:tcPr>
          <w:p w14:paraId="6871CC05"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N</w:t>
            </w:r>
            <w:r w:rsidRPr="00B778EF">
              <w:rPr>
                <w:rFonts w:ascii="Times New Roman" w:eastAsia="Calibri" w:hAnsi="Times New Roman" w:cs="Times New Roman"/>
                <w:sz w:val="16"/>
                <w:szCs w:val="24"/>
                <w:vertAlign w:val="subscript"/>
              </w:rPr>
              <w:t>350</w:t>
            </w:r>
          </w:p>
        </w:tc>
        <w:tc>
          <w:tcPr>
            <w:tcW w:w="0" w:type="auto"/>
            <w:shd w:val="clear" w:color="auto" w:fill="auto"/>
            <w:vAlign w:val="center"/>
          </w:tcPr>
          <w:p w14:paraId="70ACD785"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1.030</w:t>
            </w:r>
          </w:p>
        </w:tc>
        <w:tc>
          <w:tcPr>
            <w:tcW w:w="0" w:type="auto"/>
            <w:shd w:val="clear" w:color="auto" w:fill="auto"/>
            <w:vAlign w:val="center"/>
          </w:tcPr>
          <w:p w14:paraId="31D5054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1.024</w:t>
            </w:r>
          </w:p>
        </w:tc>
        <w:tc>
          <w:tcPr>
            <w:tcW w:w="0" w:type="auto"/>
            <w:shd w:val="clear" w:color="auto" w:fill="auto"/>
            <w:vAlign w:val="center"/>
          </w:tcPr>
          <w:p w14:paraId="54372C8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1.019</w:t>
            </w:r>
          </w:p>
        </w:tc>
        <w:tc>
          <w:tcPr>
            <w:tcW w:w="0" w:type="auto"/>
            <w:shd w:val="clear" w:color="auto" w:fill="auto"/>
            <w:vAlign w:val="center"/>
          </w:tcPr>
          <w:p w14:paraId="63B36345"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1.027</w:t>
            </w:r>
          </w:p>
        </w:tc>
        <w:tc>
          <w:tcPr>
            <w:tcW w:w="0" w:type="auto"/>
            <w:shd w:val="clear" w:color="auto" w:fill="auto"/>
            <w:vAlign w:val="center"/>
          </w:tcPr>
          <w:p w14:paraId="73F44B6B"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1.282</w:t>
            </w:r>
          </w:p>
        </w:tc>
        <w:tc>
          <w:tcPr>
            <w:tcW w:w="0" w:type="auto"/>
            <w:shd w:val="clear" w:color="auto" w:fill="auto"/>
            <w:vAlign w:val="center"/>
          </w:tcPr>
          <w:p w14:paraId="7DFE43A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1.738</w:t>
            </w:r>
          </w:p>
        </w:tc>
        <w:tc>
          <w:tcPr>
            <w:tcW w:w="0" w:type="auto"/>
            <w:shd w:val="clear" w:color="auto" w:fill="auto"/>
            <w:vAlign w:val="center"/>
          </w:tcPr>
          <w:p w14:paraId="1E763A35"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0.843</w:t>
            </w:r>
          </w:p>
        </w:tc>
        <w:tc>
          <w:tcPr>
            <w:tcW w:w="0" w:type="auto"/>
            <w:shd w:val="clear" w:color="auto" w:fill="auto"/>
            <w:vAlign w:val="center"/>
          </w:tcPr>
          <w:p w14:paraId="38A3C35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0.643</w:t>
            </w:r>
          </w:p>
        </w:tc>
        <w:tc>
          <w:tcPr>
            <w:tcW w:w="0" w:type="auto"/>
            <w:shd w:val="clear" w:color="auto" w:fill="auto"/>
            <w:vAlign w:val="center"/>
          </w:tcPr>
          <w:p w14:paraId="7D88DFE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1.679</w:t>
            </w:r>
          </w:p>
        </w:tc>
        <w:tc>
          <w:tcPr>
            <w:tcW w:w="0" w:type="auto"/>
            <w:shd w:val="clear" w:color="auto" w:fill="auto"/>
            <w:vAlign w:val="center"/>
          </w:tcPr>
          <w:p w14:paraId="07019255"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0.816</w:t>
            </w:r>
          </w:p>
        </w:tc>
        <w:tc>
          <w:tcPr>
            <w:tcW w:w="0" w:type="auto"/>
            <w:shd w:val="clear" w:color="auto" w:fill="auto"/>
            <w:vAlign w:val="center"/>
          </w:tcPr>
          <w:p w14:paraId="6257876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0.741</w:t>
            </w:r>
          </w:p>
        </w:tc>
        <w:tc>
          <w:tcPr>
            <w:tcW w:w="0" w:type="auto"/>
            <w:shd w:val="clear" w:color="auto" w:fill="auto"/>
            <w:vAlign w:val="center"/>
          </w:tcPr>
          <w:p w14:paraId="52F1F03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1.026</w:t>
            </w:r>
          </w:p>
        </w:tc>
        <w:tc>
          <w:tcPr>
            <w:tcW w:w="0" w:type="auto"/>
            <w:shd w:val="clear" w:color="auto" w:fill="auto"/>
            <w:vAlign w:val="center"/>
          </w:tcPr>
          <w:p w14:paraId="2699C64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1.026</w:t>
            </w:r>
          </w:p>
        </w:tc>
        <w:tc>
          <w:tcPr>
            <w:tcW w:w="0" w:type="auto"/>
            <w:shd w:val="clear" w:color="auto" w:fill="auto"/>
            <w:vAlign w:val="center"/>
          </w:tcPr>
          <w:p w14:paraId="74593AA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0.000</w:t>
            </w:r>
          </w:p>
        </w:tc>
        <w:tc>
          <w:tcPr>
            <w:tcW w:w="0" w:type="auto"/>
            <w:shd w:val="clear" w:color="auto" w:fill="auto"/>
            <w:vAlign w:val="center"/>
          </w:tcPr>
          <w:p w14:paraId="1E2C323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3.526</w:t>
            </w:r>
          </w:p>
        </w:tc>
        <w:tc>
          <w:tcPr>
            <w:tcW w:w="0" w:type="auto"/>
            <w:shd w:val="clear" w:color="auto" w:fill="auto"/>
            <w:vAlign w:val="center"/>
          </w:tcPr>
          <w:p w14:paraId="208E890C"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0.043</w:t>
            </w:r>
          </w:p>
        </w:tc>
        <w:tc>
          <w:tcPr>
            <w:tcW w:w="0" w:type="auto"/>
            <w:shd w:val="clear" w:color="auto" w:fill="auto"/>
            <w:vAlign w:val="center"/>
          </w:tcPr>
          <w:p w14:paraId="172C65E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2.695</w:t>
            </w:r>
          </w:p>
        </w:tc>
        <w:tc>
          <w:tcPr>
            <w:tcW w:w="0" w:type="auto"/>
            <w:shd w:val="clear" w:color="auto" w:fill="auto"/>
            <w:vAlign w:val="center"/>
          </w:tcPr>
          <w:p w14:paraId="1D4D3E6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1.182</w:t>
            </w:r>
          </w:p>
        </w:tc>
        <w:tc>
          <w:tcPr>
            <w:tcW w:w="0" w:type="auto"/>
            <w:shd w:val="clear" w:color="auto" w:fill="auto"/>
            <w:vAlign w:val="center"/>
          </w:tcPr>
          <w:p w14:paraId="375F00AE"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1.000</w:t>
            </w:r>
          </w:p>
        </w:tc>
        <w:tc>
          <w:tcPr>
            <w:tcW w:w="0" w:type="auto"/>
            <w:shd w:val="clear" w:color="auto" w:fill="auto"/>
            <w:vAlign w:val="center"/>
          </w:tcPr>
          <w:p w14:paraId="52A9ED3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1.063</w:t>
            </w:r>
          </w:p>
        </w:tc>
        <w:tc>
          <w:tcPr>
            <w:tcW w:w="0" w:type="auto"/>
            <w:shd w:val="clear" w:color="auto" w:fill="auto"/>
            <w:vAlign w:val="center"/>
          </w:tcPr>
          <w:p w14:paraId="5BFD9D2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0.985</w:t>
            </w:r>
          </w:p>
        </w:tc>
      </w:tr>
      <w:tr w:rsidR="0004358C" w:rsidRPr="00B778EF" w14:paraId="6D3A4236" w14:textId="77777777" w:rsidTr="00C01488">
        <w:trPr>
          <w:trHeight w:val="363"/>
        </w:trPr>
        <w:tc>
          <w:tcPr>
            <w:tcW w:w="609" w:type="dxa"/>
            <w:shd w:val="clear" w:color="auto" w:fill="auto"/>
            <w:vAlign w:val="center"/>
          </w:tcPr>
          <w:p w14:paraId="3900A543" w14:textId="77777777" w:rsidR="0004358C" w:rsidRPr="00B778EF" w:rsidRDefault="0004358C" w:rsidP="00C01488">
            <w:pPr>
              <w:jc w:val="center"/>
              <w:rPr>
                <w:rFonts w:ascii="Times New Roman" w:eastAsia="Calibri" w:hAnsi="Times New Roman" w:cs="Times New Roman"/>
                <w:sz w:val="16"/>
                <w:szCs w:val="24"/>
              </w:rPr>
            </w:pPr>
          </w:p>
        </w:tc>
        <w:tc>
          <w:tcPr>
            <w:tcW w:w="659" w:type="dxa"/>
            <w:shd w:val="clear" w:color="auto" w:fill="auto"/>
            <w:vAlign w:val="center"/>
          </w:tcPr>
          <w:p w14:paraId="68D0C00C"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Mean MR</w:t>
            </w:r>
          </w:p>
        </w:tc>
        <w:tc>
          <w:tcPr>
            <w:tcW w:w="0" w:type="auto"/>
            <w:shd w:val="clear" w:color="auto" w:fill="auto"/>
            <w:vAlign w:val="center"/>
          </w:tcPr>
          <w:p w14:paraId="2B647BDB"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0.973</w:t>
            </w:r>
          </w:p>
        </w:tc>
        <w:tc>
          <w:tcPr>
            <w:tcW w:w="0" w:type="auto"/>
            <w:shd w:val="clear" w:color="auto" w:fill="auto"/>
            <w:vAlign w:val="center"/>
          </w:tcPr>
          <w:p w14:paraId="48F03ED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0.933</w:t>
            </w:r>
          </w:p>
        </w:tc>
        <w:tc>
          <w:tcPr>
            <w:tcW w:w="0" w:type="auto"/>
            <w:shd w:val="clear" w:color="auto" w:fill="auto"/>
            <w:vAlign w:val="center"/>
          </w:tcPr>
          <w:p w14:paraId="43A6FC5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0.976</w:t>
            </w:r>
          </w:p>
        </w:tc>
        <w:tc>
          <w:tcPr>
            <w:tcW w:w="0" w:type="auto"/>
            <w:shd w:val="clear" w:color="auto" w:fill="auto"/>
            <w:vAlign w:val="center"/>
          </w:tcPr>
          <w:p w14:paraId="782A9D3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1.002</w:t>
            </w:r>
          </w:p>
        </w:tc>
        <w:tc>
          <w:tcPr>
            <w:tcW w:w="0" w:type="auto"/>
            <w:shd w:val="clear" w:color="auto" w:fill="auto"/>
            <w:vAlign w:val="center"/>
          </w:tcPr>
          <w:p w14:paraId="15DD64F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1.203</w:t>
            </w:r>
          </w:p>
        </w:tc>
        <w:tc>
          <w:tcPr>
            <w:tcW w:w="0" w:type="auto"/>
            <w:shd w:val="clear" w:color="auto" w:fill="auto"/>
            <w:vAlign w:val="center"/>
          </w:tcPr>
          <w:p w14:paraId="69778E2E"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1.749</w:t>
            </w:r>
          </w:p>
        </w:tc>
        <w:tc>
          <w:tcPr>
            <w:tcW w:w="0" w:type="auto"/>
            <w:shd w:val="clear" w:color="auto" w:fill="auto"/>
            <w:vAlign w:val="center"/>
          </w:tcPr>
          <w:p w14:paraId="2A965FDE"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0.812</w:t>
            </w:r>
          </w:p>
        </w:tc>
        <w:tc>
          <w:tcPr>
            <w:tcW w:w="0" w:type="auto"/>
            <w:shd w:val="clear" w:color="auto" w:fill="auto"/>
            <w:vAlign w:val="center"/>
          </w:tcPr>
          <w:p w14:paraId="65E8835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0.581</w:t>
            </w:r>
          </w:p>
        </w:tc>
        <w:tc>
          <w:tcPr>
            <w:tcW w:w="0" w:type="auto"/>
            <w:shd w:val="clear" w:color="auto" w:fill="auto"/>
            <w:vAlign w:val="center"/>
          </w:tcPr>
          <w:p w14:paraId="24047E1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1.735</w:t>
            </w:r>
          </w:p>
        </w:tc>
        <w:tc>
          <w:tcPr>
            <w:tcW w:w="0" w:type="auto"/>
            <w:shd w:val="clear" w:color="auto" w:fill="auto"/>
            <w:vAlign w:val="center"/>
          </w:tcPr>
          <w:p w14:paraId="5B6558F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0.764</w:t>
            </w:r>
          </w:p>
        </w:tc>
        <w:tc>
          <w:tcPr>
            <w:tcW w:w="0" w:type="auto"/>
            <w:shd w:val="clear" w:color="auto" w:fill="auto"/>
            <w:vAlign w:val="center"/>
          </w:tcPr>
          <w:p w14:paraId="5A131987"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0.723</w:t>
            </w:r>
          </w:p>
        </w:tc>
        <w:tc>
          <w:tcPr>
            <w:tcW w:w="0" w:type="auto"/>
            <w:shd w:val="clear" w:color="auto" w:fill="auto"/>
            <w:vAlign w:val="center"/>
          </w:tcPr>
          <w:p w14:paraId="29C73E6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1.002</w:t>
            </w:r>
          </w:p>
        </w:tc>
        <w:tc>
          <w:tcPr>
            <w:tcW w:w="0" w:type="auto"/>
            <w:shd w:val="clear" w:color="auto" w:fill="auto"/>
            <w:vAlign w:val="center"/>
          </w:tcPr>
          <w:p w14:paraId="5BB2315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0.981</w:t>
            </w:r>
          </w:p>
        </w:tc>
        <w:tc>
          <w:tcPr>
            <w:tcW w:w="0" w:type="auto"/>
            <w:shd w:val="clear" w:color="auto" w:fill="auto"/>
            <w:vAlign w:val="center"/>
          </w:tcPr>
          <w:p w14:paraId="5E1B9F5C"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0.002</w:t>
            </w:r>
          </w:p>
        </w:tc>
        <w:tc>
          <w:tcPr>
            <w:tcW w:w="0" w:type="auto"/>
            <w:shd w:val="clear" w:color="auto" w:fill="auto"/>
            <w:vAlign w:val="center"/>
          </w:tcPr>
          <w:p w14:paraId="64BD749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3.591</w:t>
            </w:r>
          </w:p>
        </w:tc>
        <w:tc>
          <w:tcPr>
            <w:tcW w:w="0" w:type="auto"/>
            <w:shd w:val="clear" w:color="auto" w:fill="auto"/>
            <w:vAlign w:val="center"/>
          </w:tcPr>
          <w:p w14:paraId="532DF14F"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0.090</w:t>
            </w:r>
          </w:p>
        </w:tc>
        <w:tc>
          <w:tcPr>
            <w:tcW w:w="0" w:type="auto"/>
            <w:shd w:val="clear" w:color="auto" w:fill="auto"/>
            <w:vAlign w:val="center"/>
          </w:tcPr>
          <w:p w14:paraId="248F4F99"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2.391</w:t>
            </w:r>
          </w:p>
        </w:tc>
        <w:tc>
          <w:tcPr>
            <w:tcW w:w="0" w:type="auto"/>
            <w:shd w:val="clear" w:color="auto" w:fill="auto"/>
            <w:vAlign w:val="center"/>
          </w:tcPr>
          <w:p w14:paraId="28ED69A4"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1.009</w:t>
            </w:r>
          </w:p>
        </w:tc>
        <w:tc>
          <w:tcPr>
            <w:tcW w:w="0" w:type="auto"/>
            <w:shd w:val="clear" w:color="auto" w:fill="auto"/>
            <w:vAlign w:val="center"/>
          </w:tcPr>
          <w:p w14:paraId="36FA6FE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0.933</w:t>
            </w:r>
          </w:p>
        </w:tc>
        <w:tc>
          <w:tcPr>
            <w:tcW w:w="0" w:type="auto"/>
            <w:shd w:val="clear" w:color="auto" w:fill="auto"/>
            <w:vAlign w:val="center"/>
          </w:tcPr>
          <w:p w14:paraId="40A2C02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0.941</w:t>
            </w:r>
          </w:p>
        </w:tc>
        <w:tc>
          <w:tcPr>
            <w:tcW w:w="0" w:type="auto"/>
            <w:shd w:val="clear" w:color="auto" w:fill="auto"/>
            <w:vAlign w:val="center"/>
          </w:tcPr>
          <w:p w14:paraId="3EB2D24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0.994</w:t>
            </w:r>
          </w:p>
        </w:tc>
      </w:tr>
      <w:tr w:rsidR="0004358C" w:rsidRPr="00B778EF" w14:paraId="6AF0BE0F" w14:textId="77777777" w:rsidTr="00C01488">
        <w:trPr>
          <w:trHeight w:val="373"/>
        </w:trPr>
        <w:tc>
          <w:tcPr>
            <w:tcW w:w="609" w:type="dxa"/>
            <w:shd w:val="clear" w:color="auto" w:fill="auto"/>
            <w:vAlign w:val="center"/>
          </w:tcPr>
          <w:p w14:paraId="6F0B0FF2" w14:textId="77777777" w:rsidR="0004358C" w:rsidRPr="00B778EF" w:rsidRDefault="0004358C" w:rsidP="00C01488">
            <w:pPr>
              <w:jc w:val="center"/>
              <w:rPr>
                <w:rFonts w:ascii="Times New Roman" w:eastAsia="Calibri" w:hAnsi="Times New Roman" w:cs="Times New Roman"/>
                <w:sz w:val="16"/>
                <w:szCs w:val="24"/>
              </w:rPr>
            </w:pPr>
          </w:p>
        </w:tc>
        <w:tc>
          <w:tcPr>
            <w:tcW w:w="659" w:type="dxa"/>
            <w:shd w:val="clear" w:color="auto" w:fill="auto"/>
            <w:vAlign w:val="center"/>
          </w:tcPr>
          <w:p w14:paraId="166F9A59"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SE</w:t>
            </w:r>
          </w:p>
        </w:tc>
        <w:tc>
          <w:tcPr>
            <w:tcW w:w="0" w:type="auto"/>
            <w:shd w:val="clear" w:color="auto" w:fill="auto"/>
            <w:vAlign w:val="center"/>
          </w:tcPr>
          <w:p w14:paraId="5280FD4E"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0.021</w:t>
            </w:r>
          </w:p>
        </w:tc>
        <w:tc>
          <w:tcPr>
            <w:tcW w:w="0" w:type="auto"/>
            <w:shd w:val="clear" w:color="auto" w:fill="auto"/>
            <w:vAlign w:val="center"/>
          </w:tcPr>
          <w:p w14:paraId="39828349"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0.027</w:t>
            </w:r>
          </w:p>
        </w:tc>
        <w:tc>
          <w:tcPr>
            <w:tcW w:w="0" w:type="auto"/>
            <w:shd w:val="clear" w:color="auto" w:fill="auto"/>
            <w:vAlign w:val="center"/>
          </w:tcPr>
          <w:p w14:paraId="5EF35B36"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0.024</w:t>
            </w:r>
          </w:p>
        </w:tc>
        <w:tc>
          <w:tcPr>
            <w:tcW w:w="0" w:type="auto"/>
            <w:shd w:val="clear" w:color="auto" w:fill="auto"/>
            <w:vAlign w:val="center"/>
          </w:tcPr>
          <w:p w14:paraId="38FF22B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0.008</w:t>
            </w:r>
          </w:p>
        </w:tc>
        <w:tc>
          <w:tcPr>
            <w:tcW w:w="0" w:type="auto"/>
            <w:shd w:val="clear" w:color="auto" w:fill="auto"/>
            <w:vAlign w:val="center"/>
          </w:tcPr>
          <w:p w14:paraId="2EE2FF1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0.026</w:t>
            </w:r>
          </w:p>
        </w:tc>
        <w:tc>
          <w:tcPr>
            <w:tcW w:w="0" w:type="auto"/>
            <w:shd w:val="clear" w:color="auto" w:fill="auto"/>
            <w:vAlign w:val="center"/>
          </w:tcPr>
          <w:p w14:paraId="556051C5"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0.085</w:t>
            </w:r>
          </w:p>
        </w:tc>
        <w:tc>
          <w:tcPr>
            <w:tcW w:w="0" w:type="auto"/>
            <w:shd w:val="clear" w:color="auto" w:fill="auto"/>
            <w:vAlign w:val="center"/>
          </w:tcPr>
          <w:p w14:paraId="6B2DD28C"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0.026</w:t>
            </w:r>
          </w:p>
        </w:tc>
        <w:tc>
          <w:tcPr>
            <w:tcW w:w="0" w:type="auto"/>
            <w:shd w:val="clear" w:color="auto" w:fill="auto"/>
            <w:vAlign w:val="center"/>
          </w:tcPr>
          <w:p w14:paraId="57F338D9"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0.038</w:t>
            </w:r>
          </w:p>
        </w:tc>
        <w:tc>
          <w:tcPr>
            <w:tcW w:w="0" w:type="auto"/>
            <w:shd w:val="clear" w:color="auto" w:fill="auto"/>
            <w:vAlign w:val="center"/>
          </w:tcPr>
          <w:p w14:paraId="28D8BD9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0.068</w:t>
            </w:r>
          </w:p>
        </w:tc>
        <w:tc>
          <w:tcPr>
            <w:tcW w:w="0" w:type="auto"/>
            <w:shd w:val="clear" w:color="auto" w:fill="auto"/>
            <w:vAlign w:val="center"/>
          </w:tcPr>
          <w:p w14:paraId="1DED2A43"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0.03</w:t>
            </w:r>
          </w:p>
        </w:tc>
        <w:tc>
          <w:tcPr>
            <w:tcW w:w="0" w:type="auto"/>
            <w:shd w:val="clear" w:color="auto" w:fill="auto"/>
            <w:vAlign w:val="center"/>
          </w:tcPr>
          <w:p w14:paraId="2E7B03D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0.023</w:t>
            </w:r>
          </w:p>
        </w:tc>
        <w:tc>
          <w:tcPr>
            <w:tcW w:w="0" w:type="auto"/>
            <w:shd w:val="clear" w:color="auto" w:fill="auto"/>
            <w:vAlign w:val="center"/>
          </w:tcPr>
          <w:p w14:paraId="404FFF9D"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0.013</w:t>
            </w:r>
          </w:p>
        </w:tc>
        <w:tc>
          <w:tcPr>
            <w:tcW w:w="0" w:type="auto"/>
            <w:shd w:val="clear" w:color="auto" w:fill="auto"/>
            <w:vAlign w:val="center"/>
          </w:tcPr>
          <w:p w14:paraId="580E0B1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0.033</w:t>
            </w:r>
          </w:p>
        </w:tc>
        <w:tc>
          <w:tcPr>
            <w:tcW w:w="0" w:type="auto"/>
            <w:shd w:val="clear" w:color="auto" w:fill="auto"/>
            <w:vAlign w:val="center"/>
          </w:tcPr>
          <w:p w14:paraId="2DCB6DA2"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0.0007</w:t>
            </w:r>
          </w:p>
        </w:tc>
        <w:tc>
          <w:tcPr>
            <w:tcW w:w="0" w:type="auto"/>
            <w:shd w:val="clear" w:color="auto" w:fill="auto"/>
            <w:vAlign w:val="center"/>
          </w:tcPr>
          <w:p w14:paraId="7039AD4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0.697</w:t>
            </w:r>
          </w:p>
        </w:tc>
        <w:tc>
          <w:tcPr>
            <w:tcW w:w="0" w:type="auto"/>
            <w:shd w:val="clear" w:color="auto" w:fill="auto"/>
            <w:vAlign w:val="center"/>
          </w:tcPr>
          <w:p w14:paraId="6FB8627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0.02</w:t>
            </w:r>
          </w:p>
        </w:tc>
        <w:tc>
          <w:tcPr>
            <w:tcW w:w="0" w:type="auto"/>
            <w:shd w:val="clear" w:color="auto" w:fill="auto"/>
            <w:vAlign w:val="center"/>
          </w:tcPr>
          <w:p w14:paraId="0FA55C00"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0.311</w:t>
            </w:r>
          </w:p>
        </w:tc>
        <w:tc>
          <w:tcPr>
            <w:tcW w:w="0" w:type="auto"/>
            <w:shd w:val="clear" w:color="auto" w:fill="auto"/>
            <w:vAlign w:val="center"/>
          </w:tcPr>
          <w:p w14:paraId="55C72279"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0.043</w:t>
            </w:r>
          </w:p>
        </w:tc>
        <w:tc>
          <w:tcPr>
            <w:tcW w:w="0" w:type="auto"/>
            <w:shd w:val="clear" w:color="auto" w:fill="auto"/>
            <w:vAlign w:val="center"/>
          </w:tcPr>
          <w:p w14:paraId="538257D1"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0.019</w:t>
            </w:r>
          </w:p>
        </w:tc>
        <w:tc>
          <w:tcPr>
            <w:tcW w:w="0" w:type="auto"/>
            <w:shd w:val="clear" w:color="auto" w:fill="auto"/>
            <w:vAlign w:val="center"/>
          </w:tcPr>
          <w:p w14:paraId="4A6FE14A"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0.03</w:t>
            </w:r>
          </w:p>
        </w:tc>
        <w:tc>
          <w:tcPr>
            <w:tcW w:w="0" w:type="auto"/>
            <w:shd w:val="clear" w:color="auto" w:fill="auto"/>
            <w:vAlign w:val="center"/>
          </w:tcPr>
          <w:p w14:paraId="4122B118" w14:textId="77777777" w:rsidR="0004358C" w:rsidRPr="00B778EF" w:rsidRDefault="0004358C" w:rsidP="00C01488">
            <w:pPr>
              <w:jc w:val="center"/>
              <w:rPr>
                <w:rFonts w:ascii="Times New Roman" w:eastAsia="Calibri" w:hAnsi="Times New Roman" w:cs="Times New Roman"/>
                <w:sz w:val="16"/>
                <w:szCs w:val="24"/>
              </w:rPr>
            </w:pPr>
            <w:r w:rsidRPr="00B778EF">
              <w:rPr>
                <w:rFonts w:ascii="Times New Roman" w:eastAsia="Calibri" w:hAnsi="Times New Roman" w:cs="Times New Roman"/>
                <w:sz w:val="16"/>
                <w:szCs w:val="24"/>
              </w:rPr>
              <w:t>0.008</w:t>
            </w:r>
          </w:p>
        </w:tc>
      </w:tr>
    </w:tbl>
    <w:p w14:paraId="073562B3" w14:textId="077DC173" w:rsidR="003D05A3" w:rsidRDefault="003D05A3"/>
    <w:p w14:paraId="7E73117F" w14:textId="77777777" w:rsidR="00F01094" w:rsidRDefault="00F01094"/>
    <w:sectPr w:rsidR="00F01094" w:rsidSect="006D71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E6969" w14:textId="77777777" w:rsidR="001C1872" w:rsidRDefault="001C1872">
      <w:r>
        <w:separator/>
      </w:r>
    </w:p>
  </w:endnote>
  <w:endnote w:type="continuationSeparator" w:id="0">
    <w:p w14:paraId="2BA39000" w14:textId="77777777" w:rsidR="001C1872" w:rsidRDefault="001C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760551"/>
      <w:docPartObj>
        <w:docPartGallery w:val="Page Numbers (Bottom of Page)"/>
        <w:docPartUnique/>
      </w:docPartObj>
    </w:sdtPr>
    <w:sdtEndPr>
      <w:rPr>
        <w:noProof/>
      </w:rPr>
    </w:sdtEndPr>
    <w:sdtContent>
      <w:p w14:paraId="21E798DD" w14:textId="77777777" w:rsidR="00244D3E" w:rsidRDefault="00244D3E">
        <w:pPr>
          <w:pStyle w:val="Footer"/>
          <w:jc w:val="center"/>
        </w:pPr>
      </w:p>
    </w:sdtContent>
  </w:sdt>
  <w:p w14:paraId="4CE0087D" w14:textId="77777777" w:rsidR="00244D3E" w:rsidRDefault="0024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C8901" w14:textId="77777777" w:rsidR="001C1872" w:rsidRDefault="001C1872">
      <w:r>
        <w:separator/>
      </w:r>
    </w:p>
  </w:footnote>
  <w:footnote w:type="continuationSeparator" w:id="0">
    <w:p w14:paraId="6E0B329F" w14:textId="77777777" w:rsidR="001C1872" w:rsidRDefault="001C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127335"/>
      <w:docPartObj>
        <w:docPartGallery w:val="Page Numbers (Top of Page)"/>
        <w:docPartUnique/>
      </w:docPartObj>
    </w:sdtPr>
    <w:sdtEndPr>
      <w:rPr>
        <w:rFonts w:ascii="Times New Roman" w:hAnsi="Times New Roman" w:cs="Times New Roman"/>
        <w:noProof/>
      </w:rPr>
    </w:sdtEndPr>
    <w:sdtContent>
      <w:p w14:paraId="57752D14" w14:textId="78CE1C65" w:rsidR="00244D3E" w:rsidRDefault="00244D3E">
        <w:pPr>
          <w:pStyle w:val="Header"/>
          <w:jc w:val="right"/>
        </w:pPr>
        <w:r w:rsidRPr="004E7581">
          <w:rPr>
            <w:rFonts w:ascii="Times New Roman" w:hAnsi="Times New Roman" w:cs="Times New Roman"/>
          </w:rPr>
          <w:fldChar w:fldCharType="begin"/>
        </w:r>
        <w:r w:rsidRPr="004E7581">
          <w:rPr>
            <w:rFonts w:ascii="Times New Roman" w:hAnsi="Times New Roman" w:cs="Times New Roman"/>
          </w:rPr>
          <w:instrText xml:space="preserve"> PAGE   \* MERGEFORMAT </w:instrText>
        </w:r>
        <w:r w:rsidRPr="004E7581">
          <w:rPr>
            <w:rFonts w:ascii="Times New Roman" w:hAnsi="Times New Roman" w:cs="Times New Roman"/>
          </w:rPr>
          <w:fldChar w:fldCharType="separate"/>
        </w:r>
        <w:r w:rsidR="00A559E5">
          <w:rPr>
            <w:rFonts w:ascii="Times New Roman" w:hAnsi="Times New Roman" w:cs="Times New Roman"/>
            <w:noProof/>
          </w:rPr>
          <w:t>24</w:t>
        </w:r>
        <w:r w:rsidRPr="004E7581">
          <w:rPr>
            <w:rFonts w:ascii="Times New Roman" w:hAnsi="Times New Roman" w:cs="Times New Roman"/>
            <w:noProof/>
          </w:rPr>
          <w:fldChar w:fldCharType="end"/>
        </w:r>
      </w:p>
    </w:sdtContent>
  </w:sdt>
  <w:p w14:paraId="454F3BD8" w14:textId="77777777" w:rsidR="00244D3E" w:rsidRDefault="00244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74700"/>
    <w:multiLevelType w:val="hybridMultilevel"/>
    <w:tmpl w:val="2B8AA5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719F5"/>
    <w:multiLevelType w:val="hybridMultilevel"/>
    <w:tmpl w:val="323EBA8E"/>
    <w:lvl w:ilvl="0" w:tplc="7DB03F0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F4"/>
    <w:rsid w:val="000033D7"/>
    <w:rsid w:val="00027464"/>
    <w:rsid w:val="0004358C"/>
    <w:rsid w:val="00071F87"/>
    <w:rsid w:val="0015172C"/>
    <w:rsid w:val="00154D6B"/>
    <w:rsid w:val="00183F59"/>
    <w:rsid w:val="001A3DEF"/>
    <w:rsid w:val="001C1872"/>
    <w:rsid w:val="001C7505"/>
    <w:rsid w:val="00231121"/>
    <w:rsid w:val="00240B25"/>
    <w:rsid w:val="00244D3E"/>
    <w:rsid w:val="002470FC"/>
    <w:rsid w:val="002E0908"/>
    <w:rsid w:val="002E15F0"/>
    <w:rsid w:val="00324C6A"/>
    <w:rsid w:val="003D05A3"/>
    <w:rsid w:val="00414F29"/>
    <w:rsid w:val="00452979"/>
    <w:rsid w:val="004715B9"/>
    <w:rsid w:val="00480C1E"/>
    <w:rsid w:val="00500640"/>
    <w:rsid w:val="00593CF1"/>
    <w:rsid w:val="005D0D01"/>
    <w:rsid w:val="005D3A2E"/>
    <w:rsid w:val="00680535"/>
    <w:rsid w:val="006B5E6E"/>
    <w:rsid w:val="006D7122"/>
    <w:rsid w:val="006E4627"/>
    <w:rsid w:val="007030E2"/>
    <w:rsid w:val="00740468"/>
    <w:rsid w:val="0074447D"/>
    <w:rsid w:val="007449A9"/>
    <w:rsid w:val="00786B69"/>
    <w:rsid w:val="007D66AA"/>
    <w:rsid w:val="0081755C"/>
    <w:rsid w:val="008F47EA"/>
    <w:rsid w:val="009603D3"/>
    <w:rsid w:val="0096170A"/>
    <w:rsid w:val="00974196"/>
    <w:rsid w:val="00A00E13"/>
    <w:rsid w:val="00A113BB"/>
    <w:rsid w:val="00A148AD"/>
    <w:rsid w:val="00A30581"/>
    <w:rsid w:val="00A445C7"/>
    <w:rsid w:val="00A559E5"/>
    <w:rsid w:val="00A654AD"/>
    <w:rsid w:val="00AA4182"/>
    <w:rsid w:val="00B20E21"/>
    <w:rsid w:val="00B37311"/>
    <w:rsid w:val="00B82656"/>
    <w:rsid w:val="00B84C53"/>
    <w:rsid w:val="00BF0F8F"/>
    <w:rsid w:val="00C01488"/>
    <w:rsid w:val="00CB00F4"/>
    <w:rsid w:val="00CE50CC"/>
    <w:rsid w:val="00CE64C2"/>
    <w:rsid w:val="00E32C4E"/>
    <w:rsid w:val="00E409B8"/>
    <w:rsid w:val="00EA61B4"/>
    <w:rsid w:val="00EE7943"/>
    <w:rsid w:val="00EF5B6B"/>
    <w:rsid w:val="00EF73B9"/>
    <w:rsid w:val="00F01094"/>
    <w:rsid w:val="00F706BE"/>
    <w:rsid w:val="00FF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9CE1"/>
  <w15:chartTrackingRefBased/>
  <w15:docId w15:val="{9D5D8254-EB26-4DCD-AA1A-6B816C3F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7E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8F47EA"/>
    <w:rPr>
      <w:sz w:val="16"/>
      <w:szCs w:val="16"/>
    </w:rPr>
  </w:style>
  <w:style w:type="paragraph" w:styleId="CommentText">
    <w:name w:val="annotation text"/>
    <w:basedOn w:val="Normal"/>
    <w:link w:val="CommentTextChar"/>
    <w:unhideWhenUsed/>
    <w:rsid w:val="008F47EA"/>
    <w:rPr>
      <w:rFonts w:ascii="Calibri" w:eastAsia="Calibri" w:hAnsi="Calibri" w:cs="Times New Roman"/>
      <w:sz w:val="20"/>
      <w:szCs w:val="20"/>
      <w:lang w:bidi="en-US"/>
    </w:rPr>
  </w:style>
  <w:style w:type="character" w:customStyle="1" w:styleId="CommentTextChar">
    <w:name w:val="Comment Text Char"/>
    <w:basedOn w:val="DefaultParagraphFont"/>
    <w:link w:val="CommentText"/>
    <w:rsid w:val="008F47EA"/>
    <w:rPr>
      <w:rFonts w:ascii="Calibri" w:eastAsia="Calibri" w:hAnsi="Calibri" w:cs="Times New Roman"/>
      <w:sz w:val="20"/>
      <w:szCs w:val="20"/>
      <w:lang w:bidi="en-US"/>
    </w:rPr>
  </w:style>
  <w:style w:type="paragraph" w:styleId="BalloonText">
    <w:name w:val="Balloon Text"/>
    <w:basedOn w:val="Normal"/>
    <w:link w:val="BalloonTextChar"/>
    <w:uiPriority w:val="99"/>
    <w:semiHidden/>
    <w:unhideWhenUsed/>
    <w:rsid w:val="008F4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7EA"/>
    <w:rPr>
      <w:rFonts w:ascii="Segoe UI" w:hAnsi="Segoe UI" w:cs="Segoe UI"/>
      <w:sz w:val="18"/>
      <w:szCs w:val="18"/>
    </w:rPr>
  </w:style>
  <w:style w:type="paragraph" w:styleId="Header">
    <w:name w:val="header"/>
    <w:basedOn w:val="Normal"/>
    <w:link w:val="HeaderChar"/>
    <w:uiPriority w:val="99"/>
    <w:unhideWhenUsed/>
    <w:rsid w:val="0004358C"/>
    <w:pPr>
      <w:tabs>
        <w:tab w:val="center" w:pos="4680"/>
        <w:tab w:val="right" w:pos="9360"/>
      </w:tabs>
    </w:pPr>
  </w:style>
  <w:style w:type="character" w:customStyle="1" w:styleId="HeaderChar">
    <w:name w:val="Header Char"/>
    <w:basedOn w:val="DefaultParagraphFont"/>
    <w:link w:val="Header"/>
    <w:uiPriority w:val="99"/>
    <w:rsid w:val="0004358C"/>
  </w:style>
  <w:style w:type="paragraph" w:styleId="Footer">
    <w:name w:val="footer"/>
    <w:basedOn w:val="Normal"/>
    <w:link w:val="FooterChar"/>
    <w:uiPriority w:val="99"/>
    <w:unhideWhenUsed/>
    <w:rsid w:val="0004358C"/>
    <w:pPr>
      <w:tabs>
        <w:tab w:val="center" w:pos="4680"/>
        <w:tab w:val="right" w:pos="9360"/>
      </w:tabs>
    </w:pPr>
  </w:style>
  <w:style w:type="character" w:customStyle="1" w:styleId="FooterChar">
    <w:name w:val="Footer Char"/>
    <w:basedOn w:val="DefaultParagraphFont"/>
    <w:link w:val="Footer"/>
    <w:uiPriority w:val="99"/>
    <w:rsid w:val="0004358C"/>
  </w:style>
  <w:style w:type="character" w:styleId="LineNumber">
    <w:name w:val="line number"/>
    <w:basedOn w:val="DefaultParagraphFont"/>
    <w:uiPriority w:val="99"/>
    <w:semiHidden/>
    <w:unhideWhenUsed/>
    <w:rsid w:val="0004358C"/>
  </w:style>
  <w:style w:type="paragraph" w:styleId="CommentSubject">
    <w:name w:val="annotation subject"/>
    <w:basedOn w:val="CommentText"/>
    <w:next w:val="CommentText"/>
    <w:link w:val="CommentSubjectChar"/>
    <w:uiPriority w:val="99"/>
    <w:semiHidden/>
    <w:unhideWhenUsed/>
    <w:rsid w:val="00154D6B"/>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154D6B"/>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sl.orst.edu/lem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25</Pages>
  <Words>6445</Words>
  <Characters>36742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43101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 Dunk</dc:creator>
  <cp:keywords/>
  <dc:description/>
  <cp:lastModifiedBy>Jeffrey R Dunk</cp:lastModifiedBy>
  <cp:revision>8</cp:revision>
  <dcterms:created xsi:type="dcterms:W3CDTF">2018-10-13T17:51:00Z</dcterms:created>
  <dcterms:modified xsi:type="dcterms:W3CDTF">2019-01-03T19:55:00Z</dcterms:modified>
</cp:coreProperties>
</file>