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C6D2" w14:textId="77777777" w:rsidR="000E5C4C" w:rsidRPr="00D764F9" w:rsidRDefault="000E5C4C" w:rsidP="000E5C4C">
      <w:pPr>
        <w:widowControl/>
        <w:rPr>
          <w:rFonts w:ascii="Times New Roman" w:eastAsia="Times New Roman" w:hAnsi="Times New Roman" w:cs="Times New Roman"/>
          <w:b/>
          <w:szCs w:val="22"/>
        </w:rPr>
      </w:pPr>
      <w:r w:rsidRPr="00D764F9">
        <w:rPr>
          <w:rFonts w:ascii="Times New Roman" w:eastAsia="Times New Roman" w:hAnsi="Times New Roman" w:cs="Times New Roman"/>
          <w:b/>
          <w:szCs w:val="22"/>
        </w:rPr>
        <w:t>S</w:t>
      </w:r>
      <w:r>
        <w:rPr>
          <w:rFonts w:ascii="Times New Roman" w:eastAsia="Times New Roman" w:hAnsi="Times New Roman" w:cs="Times New Roman"/>
          <w:b/>
          <w:szCs w:val="22"/>
        </w:rPr>
        <w:t>6</w:t>
      </w:r>
      <w:r w:rsidRPr="00D764F9">
        <w:rPr>
          <w:rFonts w:ascii="Times New Roman" w:eastAsia="Times New Roman" w:hAnsi="Times New Roman" w:cs="Times New Roman"/>
          <w:b/>
          <w:szCs w:val="22"/>
        </w:rPr>
        <w:t xml:space="preserve"> Table. Mixed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D764F9">
        <w:rPr>
          <w:rFonts w:ascii="Times New Roman" w:eastAsia="Times New Roman" w:hAnsi="Times New Roman" w:cs="Times New Roman"/>
          <w:b/>
          <w:szCs w:val="22"/>
        </w:rPr>
        <w:t>effects model results</w:t>
      </w:r>
      <w:r>
        <w:rPr>
          <w:rFonts w:ascii="Times New Roman" w:eastAsia="Times New Roman" w:hAnsi="Times New Roman" w:cs="Times New Roman"/>
          <w:b/>
          <w:szCs w:val="22"/>
        </w:rPr>
        <w:t>.</w:t>
      </w:r>
    </w:p>
    <w:p w14:paraId="76A6733A" w14:textId="77777777" w:rsidR="000E5C4C" w:rsidRPr="00613CBA" w:rsidRDefault="000E5C4C" w:rsidP="000E5C4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350"/>
        <w:gridCol w:w="810"/>
        <w:gridCol w:w="270"/>
        <w:gridCol w:w="1350"/>
        <w:gridCol w:w="810"/>
        <w:gridCol w:w="270"/>
        <w:gridCol w:w="1440"/>
        <w:gridCol w:w="720"/>
      </w:tblGrid>
      <w:tr w:rsidR="000E5C4C" w14:paraId="0510A781" w14:textId="77777777" w:rsidTr="00841C75">
        <w:trPr>
          <w:trHeight w:val="249"/>
        </w:trPr>
        <w:tc>
          <w:tcPr>
            <w:tcW w:w="1710" w:type="dxa"/>
            <w:tcBorders>
              <w:top w:val="single" w:sz="12" w:space="0" w:color="auto"/>
            </w:tcBorders>
          </w:tcPr>
          <w:p w14:paraId="6A9F6B88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00ED3D2B" w14:textId="77777777" w:rsidR="000E5C4C" w:rsidRPr="00EF1D06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50384B" w14:textId="77777777" w:rsidR="000E5C4C" w:rsidRPr="000A2B54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MDDW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288C6C64" w14:textId="77777777" w:rsidR="000E5C4C" w:rsidRPr="00EF1D06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2700D3" w14:textId="77777777" w:rsidR="000E5C4C" w:rsidRPr="000A2B54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MDD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29575B3C" w14:textId="77777777" w:rsidR="000E5C4C" w:rsidRPr="00EF1D06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53CDF3" w14:textId="77777777" w:rsidR="000E5C4C" w:rsidRPr="000A2B54" w:rsidRDefault="000E5C4C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MMF</w:t>
            </w:r>
          </w:p>
        </w:tc>
      </w:tr>
      <w:tr w:rsidR="000E5C4C" w14:paraId="1679700E" w14:textId="77777777" w:rsidTr="00841C75">
        <w:trPr>
          <w:trHeight w:val="242"/>
        </w:trPr>
        <w:tc>
          <w:tcPr>
            <w:tcW w:w="1710" w:type="dxa"/>
            <w:tcBorders>
              <w:bottom w:val="single" w:sz="12" w:space="0" w:color="auto"/>
            </w:tcBorders>
          </w:tcPr>
          <w:p w14:paraId="6AF6AEE1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Model Fit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149FD9FA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9FACD" w14:textId="77777777" w:rsidR="000E5C4C" w:rsidRPr="00FA26D9" w:rsidRDefault="000E5C4C" w:rsidP="00841C75">
            <w:pP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</w:pP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m = 0.0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5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, 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c = 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58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0997600B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4C4A1C" w14:textId="77777777" w:rsidR="000E5C4C" w:rsidRPr="00FA26D9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m = 0.09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, 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c = 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54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7CC3CBEA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72D59A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m = 0.0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6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, R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perscript"/>
              </w:rPr>
              <w:t>2</w:t>
            </w:r>
            <w:r w:rsidRPr="00FA26D9"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c = 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</w:rPr>
              <w:t>52</w:t>
            </w:r>
          </w:p>
        </w:tc>
      </w:tr>
      <w:tr w:rsidR="000E5C4C" w14:paraId="40BAE258" w14:textId="77777777" w:rsidTr="00841C75">
        <w:trPr>
          <w:trHeight w:val="242"/>
        </w:trPr>
        <w:tc>
          <w:tcPr>
            <w:tcW w:w="1710" w:type="dxa"/>
            <w:tcBorders>
              <w:bottom w:val="single" w:sz="12" w:space="0" w:color="auto"/>
            </w:tcBorders>
          </w:tcPr>
          <w:p w14:paraId="4BCC8D58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Fixed Effect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01575505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0E655173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Estimate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FF257D5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t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6F206E6A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4A38CD8C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Estimate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0324336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t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23492FCF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49BBCCBA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A9CA18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t</w:t>
            </w:r>
          </w:p>
        </w:tc>
      </w:tr>
      <w:tr w:rsidR="000E5C4C" w14:paraId="7DEE23AB" w14:textId="77777777" w:rsidTr="00841C75">
        <w:trPr>
          <w:trHeight w:val="258"/>
        </w:trPr>
        <w:tc>
          <w:tcPr>
            <w:tcW w:w="1710" w:type="dxa"/>
            <w:tcBorders>
              <w:top w:val="single" w:sz="12" w:space="0" w:color="auto"/>
            </w:tcBorders>
          </w:tcPr>
          <w:p w14:paraId="5C8A2BD3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sz w:val="20"/>
                <w:szCs w:val="22"/>
              </w:rPr>
              <w:t>Intercept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3BC02009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499BFB4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4.00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95C2C57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12.91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501DD82D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3FB16A2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3.07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0.31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2A007FC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9.72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005F452A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1ECFE0C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5.45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BDB0F7D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6.39</w:t>
            </w:r>
          </w:p>
        </w:tc>
      </w:tr>
      <w:tr w:rsidR="000E5C4C" w14:paraId="1822F625" w14:textId="77777777" w:rsidTr="00841C75">
        <w:tc>
          <w:tcPr>
            <w:tcW w:w="1710" w:type="dxa"/>
          </w:tcPr>
          <w:p w14:paraId="33DB6197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sz w:val="20"/>
                <w:szCs w:val="22"/>
              </w:rPr>
              <w:t>Mode (CATI)</w:t>
            </w:r>
          </w:p>
        </w:tc>
        <w:tc>
          <w:tcPr>
            <w:tcW w:w="270" w:type="dxa"/>
          </w:tcPr>
          <w:p w14:paraId="023BAB1C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46200F10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810" w:type="dxa"/>
          </w:tcPr>
          <w:p w14:paraId="56EEB400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70" w:type="dxa"/>
          </w:tcPr>
          <w:p w14:paraId="1E7C5704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23230753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61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14:paraId="11DCD0F3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1.97</w:t>
            </w:r>
          </w:p>
        </w:tc>
        <w:tc>
          <w:tcPr>
            <w:tcW w:w="270" w:type="dxa"/>
          </w:tcPr>
          <w:p w14:paraId="5F48ACED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40" w:type="dxa"/>
          </w:tcPr>
          <w:p w14:paraId="021EF836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0.41 </w:t>
            </w:r>
            <w:r w:rsidRPr="005B7D1E">
              <w:rPr>
                <w:rFonts w:ascii="Times New Roman" w:eastAsia="Times New Roman" w:hAnsi="Times New Roman" w:cs="Times New Roman"/>
                <w:sz w:val="20"/>
                <w:szCs w:val="20"/>
              </w:rPr>
              <w:t>± 0.40</w:t>
            </w:r>
          </w:p>
        </w:tc>
        <w:tc>
          <w:tcPr>
            <w:tcW w:w="720" w:type="dxa"/>
          </w:tcPr>
          <w:p w14:paraId="7924E99C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>1.02</w:t>
            </w:r>
          </w:p>
        </w:tc>
      </w:tr>
      <w:tr w:rsidR="000E5C4C" w14:paraId="4984EBCC" w14:textId="77777777" w:rsidTr="00841C75">
        <w:trPr>
          <w:trHeight w:val="251"/>
        </w:trPr>
        <w:tc>
          <w:tcPr>
            <w:tcW w:w="1710" w:type="dxa"/>
          </w:tcPr>
          <w:p w14:paraId="1049A636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sz w:val="20"/>
                <w:szCs w:val="22"/>
              </w:rPr>
              <w:t>Round (Retest)</w:t>
            </w:r>
          </w:p>
        </w:tc>
        <w:tc>
          <w:tcPr>
            <w:tcW w:w="270" w:type="dxa"/>
          </w:tcPr>
          <w:p w14:paraId="747A2501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0CEA8AD5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810" w:type="dxa"/>
          </w:tcPr>
          <w:p w14:paraId="1CDCBD69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70" w:type="dxa"/>
          </w:tcPr>
          <w:p w14:paraId="5B5B292E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5347A0DA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sz w:val="20"/>
                <w:szCs w:val="22"/>
              </w:rPr>
              <w:t>-0.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05</w:t>
            </w:r>
            <w:r w:rsidRPr="00445A0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Pr="00445A06">
              <w:rPr>
                <w:rFonts w:ascii="Times New Roman" w:eastAsia="Times New Roman" w:hAnsi="Times New Roman" w:cs="Times New Roman"/>
                <w:sz w:val="20"/>
                <w:szCs w:val="20"/>
              </w:rPr>
              <w:t>± 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DF2AE8C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-0.53</w:t>
            </w:r>
          </w:p>
        </w:tc>
        <w:tc>
          <w:tcPr>
            <w:tcW w:w="270" w:type="dxa"/>
          </w:tcPr>
          <w:p w14:paraId="621F2B84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40" w:type="dxa"/>
          </w:tcPr>
          <w:p w14:paraId="60D54E21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0.25 </w:t>
            </w:r>
            <w:r w:rsidRPr="005B7D1E">
              <w:rPr>
                <w:rFonts w:ascii="Times New Roman" w:eastAsia="Times New Roman" w:hAnsi="Times New Roman" w:cs="Times New Roman"/>
                <w:sz w:val="20"/>
                <w:szCs w:val="20"/>
              </w:rPr>
              <w:t>± 0.19</w:t>
            </w:r>
          </w:p>
        </w:tc>
        <w:tc>
          <w:tcPr>
            <w:tcW w:w="720" w:type="dxa"/>
          </w:tcPr>
          <w:p w14:paraId="72232665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>1.30</w:t>
            </w:r>
          </w:p>
        </w:tc>
      </w:tr>
      <w:tr w:rsidR="000E5C4C" w14:paraId="681712E1" w14:textId="77777777" w:rsidTr="00841C75">
        <w:tc>
          <w:tcPr>
            <w:tcW w:w="1710" w:type="dxa"/>
          </w:tcPr>
          <w:p w14:paraId="0B56DBBC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Gender (Male)</w:t>
            </w:r>
          </w:p>
        </w:tc>
        <w:tc>
          <w:tcPr>
            <w:tcW w:w="270" w:type="dxa"/>
          </w:tcPr>
          <w:p w14:paraId="1E3880FC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78B8F42C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-0.58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0.1</w:t>
            </w:r>
          </w:p>
        </w:tc>
        <w:tc>
          <w:tcPr>
            <w:tcW w:w="810" w:type="dxa"/>
          </w:tcPr>
          <w:p w14:paraId="6A7C37C3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-3.95</w:t>
            </w:r>
          </w:p>
        </w:tc>
        <w:tc>
          <w:tcPr>
            <w:tcW w:w="270" w:type="dxa"/>
          </w:tcPr>
          <w:p w14:paraId="3A7436BD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1764D704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84 </w:t>
            </w: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2996C94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1.92</w:t>
            </w:r>
          </w:p>
        </w:tc>
        <w:tc>
          <w:tcPr>
            <w:tcW w:w="270" w:type="dxa"/>
          </w:tcPr>
          <w:p w14:paraId="22E71F1E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7A181F7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-0.30 </w:t>
            </w:r>
            <w:r w:rsidRPr="005B7D1E">
              <w:rPr>
                <w:rFonts w:ascii="Times New Roman" w:eastAsia="Times New Roman" w:hAnsi="Times New Roman" w:cs="Times New Roman"/>
                <w:sz w:val="20"/>
                <w:szCs w:val="20"/>
              </w:rPr>
              <w:t>± 0.56</w:t>
            </w:r>
          </w:p>
        </w:tc>
        <w:tc>
          <w:tcPr>
            <w:tcW w:w="720" w:type="dxa"/>
          </w:tcPr>
          <w:p w14:paraId="2A039FD2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sz w:val="20"/>
                <w:szCs w:val="22"/>
              </w:rPr>
              <w:t>-0.54</w:t>
            </w:r>
          </w:p>
        </w:tc>
      </w:tr>
      <w:tr w:rsidR="000E5C4C" w14:paraId="31B2B6DA" w14:textId="77777777" w:rsidTr="00841C75">
        <w:tc>
          <w:tcPr>
            <w:tcW w:w="1710" w:type="dxa"/>
          </w:tcPr>
          <w:p w14:paraId="583C288A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sz w:val="20"/>
                <w:szCs w:val="22"/>
              </w:rPr>
              <w:t>Mode x Round</w:t>
            </w:r>
          </w:p>
        </w:tc>
        <w:tc>
          <w:tcPr>
            <w:tcW w:w="270" w:type="dxa"/>
          </w:tcPr>
          <w:p w14:paraId="16EC1811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7A640729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810" w:type="dxa"/>
          </w:tcPr>
          <w:p w14:paraId="6A739891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70" w:type="dxa"/>
          </w:tcPr>
          <w:p w14:paraId="6FB0E96F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70F843B4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0.09 </w:t>
            </w:r>
            <w:r w:rsidRPr="00EB0484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0.18</w:t>
            </w:r>
          </w:p>
        </w:tc>
        <w:tc>
          <w:tcPr>
            <w:tcW w:w="810" w:type="dxa"/>
          </w:tcPr>
          <w:p w14:paraId="7F4A3E4F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0.53</w:t>
            </w:r>
          </w:p>
        </w:tc>
        <w:tc>
          <w:tcPr>
            <w:tcW w:w="270" w:type="dxa"/>
          </w:tcPr>
          <w:p w14:paraId="5E454885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2FBFED8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71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14:paraId="386C66DB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2.14</w:t>
            </w:r>
          </w:p>
        </w:tc>
      </w:tr>
      <w:tr w:rsidR="000E5C4C" w14:paraId="1ABAB586" w14:textId="77777777" w:rsidTr="00841C75">
        <w:tc>
          <w:tcPr>
            <w:tcW w:w="1710" w:type="dxa"/>
          </w:tcPr>
          <w:p w14:paraId="301D9420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Mode x Gender</w:t>
            </w:r>
          </w:p>
        </w:tc>
        <w:tc>
          <w:tcPr>
            <w:tcW w:w="270" w:type="dxa"/>
          </w:tcPr>
          <w:p w14:paraId="79C85BAD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1671E3B3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810" w:type="dxa"/>
          </w:tcPr>
          <w:p w14:paraId="2A391A94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70" w:type="dxa"/>
          </w:tcPr>
          <w:p w14:paraId="6BBD5D5B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5AB351BC" w14:textId="77777777" w:rsidR="000E5C4C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0.33 </w:t>
            </w:r>
            <w:r w:rsidRPr="003E4F50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0.50</w:t>
            </w:r>
          </w:p>
        </w:tc>
        <w:tc>
          <w:tcPr>
            <w:tcW w:w="810" w:type="dxa"/>
          </w:tcPr>
          <w:p w14:paraId="2C5385DF" w14:textId="77777777" w:rsidR="000E5C4C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0.64</w:t>
            </w:r>
          </w:p>
        </w:tc>
        <w:tc>
          <w:tcPr>
            <w:tcW w:w="270" w:type="dxa"/>
          </w:tcPr>
          <w:p w14:paraId="1B43770F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63B3306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0.23 </w:t>
            </w:r>
            <w:r w:rsidRPr="00445A06">
              <w:rPr>
                <w:rFonts w:ascii="Times New Roman" w:eastAsia="Times New Roman" w:hAnsi="Times New Roman" w:cs="Times New Roman"/>
                <w:sz w:val="20"/>
                <w:szCs w:val="20"/>
              </w:rPr>
              <w:t>± 0.6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82125FA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sz w:val="20"/>
                <w:szCs w:val="22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4</w:t>
            </w:r>
          </w:p>
        </w:tc>
      </w:tr>
      <w:tr w:rsidR="000E5C4C" w14:paraId="4FF6FDF3" w14:textId="77777777" w:rsidTr="00841C75">
        <w:tc>
          <w:tcPr>
            <w:tcW w:w="1710" w:type="dxa"/>
          </w:tcPr>
          <w:p w14:paraId="07D29705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Round x Gender</w:t>
            </w:r>
          </w:p>
        </w:tc>
        <w:tc>
          <w:tcPr>
            <w:tcW w:w="270" w:type="dxa"/>
          </w:tcPr>
          <w:p w14:paraId="34F85D47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371F4B0E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810" w:type="dxa"/>
          </w:tcPr>
          <w:p w14:paraId="468F1EE5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70" w:type="dxa"/>
          </w:tcPr>
          <w:p w14:paraId="7BA1039D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</w:tcPr>
          <w:p w14:paraId="6B14A8BA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-1.09 </w:t>
            </w: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0.23</w:t>
            </w:r>
          </w:p>
        </w:tc>
        <w:tc>
          <w:tcPr>
            <w:tcW w:w="810" w:type="dxa"/>
          </w:tcPr>
          <w:p w14:paraId="1299C9CE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-4.68</w:t>
            </w:r>
          </w:p>
        </w:tc>
        <w:tc>
          <w:tcPr>
            <w:tcW w:w="270" w:type="dxa"/>
          </w:tcPr>
          <w:p w14:paraId="30DF9C68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D8020F2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-1.78 </w:t>
            </w: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0.45</w:t>
            </w:r>
          </w:p>
        </w:tc>
        <w:tc>
          <w:tcPr>
            <w:tcW w:w="720" w:type="dxa"/>
          </w:tcPr>
          <w:p w14:paraId="077C8B41" w14:textId="77777777" w:rsidR="000E5C4C" w:rsidRPr="005B7D1E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5B7D1E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-3.95</w:t>
            </w:r>
          </w:p>
        </w:tc>
      </w:tr>
      <w:tr w:rsidR="000E5C4C" w14:paraId="291AAF3E" w14:textId="77777777" w:rsidTr="00841C75">
        <w:tc>
          <w:tcPr>
            <w:tcW w:w="1710" w:type="dxa"/>
            <w:tcBorders>
              <w:bottom w:val="single" w:sz="12" w:space="0" w:color="auto"/>
            </w:tcBorders>
          </w:tcPr>
          <w:p w14:paraId="51793C1A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Md 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x Gen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33038FB5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AACD990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42335BD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15D177FE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1FF50712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-0.89 </w:t>
            </w: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 0.29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1CEF12" w14:textId="77777777" w:rsidR="000E5C4C" w:rsidRPr="00445A06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445A06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-3.03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6F0C3B7C" w14:textId="77777777" w:rsidR="000E5C4C" w:rsidRPr="00EF1D06" w:rsidRDefault="000E5C4C" w:rsidP="00841C75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352FBDB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-1.83 </w:t>
            </w:r>
            <w:r w:rsidRPr="000A2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0.57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194EB7B" w14:textId="77777777" w:rsidR="000E5C4C" w:rsidRPr="000A2B54" w:rsidRDefault="000E5C4C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-3.22</w:t>
            </w:r>
          </w:p>
        </w:tc>
      </w:tr>
    </w:tbl>
    <w:p w14:paraId="7FC1A407" w14:textId="77777777" w:rsidR="000E5C4C" w:rsidRDefault="000E5C4C" w:rsidP="000E5C4C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13CBA">
        <w:rPr>
          <w:rFonts w:ascii="Times New Roman" w:eastAsia="Times New Roman" w:hAnsi="Times New Roman" w:cs="Times New Roman"/>
          <w:sz w:val="22"/>
          <w:szCs w:val="22"/>
        </w:rPr>
        <w:t xml:space="preserve">Table of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fixed-effects values from best-fit mixed effects models of nutrition indicator scores (S4 Table), showing estimates, standard errors, and t values. </w:t>
      </w:r>
      <w:r w:rsidRPr="00613CBA">
        <w:rPr>
          <w:rFonts w:ascii="Times New Roman" w:eastAsia="Times New Roman" w:hAnsi="Times New Roman" w:cs="Times New Roman"/>
          <w:sz w:val="22"/>
          <w:szCs w:val="22"/>
        </w:rPr>
        <w:t>Units for MDDW and MDD are in food groups, while MMF is number of meals.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Marginal and conditional R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values, estimated with R package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MuMIn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are shown for each model.</w:t>
      </w:r>
      <w:r w:rsidRPr="00613C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The significance of coefficients at the 95% confidence level,</w:t>
      </w:r>
      <w:r w:rsidRPr="00D63B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13CBA">
        <w:rPr>
          <w:rFonts w:ascii="Times New Roman" w:eastAsia="Times New Roman" w:hAnsi="Times New Roman" w:cs="Times New Roman"/>
          <w:sz w:val="22"/>
          <w:szCs w:val="22"/>
        </w:rPr>
        <w:t>shown in bold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was determined by bootstrapping with R package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lmeresampler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using 1000 iterations</w:t>
      </w:r>
      <w:r w:rsidRPr="00613CBA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 code is available upon request.</w:t>
      </w:r>
    </w:p>
    <w:p w14:paraId="1DDB098F" w14:textId="77777777" w:rsidR="009800A3" w:rsidRDefault="000E5C4C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4C"/>
    <w:rsid w:val="000445DF"/>
    <w:rsid w:val="00083140"/>
    <w:rsid w:val="000908D8"/>
    <w:rsid w:val="000A46F2"/>
    <w:rsid w:val="000E5C4C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FC5D"/>
  <w14:defaultImageDpi w14:val="32767"/>
  <w15:chartTrackingRefBased/>
  <w15:docId w15:val="{7D22E027-288A-EF4B-B5D0-BD897C1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E5C4C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C4C"/>
    <w:pPr>
      <w:widowControl w:val="0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2018-12-20T11:53:00Z</dcterms:created>
  <dcterms:modified xsi:type="dcterms:W3CDTF">2018-12-20T11:53:00Z</dcterms:modified>
</cp:coreProperties>
</file>