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FF" w:rsidRDefault="00857BFF" w:rsidP="00857BFF">
      <w:pPr>
        <w:tabs>
          <w:tab w:val="left" w:pos="0"/>
        </w:tabs>
        <w:spacing w:before="100" w:beforeAutospacing="1" w:after="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  <w:bookmarkStart w:id="0" w:name="_GoBack"/>
      <w:r w:rsidRPr="000278E5">
        <w:rPr>
          <w:rFonts w:ascii="Times New Roman" w:eastAsia="Times New Roman" w:hAnsi="Times New Roman"/>
          <w:b/>
          <w:sz w:val="24"/>
          <w:szCs w:val="24"/>
          <w:lang w:val="en-US"/>
        </w:rPr>
        <w:t>S2</w:t>
      </w:r>
      <w:r w:rsidR="00604C0F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Table</w:t>
      </w:r>
      <w:r w:rsidRPr="000278E5">
        <w:rPr>
          <w:rFonts w:ascii="Times New Roman" w:eastAsia="Times New Roman" w:hAnsi="Times New Roman"/>
          <w:b/>
          <w:sz w:val="24"/>
          <w:szCs w:val="24"/>
          <w:lang w:val="en-US"/>
        </w:rPr>
        <w:t>.</w:t>
      </w:r>
      <w:r w:rsidRPr="000278E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Clinical </w:t>
      </w:r>
      <w:r w:rsidRPr="002E0348">
        <w:rPr>
          <w:rFonts w:ascii="Times New Roman" w:eastAsia="Times New Roman" w:hAnsi="Times New Roman"/>
          <w:sz w:val="24"/>
          <w:szCs w:val="24"/>
          <w:lang w:val="en-US"/>
        </w:rPr>
        <w:t>features of HC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subjects</w:t>
      </w:r>
      <w:r w:rsidRPr="002E0348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proofErr w:type="spellStart"/>
      <w:r w:rsidRPr="002E0348">
        <w:rPr>
          <w:rFonts w:ascii="Times New Roman" w:eastAsia="Times New Roman" w:hAnsi="Times New Roman"/>
          <w:sz w:val="24"/>
          <w:szCs w:val="24"/>
          <w:lang w:val="en-US"/>
        </w:rPr>
        <w:t>phenomic</w:t>
      </w:r>
      <w:r>
        <w:rPr>
          <w:rFonts w:ascii="Times New Roman" w:eastAsia="Times New Roman" w:hAnsi="Times New Roman"/>
          <w:sz w:val="24"/>
          <w:szCs w:val="24"/>
          <w:lang w:val="en-US"/>
        </w:rPr>
        <w:t>s</w:t>
      </w:r>
      <w:proofErr w:type="spellEnd"/>
      <w:r w:rsidRPr="002E034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meta</w:t>
      </w:r>
      <w:r w:rsidRPr="002E0348">
        <w:rPr>
          <w:rFonts w:ascii="Times New Roman" w:eastAsia="Times New Roman" w:hAnsi="Times New Roman"/>
          <w:sz w:val="24"/>
          <w:szCs w:val="24"/>
          <w:lang w:val="en-US"/>
        </w:rPr>
        <w:t>data</w:t>
      </w:r>
    </w:p>
    <w:p w:rsidR="00857BFF" w:rsidRDefault="00857BFF" w:rsidP="00857BFF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3952" w:type="dxa"/>
        <w:tblLayout w:type="fixed"/>
        <w:tblLook w:val="0000" w:firstRow="0" w:lastRow="0" w:firstColumn="0" w:lastColumn="0" w:noHBand="0" w:noVBand="0"/>
      </w:tblPr>
      <w:tblGrid>
        <w:gridCol w:w="1269"/>
        <w:gridCol w:w="840"/>
        <w:gridCol w:w="892"/>
        <w:gridCol w:w="951"/>
      </w:tblGrid>
      <w:tr w:rsidR="00857BFF" w:rsidRPr="007743B9" w:rsidTr="002C3225">
        <w:trPr>
          <w:trHeight w:val="46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BFF" w:rsidRPr="002E0348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2E0348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Patient code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BFF" w:rsidRPr="002E0348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2E034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Age</w:t>
            </w:r>
          </w:p>
          <w:p w:rsidR="00857BFF" w:rsidRPr="002E0348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2E034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(years)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BFF" w:rsidRPr="002E0348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2E034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FF" w:rsidRPr="002E0348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2E034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Z-score/</w:t>
            </w:r>
          </w:p>
          <w:p w:rsidR="00857BFF" w:rsidRPr="002E0348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yellow"/>
                <w:lang w:val="en-US"/>
              </w:rPr>
            </w:pPr>
            <w:r w:rsidRPr="002E034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BMI</w:t>
            </w:r>
            <w:r w:rsidRPr="002E034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  <w:tr w:rsidR="00857BFF" w:rsidRPr="0060452B" w:rsidTr="002C3225">
        <w:trPr>
          <w:trHeight w:val="232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N-06-1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</w:p>
        </w:tc>
        <w:tc>
          <w:tcPr>
            <w:tcW w:w="9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0.5</w:t>
            </w:r>
          </w:p>
        </w:tc>
      </w:tr>
      <w:tr w:rsidR="00857BFF" w:rsidRPr="0060452B" w:rsidTr="002C3225">
        <w:trPr>
          <w:trHeight w:val="247"/>
        </w:trPr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N-06-2</w:t>
            </w:r>
          </w:p>
        </w:tc>
        <w:tc>
          <w:tcPr>
            <w:tcW w:w="840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2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60452B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857BFF" w:rsidRPr="0060452B" w:rsidTr="002C3225">
        <w:trPr>
          <w:trHeight w:val="232"/>
        </w:trPr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N-06-4</w:t>
            </w:r>
          </w:p>
        </w:tc>
        <w:tc>
          <w:tcPr>
            <w:tcW w:w="840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2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2.5</w:t>
            </w:r>
          </w:p>
        </w:tc>
      </w:tr>
      <w:tr w:rsidR="00857BFF" w:rsidRPr="0060452B" w:rsidTr="002C3225">
        <w:trPr>
          <w:trHeight w:val="232"/>
        </w:trPr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N-06-5</w:t>
            </w:r>
          </w:p>
        </w:tc>
        <w:tc>
          <w:tcPr>
            <w:tcW w:w="840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2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-1.5</w:t>
            </w:r>
          </w:p>
        </w:tc>
      </w:tr>
      <w:tr w:rsidR="00857BFF" w:rsidRPr="0060452B" w:rsidTr="002C3225">
        <w:trPr>
          <w:trHeight w:val="76"/>
        </w:trPr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N-06-6</w:t>
            </w:r>
          </w:p>
        </w:tc>
        <w:tc>
          <w:tcPr>
            <w:tcW w:w="840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2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0.4</w:t>
            </w:r>
          </w:p>
        </w:tc>
      </w:tr>
      <w:tr w:rsidR="00857BFF" w:rsidRPr="0060452B" w:rsidTr="002C3225">
        <w:trPr>
          <w:trHeight w:val="232"/>
        </w:trPr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N-07-3</w:t>
            </w:r>
          </w:p>
        </w:tc>
        <w:tc>
          <w:tcPr>
            <w:tcW w:w="840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2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857BFF" w:rsidRPr="0060452B" w:rsidTr="002C3225">
        <w:trPr>
          <w:trHeight w:val="232"/>
        </w:trPr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N-07-4</w:t>
            </w:r>
          </w:p>
        </w:tc>
        <w:tc>
          <w:tcPr>
            <w:tcW w:w="840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2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</w:tc>
      </w:tr>
      <w:tr w:rsidR="00857BFF" w:rsidRPr="0060452B" w:rsidTr="002C3225">
        <w:trPr>
          <w:trHeight w:val="247"/>
        </w:trPr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N-07-5</w:t>
            </w:r>
          </w:p>
        </w:tc>
        <w:tc>
          <w:tcPr>
            <w:tcW w:w="840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2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1.4</w:t>
            </w:r>
          </w:p>
        </w:tc>
      </w:tr>
      <w:tr w:rsidR="00857BFF" w:rsidRPr="0060452B" w:rsidTr="002C3225">
        <w:trPr>
          <w:trHeight w:val="232"/>
        </w:trPr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N-07-6</w:t>
            </w:r>
          </w:p>
        </w:tc>
        <w:tc>
          <w:tcPr>
            <w:tcW w:w="840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2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-1.5</w:t>
            </w:r>
          </w:p>
        </w:tc>
      </w:tr>
      <w:tr w:rsidR="00857BFF" w:rsidRPr="0060452B" w:rsidTr="002C3225">
        <w:trPr>
          <w:trHeight w:val="232"/>
        </w:trPr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N-08-1</w:t>
            </w:r>
          </w:p>
        </w:tc>
        <w:tc>
          <w:tcPr>
            <w:tcW w:w="840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2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0.3</w:t>
            </w:r>
          </w:p>
        </w:tc>
      </w:tr>
      <w:tr w:rsidR="00857BFF" w:rsidRPr="0060452B" w:rsidTr="002C3225">
        <w:trPr>
          <w:trHeight w:val="247"/>
        </w:trPr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N-08-4</w:t>
            </w:r>
          </w:p>
        </w:tc>
        <w:tc>
          <w:tcPr>
            <w:tcW w:w="840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2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-0.7</w:t>
            </w:r>
          </w:p>
        </w:tc>
      </w:tr>
      <w:tr w:rsidR="00857BFF" w:rsidRPr="0060452B" w:rsidTr="002C3225">
        <w:trPr>
          <w:trHeight w:val="232"/>
        </w:trPr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N-08-5</w:t>
            </w:r>
          </w:p>
        </w:tc>
        <w:tc>
          <w:tcPr>
            <w:tcW w:w="840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2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-1.5</w:t>
            </w:r>
          </w:p>
        </w:tc>
      </w:tr>
      <w:tr w:rsidR="00857BFF" w:rsidRPr="0060452B" w:rsidTr="002C3225">
        <w:trPr>
          <w:trHeight w:val="232"/>
        </w:trPr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N-09-4</w:t>
            </w:r>
          </w:p>
        </w:tc>
        <w:tc>
          <w:tcPr>
            <w:tcW w:w="840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2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0.7</w:t>
            </w:r>
          </w:p>
        </w:tc>
      </w:tr>
      <w:tr w:rsidR="00857BFF" w:rsidRPr="0060452B" w:rsidTr="002C3225">
        <w:trPr>
          <w:trHeight w:val="247"/>
        </w:trPr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N-09-6</w:t>
            </w:r>
          </w:p>
        </w:tc>
        <w:tc>
          <w:tcPr>
            <w:tcW w:w="840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2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857BFF" w:rsidRPr="0060452B" w:rsidTr="002C3225">
        <w:trPr>
          <w:trHeight w:val="232"/>
        </w:trPr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N-09-7</w:t>
            </w:r>
          </w:p>
        </w:tc>
        <w:tc>
          <w:tcPr>
            <w:tcW w:w="840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2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-1.8</w:t>
            </w:r>
          </w:p>
        </w:tc>
      </w:tr>
      <w:tr w:rsidR="00857BFF" w:rsidRPr="0060452B" w:rsidTr="002C3225">
        <w:trPr>
          <w:trHeight w:val="232"/>
        </w:trPr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N-09-9</w:t>
            </w:r>
          </w:p>
        </w:tc>
        <w:tc>
          <w:tcPr>
            <w:tcW w:w="840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2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57BFF" w:rsidRPr="0060452B" w:rsidTr="002C3225">
        <w:trPr>
          <w:trHeight w:val="247"/>
        </w:trPr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N-10-1</w:t>
            </w:r>
          </w:p>
        </w:tc>
        <w:tc>
          <w:tcPr>
            <w:tcW w:w="840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-0.5</w:t>
            </w:r>
          </w:p>
        </w:tc>
      </w:tr>
      <w:tr w:rsidR="00857BFF" w:rsidRPr="0060452B" w:rsidTr="002C3225">
        <w:trPr>
          <w:trHeight w:val="232"/>
        </w:trPr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N-10-2</w:t>
            </w:r>
          </w:p>
        </w:tc>
        <w:tc>
          <w:tcPr>
            <w:tcW w:w="840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0.8</w:t>
            </w:r>
          </w:p>
        </w:tc>
      </w:tr>
      <w:tr w:rsidR="00857BFF" w:rsidRPr="0060452B" w:rsidTr="002C3225">
        <w:trPr>
          <w:trHeight w:val="232"/>
        </w:trPr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N-10-3</w:t>
            </w:r>
          </w:p>
        </w:tc>
        <w:tc>
          <w:tcPr>
            <w:tcW w:w="840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1.6</w:t>
            </w:r>
          </w:p>
        </w:tc>
      </w:tr>
      <w:tr w:rsidR="00857BFF" w:rsidRPr="0060452B" w:rsidTr="002C3225">
        <w:trPr>
          <w:trHeight w:val="247"/>
        </w:trPr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N-10-4</w:t>
            </w:r>
          </w:p>
        </w:tc>
        <w:tc>
          <w:tcPr>
            <w:tcW w:w="840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-1.4</w:t>
            </w:r>
          </w:p>
        </w:tc>
      </w:tr>
      <w:tr w:rsidR="00857BFF" w:rsidRPr="0060452B" w:rsidTr="002C3225">
        <w:trPr>
          <w:trHeight w:val="232"/>
        </w:trPr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N-10-5</w:t>
            </w:r>
          </w:p>
        </w:tc>
        <w:tc>
          <w:tcPr>
            <w:tcW w:w="840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-0.9</w:t>
            </w:r>
          </w:p>
        </w:tc>
      </w:tr>
      <w:tr w:rsidR="00857BFF" w:rsidRPr="0060452B" w:rsidTr="002C3225">
        <w:trPr>
          <w:trHeight w:val="232"/>
        </w:trPr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N-10-6</w:t>
            </w:r>
          </w:p>
        </w:tc>
        <w:tc>
          <w:tcPr>
            <w:tcW w:w="840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857BFF" w:rsidRPr="0060452B" w:rsidTr="002C3225">
        <w:trPr>
          <w:trHeight w:val="247"/>
        </w:trPr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N-11-1</w:t>
            </w:r>
          </w:p>
        </w:tc>
        <w:tc>
          <w:tcPr>
            <w:tcW w:w="840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57BFF" w:rsidRPr="0060452B" w:rsidTr="002C3225">
        <w:trPr>
          <w:trHeight w:val="232"/>
        </w:trPr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N-11-2</w:t>
            </w:r>
          </w:p>
        </w:tc>
        <w:tc>
          <w:tcPr>
            <w:tcW w:w="840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0.9</w:t>
            </w:r>
          </w:p>
        </w:tc>
      </w:tr>
      <w:tr w:rsidR="00857BFF" w:rsidRPr="0060452B" w:rsidTr="002C3225">
        <w:trPr>
          <w:trHeight w:val="232"/>
        </w:trPr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N-11-3</w:t>
            </w:r>
          </w:p>
        </w:tc>
        <w:tc>
          <w:tcPr>
            <w:tcW w:w="840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-1.4</w:t>
            </w:r>
          </w:p>
        </w:tc>
      </w:tr>
      <w:tr w:rsidR="00857BFF" w:rsidRPr="0060452B" w:rsidTr="002C3225">
        <w:trPr>
          <w:trHeight w:val="247"/>
        </w:trPr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N-11-4</w:t>
            </w:r>
          </w:p>
        </w:tc>
        <w:tc>
          <w:tcPr>
            <w:tcW w:w="840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1.6</w:t>
            </w:r>
          </w:p>
        </w:tc>
      </w:tr>
      <w:tr w:rsidR="00857BFF" w:rsidRPr="0060452B" w:rsidTr="002C3225">
        <w:trPr>
          <w:trHeight w:val="232"/>
        </w:trPr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N-11-5</w:t>
            </w:r>
          </w:p>
        </w:tc>
        <w:tc>
          <w:tcPr>
            <w:tcW w:w="840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0.3</w:t>
            </w:r>
          </w:p>
        </w:tc>
      </w:tr>
      <w:tr w:rsidR="00857BFF" w:rsidRPr="0060452B" w:rsidTr="002C3225">
        <w:trPr>
          <w:trHeight w:val="232"/>
        </w:trPr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N-11-6</w:t>
            </w:r>
          </w:p>
        </w:tc>
        <w:tc>
          <w:tcPr>
            <w:tcW w:w="840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-1.2</w:t>
            </w:r>
          </w:p>
        </w:tc>
      </w:tr>
      <w:tr w:rsidR="00857BFF" w:rsidRPr="0060452B" w:rsidTr="002C3225">
        <w:trPr>
          <w:trHeight w:val="247"/>
        </w:trPr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N-11-7</w:t>
            </w:r>
          </w:p>
        </w:tc>
        <w:tc>
          <w:tcPr>
            <w:tcW w:w="840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-0.4</w:t>
            </w:r>
          </w:p>
        </w:tc>
      </w:tr>
      <w:tr w:rsidR="00857BFF" w:rsidRPr="0060452B" w:rsidTr="002C3225">
        <w:trPr>
          <w:trHeight w:val="232"/>
        </w:trPr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N-11-8</w:t>
            </w:r>
          </w:p>
        </w:tc>
        <w:tc>
          <w:tcPr>
            <w:tcW w:w="840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0.6</w:t>
            </w:r>
          </w:p>
        </w:tc>
      </w:tr>
      <w:tr w:rsidR="00857BFF" w:rsidRPr="0060452B" w:rsidTr="002C3225">
        <w:trPr>
          <w:trHeight w:val="72"/>
        </w:trPr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N-11-9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FF" w:rsidRPr="0060452B" w:rsidRDefault="00857BFF" w:rsidP="002C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52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</w:tbl>
    <w:p w:rsidR="00857BFF" w:rsidRDefault="00857BFF" w:rsidP="00857BFF">
      <w:pPr>
        <w:tabs>
          <w:tab w:val="left" w:pos="771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60452B">
        <w:rPr>
          <w:rFonts w:ascii="Times New Roman" w:eastAsia="Times New Roman" w:hAnsi="Times New Roman"/>
          <w:sz w:val="20"/>
          <w:szCs w:val="20"/>
          <w:vertAlign w:val="superscript"/>
          <w:lang w:val="en-US"/>
        </w:rPr>
        <w:t>1</w:t>
      </w:r>
      <w:r w:rsidRPr="0060452B">
        <w:rPr>
          <w:rFonts w:ascii="Times New Roman" w:eastAsia="Times New Roman" w:hAnsi="Times New Roman"/>
          <w:sz w:val="20"/>
          <w:szCs w:val="20"/>
          <w:lang w:val="en-US"/>
        </w:rPr>
        <w:t>Z-score: W/L for patients under 2 years</w:t>
      </w:r>
      <w:r w:rsidRPr="002E0348">
        <w:rPr>
          <w:rFonts w:ascii="Times New Roman" w:eastAsia="Times New Roman" w:hAnsi="Times New Roman"/>
          <w:sz w:val="20"/>
          <w:szCs w:val="20"/>
          <w:lang w:val="en-US"/>
        </w:rPr>
        <w:t xml:space="preserve"> of age, BMI: for patients older than 2 years of age</w:t>
      </w:r>
      <w:r>
        <w:rPr>
          <w:rFonts w:ascii="Times New Roman" w:eastAsia="Times New Roman" w:hAnsi="Times New Roman"/>
          <w:sz w:val="20"/>
          <w:szCs w:val="20"/>
          <w:lang w:val="en-US"/>
        </w:rPr>
        <w:t>.</w:t>
      </w:r>
    </w:p>
    <w:bookmarkEnd w:id="0"/>
    <w:p w:rsidR="009242A6" w:rsidRPr="00857BFF" w:rsidRDefault="009242A6">
      <w:pPr>
        <w:rPr>
          <w:lang w:val="en-US"/>
        </w:rPr>
      </w:pPr>
    </w:p>
    <w:sectPr w:rsidR="009242A6" w:rsidRPr="00857B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FF"/>
    <w:rsid w:val="00604C0F"/>
    <w:rsid w:val="00857BFF"/>
    <w:rsid w:val="0092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9053"/>
  <w15:chartTrackingRefBased/>
  <w15:docId w15:val="{71124FD9-DB83-4B40-BC4D-1F63E847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BF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Vernocchi Pamela</dc:creator>
  <cp:keywords/>
  <dc:description/>
  <cp:lastModifiedBy>Vernocchi Pamela</cp:lastModifiedBy>
  <cp:revision>2</cp:revision>
  <dcterms:created xsi:type="dcterms:W3CDTF">2018-11-19T14:49:00Z</dcterms:created>
  <dcterms:modified xsi:type="dcterms:W3CDTF">2018-11-19T14:49:00Z</dcterms:modified>
</cp:coreProperties>
</file>