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50D" w:rsidRPr="00AF121D" w:rsidRDefault="00D92CF2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AF121D">
        <w:rPr>
          <w:rFonts w:ascii="Times New Roman" w:hAnsi="Times New Roman" w:cs="Times New Roman"/>
          <w:sz w:val="28"/>
          <w:szCs w:val="28"/>
          <w:u w:val="single"/>
        </w:rPr>
        <w:t xml:space="preserve">Thin sections of </w:t>
      </w:r>
      <w:r w:rsidRPr="00AF121D">
        <w:rPr>
          <w:rFonts w:ascii="Times New Roman" w:hAnsi="Times New Roman" w:cs="Times New Roman"/>
          <w:i/>
          <w:sz w:val="28"/>
          <w:szCs w:val="28"/>
          <w:u w:val="single"/>
        </w:rPr>
        <w:t>C. marri</w:t>
      </w:r>
      <w:r w:rsidRPr="00AF121D">
        <w:rPr>
          <w:rFonts w:ascii="Times New Roman" w:hAnsi="Times New Roman" w:cs="Times New Roman"/>
          <w:sz w:val="28"/>
          <w:szCs w:val="28"/>
          <w:u w:val="single"/>
        </w:rPr>
        <w:t xml:space="preserve"> femora</w:t>
      </w:r>
    </w:p>
    <w:p w:rsidR="004D710D" w:rsidRDefault="004D710D">
      <w:pPr>
        <w:rPr>
          <w:rFonts w:ascii="Times New Roman" w:hAnsi="Times New Roman" w:cs="Times New Roman"/>
          <w:sz w:val="24"/>
          <w:szCs w:val="24"/>
        </w:rPr>
      </w:pPr>
    </w:p>
    <w:p w:rsidR="004D710D" w:rsidRDefault="004D710D">
      <w:pPr>
        <w:rPr>
          <w:rFonts w:ascii="Times New Roman" w:hAnsi="Times New Roman" w:cs="Times New Roman"/>
          <w:sz w:val="24"/>
          <w:szCs w:val="24"/>
        </w:rPr>
      </w:pPr>
      <w:r w:rsidRPr="004D71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704850</wp:posOffset>
                </wp:positionV>
                <wp:extent cx="552450" cy="347980"/>
                <wp:effectExtent l="0" t="0" r="1905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479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10D" w:rsidRDefault="004D71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8pt;margin-top:55.5pt;width:43.5pt;height:2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" filled="f" strokeweight="1.5pt">
                <v:textbox>
                  <w:txbxContent>
                    <w:p w:rsidR="004D710D" w:rsidRDefault="004D710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n Section Suppliment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10D" w:rsidRDefault="004D710D">
      <w:pPr>
        <w:rPr>
          <w:rFonts w:ascii="Times New Roman" w:hAnsi="Times New Roman" w:cs="Times New Roman"/>
          <w:b/>
          <w:sz w:val="24"/>
          <w:szCs w:val="24"/>
        </w:rPr>
      </w:pPr>
      <w:r w:rsidRPr="004D710D">
        <w:rPr>
          <w:rFonts w:ascii="Times New Roman" w:hAnsi="Times New Roman" w:cs="Times New Roman"/>
          <w:b/>
          <w:sz w:val="24"/>
          <w:szCs w:val="24"/>
        </w:rPr>
        <w:t xml:space="preserve">Thin Sections of </w:t>
      </w:r>
      <w:r w:rsidRPr="004D710D">
        <w:rPr>
          <w:rFonts w:ascii="Times New Roman" w:hAnsi="Times New Roman" w:cs="Times New Roman"/>
          <w:b/>
          <w:i/>
          <w:sz w:val="24"/>
          <w:szCs w:val="24"/>
        </w:rPr>
        <w:t>C marri</w:t>
      </w:r>
      <w:r w:rsidRPr="004D710D">
        <w:rPr>
          <w:rFonts w:ascii="Times New Roman" w:hAnsi="Times New Roman" w:cs="Times New Roman"/>
          <w:b/>
          <w:sz w:val="24"/>
          <w:szCs w:val="24"/>
        </w:rPr>
        <w:t xml:space="preserve"> femora</w:t>
      </w:r>
    </w:p>
    <w:p w:rsidR="004D710D" w:rsidRPr="004D710D" w:rsidRDefault="004D710D" w:rsidP="004D710D">
      <w:pPr>
        <w:rPr>
          <w:rFonts w:ascii="Times New Roman" w:hAnsi="Times New Roman" w:cs="Times New Roman"/>
          <w:sz w:val="24"/>
          <w:szCs w:val="24"/>
        </w:rPr>
      </w:pPr>
      <w:r w:rsidRPr="004D710D"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>) SMU 70447 femora at midshaft</w:t>
      </w:r>
      <w:r w:rsidR="00AF121D">
        <w:rPr>
          <w:rFonts w:ascii="Times New Roman" w:hAnsi="Times New Roman" w:cs="Times New Roman"/>
          <w:sz w:val="24"/>
          <w:szCs w:val="24"/>
        </w:rPr>
        <w:t xml:space="preserve"> displaying highly vascularized lamellar bone with poorly developed primary osteons</w:t>
      </w:r>
      <w:r>
        <w:rPr>
          <w:rFonts w:ascii="Times New Roman" w:hAnsi="Times New Roman" w:cs="Times New Roman"/>
          <w:sz w:val="24"/>
          <w:szCs w:val="24"/>
        </w:rPr>
        <w:t xml:space="preserve"> (B) SMU 70447 femora at midshaft detail of (A); (C) SMU 73569 femora at midshaft displaying primary and secondary osteons; (D) SMU 72834 femora at midshaft displaying primary and secondary osteons. Scale bar equals 1 mm. </w:t>
      </w:r>
    </w:p>
    <w:sectPr w:rsidR="004D710D" w:rsidRPr="004D7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7DAC"/>
    <w:multiLevelType w:val="hybridMultilevel"/>
    <w:tmpl w:val="644E97E6"/>
    <w:lvl w:ilvl="0" w:tplc="DE9CC0B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F2"/>
    <w:rsid w:val="00046D9E"/>
    <w:rsid w:val="001D239E"/>
    <w:rsid w:val="0022135C"/>
    <w:rsid w:val="004D710D"/>
    <w:rsid w:val="00510E98"/>
    <w:rsid w:val="005377D8"/>
    <w:rsid w:val="00AF121D"/>
    <w:rsid w:val="00D92CF2"/>
    <w:rsid w:val="00F9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ED6B4-6FAB-41A7-A083-D82CBE2D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3</cp:revision>
  <dcterms:created xsi:type="dcterms:W3CDTF">2018-09-22T19:18:00Z</dcterms:created>
  <dcterms:modified xsi:type="dcterms:W3CDTF">2018-11-13T01:05:00Z</dcterms:modified>
</cp:coreProperties>
</file>