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F1" w:rsidRPr="00597E05" w:rsidRDefault="001A61F1" w:rsidP="001A61F1">
      <w:pPr>
        <w:spacing w:line="360" w:lineRule="auto"/>
        <w:ind w:firstLine="281"/>
        <w:rPr>
          <w:rFonts w:ascii="Times New Roman" w:hAnsi="Times New Roman"/>
          <w:b/>
          <w:sz w:val="28"/>
          <w:szCs w:val="28"/>
        </w:rPr>
      </w:pPr>
      <w:r w:rsidRPr="00597E05">
        <w:rPr>
          <w:rFonts w:ascii="Times New Roman" w:hAnsi="Times New Roman"/>
          <w:b/>
          <w:sz w:val="28"/>
          <w:szCs w:val="28"/>
        </w:rPr>
        <w:t xml:space="preserve">S2_Table. Comparison of </w:t>
      </w:r>
      <w:proofErr w:type="spellStart"/>
      <w:r w:rsidRPr="00597E05">
        <w:rPr>
          <w:rFonts w:ascii="Times New Roman" w:hAnsi="Times New Roman"/>
          <w:b/>
          <w:sz w:val="28"/>
          <w:szCs w:val="28"/>
        </w:rPr>
        <w:t>Taq</w:t>
      </w:r>
      <w:proofErr w:type="spellEnd"/>
      <w:r w:rsidRPr="00597E05">
        <w:rPr>
          <w:rFonts w:ascii="Times New Roman" w:hAnsi="Times New Roman"/>
          <w:b/>
          <w:sz w:val="28"/>
          <w:szCs w:val="28"/>
        </w:rPr>
        <w:t xml:space="preserve">-Man and </w:t>
      </w:r>
      <w:proofErr w:type="spellStart"/>
      <w:r w:rsidRPr="00597E05">
        <w:rPr>
          <w:rFonts w:ascii="Times New Roman" w:hAnsi="Times New Roman"/>
          <w:b/>
          <w:sz w:val="28"/>
          <w:szCs w:val="28"/>
        </w:rPr>
        <w:t>Eprobe</w:t>
      </w:r>
      <w:proofErr w:type="spellEnd"/>
      <w:r w:rsidRPr="00597E05">
        <w:rPr>
          <w:rFonts w:ascii="Times New Roman" w:hAnsi="Times New Roman"/>
          <w:b/>
          <w:sz w:val="28"/>
          <w:szCs w:val="28"/>
        </w:rPr>
        <w:t xml:space="preserve"> RT-qPCR for ARQ IS Calibrator Panel TM e14a2</w:t>
      </w:r>
      <w:r w:rsidRPr="00597E05">
        <w:rPr>
          <w:rFonts w:ascii="Times New Roman" w:hAnsi="Times New Roman" w:hint="eastAsia"/>
          <w:b/>
          <w:sz w:val="28"/>
          <w:szCs w:val="28"/>
        </w:rPr>
        <w:t>.</w:t>
      </w:r>
    </w:p>
    <w:tbl>
      <w:tblPr>
        <w:tblW w:w="10451" w:type="dxa"/>
        <w:tblInd w:w="-685" w:type="dxa"/>
        <w:tblLook w:val="04A0" w:firstRow="1" w:lastRow="0" w:firstColumn="1" w:lastColumn="0" w:noHBand="0" w:noVBand="1"/>
      </w:tblPr>
      <w:tblGrid>
        <w:gridCol w:w="1538"/>
        <w:gridCol w:w="1251"/>
        <w:gridCol w:w="1251"/>
        <w:gridCol w:w="1965"/>
        <w:gridCol w:w="1251"/>
        <w:gridCol w:w="1251"/>
        <w:gridCol w:w="1944"/>
      </w:tblGrid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 xml:space="preserve">IS </w:t>
            </w:r>
            <w:proofErr w:type="gramStart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Panel</w:t>
            </w:r>
            <w:proofErr w:type="gramEnd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br/>
            </w:r>
            <w:r w:rsidRPr="00597E0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97E05">
              <w:rPr>
                <w:rFonts w:ascii="Times New Roman" w:hAnsi="Times New Roman"/>
                <w:iCs/>
                <w:color w:val="000000"/>
                <w:kern w:val="0"/>
                <w:sz w:val="20"/>
                <w:szCs w:val="20"/>
              </w:rPr>
              <w:t>%</w:t>
            </w:r>
            <w:r w:rsidRPr="00597E0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Taq</w:t>
            </w:r>
            <w:proofErr w:type="spellEnd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-Man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Eprobe</w:t>
            </w:r>
            <w:proofErr w:type="spellEnd"/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cABL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BCR-ABL1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97E05">
              <w:rPr>
                <w:rFonts w:ascii="Times New Roman" w:hAnsi="Times New Roman"/>
                <w:iCs/>
                <w:color w:val="000000"/>
                <w:kern w:val="0"/>
                <w:sz w:val="20"/>
                <w:szCs w:val="20"/>
              </w:rPr>
              <w:t>%</w:t>
            </w:r>
            <w:r w:rsidRPr="00B604A4">
              <w:rPr>
                <w:rFonts w:ascii="Times New Roman" w:eastAsia="Times New Roman" w:hAnsi="Times New Roman"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BCR-ABL/</w:t>
            </w:r>
            <w:proofErr w:type="spellStart"/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cABL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cABL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BCR-ABL1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97E05">
              <w:rPr>
                <w:rFonts w:ascii="Times New Roman" w:hAnsi="Times New Roman"/>
                <w:iCs/>
                <w:color w:val="000000"/>
                <w:kern w:val="0"/>
                <w:sz w:val="20"/>
                <w:szCs w:val="20"/>
              </w:rPr>
              <w:t>%</w:t>
            </w:r>
            <w:r w:rsidRPr="00B604A4">
              <w:rPr>
                <w:rFonts w:ascii="Times New Roman" w:eastAsia="Times New Roman" w:hAnsi="Times New Roman"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BCR-ABL/</w:t>
            </w:r>
            <w:proofErr w:type="spellStart"/>
            <w:r w:rsidRPr="0056111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cABL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ibrator-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11.80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7.42.E+05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1.12.E+05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3.03.E+05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2.66.E+03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9.66.E+05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1.20.E+05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3.60.E+05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2.69.E+03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7.71.E+05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1.32.E+05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3.43.E+05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2.73.E+03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ibrator-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1.020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8.55.E+05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9.10.E+03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3.09.E+05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2.76.E+02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4.92.E+05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8.43.E+03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4.11.E+05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2.27.E+02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6.74.E+05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6.57.E+03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3.26.E+05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2.47.E+02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 w:hint="eastAsia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ibrator-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0.0740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6.74.E+05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8.33.E+02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3.20.E+05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1.97.E+01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0.0065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9.41.E+05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1.02.E+03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3.12.E+05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2.01.E+01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6.61.E+05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6.15.E+02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3.18.E+05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2.19.E+01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ibrator-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0.00430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9.54.E+05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2.45.E+02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4.21.E+05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1.29.E+00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0.00052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7.96.E+05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6.74.E+01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2.15.E+05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9.25.E-01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5.70.E+05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1.98.E+02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3.62.E+05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2.96.E+00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5.77.E+05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3.35.E+05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9.23.E+05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2.74.E+05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8.17.E+05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2.91.E+05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N.D.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A61F1" w:rsidRPr="00561115" w:rsidTr="00B03CC0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61F1" w:rsidRPr="00561115" w:rsidRDefault="001A61F1" w:rsidP="00597E05">
            <w:pPr>
              <w:widowControl/>
              <w:ind w:firstLine="20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561115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13.1</w:t>
            </w:r>
          </w:p>
        </w:tc>
      </w:tr>
    </w:tbl>
    <w:p w:rsidR="001A61F1" w:rsidRPr="00597E05" w:rsidRDefault="001A61F1" w:rsidP="001A61F1">
      <w:pPr>
        <w:spacing w:line="360" w:lineRule="auto"/>
        <w:ind w:firstLine="200"/>
        <w:rPr>
          <w:rFonts w:ascii="Times New Roman" w:hAnsi="Times New Roman"/>
          <w:sz w:val="24"/>
        </w:rPr>
      </w:pPr>
      <w:r w:rsidRPr="00597E05">
        <w:rPr>
          <w:rFonts w:ascii="Times New Roman" w:hAnsi="Times New Roman"/>
          <w:iCs/>
          <w:color w:val="000000"/>
          <w:kern w:val="0"/>
          <w:sz w:val="20"/>
          <w:szCs w:val="20"/>
        </w:rPr>
        <w:t>%</w:t>
      </w:r>
      <w:r w:rsidRPr="00597E05"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  <w:t xml:space="preserve"> </w:t>
      </w:r>
      <w:r w:rsidRPr="00597E05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BCR-ABL/</w:t>
      </w:r>
      <w:proofErr w:type="spellStart"/>
      <w:r w:rsidRPr="00597E05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cABL</w:t>
      </w:r>
      <w:proofErr w:type="spellEnd"/>
      <w:r w:rsidRPr="00597E05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*</w:t>
      </w:r>
      <w:r w:rsidRPr="00597E05"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  <w:t xml:space="preserve">: calculated the mean of </w:t>
      </w:r>
      <w:r w:rsidRPr="00597E05">
        <w:rPr>
          <w:rFonts w:ascii="Times New Roman" w:hAnsi="Times New Roman"/>
          <w:iCs/>
          <w:color w:val="000000"/>
          <w:kern w:val="0"/>
          <w:sz w:val="20"/>
          <w:szCs w:val="20"/>
        </w:rPr>
        <w:t>%</w:t>
      </w:r>
      <w:r w:rsidRPr="00597E05">
        <w:rPr>
          <w:rFonts w:ascii="Times New Roman" w:eastAsia="Times New Roman" w:hAnsi="Times New Roman"/>
          <w:iCs/>
          <w:color w:val="000000"/>
          <w:kern w:val="0"/>
          <w:sz w:val="20"/>
          <w:szCs w:val="20"/>
        </w:rPr>
        <w:t xml:space="preserve"> </w:t>
      </w:r>
      <w:r w:rsidRPr="00597E05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BCR-ABL/</w:t>
      </w:r>
      <w:proofErr w:type="spellStart"/>
      <w:r w:rsidRPr="00597E05">
        <w:rPr>
          <w:rFonts w:ascii="Times New Roman" w:eastAsia="Times New Roman" w:hAnsi="Times New Roman"/>
          <w:i/>
          <w:iCs/>
          <w:color w:val="000000"/>
          <w:kern w:val="0"/>
          <w:sz w:val="20"/>
          <w:szCs w:val="20"/>
        </w:rPr>
        <w:t>cABL</w:t>
      </w:r>
      <w:proofErr w:type="spellEnd"/>
    </w:p>
    <w:p w:rsidR="001A61F1" w:rsidRDefault="001A61F1" w:rsidP="001A61F1">
      <w:pPr>
        <w:spacing w:line="360" w:lineRule="auto"/>
        <w:ind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N.D.; not detected.</w:t>
      </w:r>
    </w:p>
    <w:p w:rsidR="001A61F1" w:rsidRPr="00311F00" w:rsidRDefault="001A61F1" w:rsidP="001A61F1">
      <w:pPr>
        <w:spacing w:line="360" w:lineRule="auto"/>
        <w:ind w:firstLin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Cp</w:t>
      </w:r>
      <w:proofErr w:type="spellEnd"/>
      <w:r>
        <w:rPr>
          <w:rFonts w:ascii="Times New Roman" w:hAnsi="Times New Roman"/>
          <w:sz w:val="24"/>
        </w:rPr>
        <w:t>; crossing point</w:t>
      </w:r>
    </w:p>
    <w:p w:rsidR="00E67394" w:rsidRPr="001A61F1" w:rsidRDefault="00E67394">
      <w:pPr>
        <w:ind w:firstLine="210"/>
      </w:pPr>
      <w:bookmarkStart w:id="0" w:name="_GoBack"/>
      <w:bookmarkEnd w:id="0"/>
    </w:p>
    <w:sectPr w:rsidR="00E67394" w:rsidRPr="001A61F1" w:rsidSect="001A4FEA">
      <w:pgSz w:w="11907" w:h="16839" w:code="9"/>
      <w:pgMar w:top="1418" w:right="1418" w:bottom="1418" w:left="1418" w:header="851" w:footer="992" w:gutter="0"/>
      <w:cols w:space="425"/>
      <w:docGrid w:type="lines" w:linePitch="362" w:charSpace="49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5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1"/>
    <w:rsid w:val="0000062C"/>
    <w:rsid w:val="00021482"/>
    <w:rsid w:val="00031A1E"/>
    <w:rsid w:val="0003489F"/>
    <w:rsid w:val="00040D89"/>
    <w:rsid w:val="00044E26"/>
    <w:rsid w:val="00052530"/>
    <w:rsid w:val="00066FFD"/>
    <w:rsid w:val="00072F0C"/>
    <w:rsid w:val="00092889"/>
    <w:rsid w:val="000C4AD6"/>
    <w:rsid w:val="000C75F1"/>
    <w:rsid w:val="000D3AF7"/>
    <w:rsid w:val="0012481A"/>
    <w:rsid w:val="00135E0B"/>
    <w:rsid w:val="00142A8C"/>
    <w:rsid w:val="0014557C"/>
    <w:rsid w:val="001539B8"/>
    <w:rsid w:val="00164FBA"/>
    <w:rsid w:val="00170B57"/>
    <w:rsid w:val="00176C2B"/>
    <w:rsid w:val="00185EFE"/>
    <w:rsid w:val="001928CB"/>
    <w:rsid w:val="00194EE7"/>
    <w:rsid w:val="001A0486"/>
    <w:rsid w:val="001A4FEA"/>
    <w:rsid w:val="001A61F1"/>
    <w:rsid w:val="001B30D7"/>
    <w:rsid w:val="001D1D6B"/>
    <w:rsid w:val="001E7424"/>
    <w:rsid w:val="001F1DB0"/>
    <w:rsid w:val="001F6E25"/>
    <w:rsid w:val="00200FF9"/>
    <w:rsid w:val="00201208"/>
    <w:rsid w:val="00205EF4"/>
    <w:rsid w:val="002100AD"/>
    <w:rsid w:val="0021303A"/>
    <w:rsid w:val="00217A52"/>
    <w:rsid w:val="0023252B"/>
    <w:rsid w:val="002373CA"/>
    <w:rsid w:val="00246AB4"/>
    <w:rsid w:val="0025172B"/>
    <w:rsid w:val="00266797"/>
    <w:rsid w:val="00281A46"/>
    <w:rsid w:val="002854BE"/>
    <w:rsid w:val="002B3DC1"/>
    <w:rsid w:val="002C6E56"/>
    <w:rsid w:val="002E19A1"/>
    <w:rsid w:val="00300405"/>
    <w:rsid w:val="003247A9"/>
    <w:rsid w:val="00334B92"/>
    <w:rsid w:val="00340379"/>
    <w:rsid w:val="00371E9A"/>
    <w:rsid w:val="00394F74"/>
    <w:rsid w:val="003B2234"/>
    <w:rsid w:val="003C6185"/>
    <w:rsid w:val="003D5E46"/>
    <w:rsid w:val="003E1238"/>
    <w:rsid w:val="00424F71"/>
    <w:rsid w:val="004266EB"/>
    <w:rsid w:val="00481A85"/>
    <w:rsid w:val="004909DB"/>
    <w:rsid w:val="004A0A68"/>
    <w:rsid w:val="004B4D77"/>
    <w:rsid w:val="004B76A8"/>
    <w:rsid w:val="004E43FD"/>
    <w:rsid w:val="00500854"/>
    <w:rsid w:val="005040D0"/>
    <w:rsid w:val="005061D1"/>
    <w:rsid w:val="005228A6"/>
    <w:rsid w:val="00530376"/>
    <w:rsid w:val="00551E30"/>
    <w:rsid w:val="005615DE"/>
    <w:rsid w:val="00563133"/>
    <w:rsid w:val="00572092"/>
    <w:rsid w:val="005863E4"/>
    <w:rsid w:val="00592FAC"/>
    <w:rsid w:val="005A3CD2"/>
    <w:rsid w:val="005B409A"/>
    <w:rsid w:val="005D2F59"/>
    <w:rsid w:val="0060391B"/>
    <w:rsid w:val="0060759B"/>
    <w:rsid w:val="00642D55"/>
    <w:rsid w:val="00652EBE"/>
    <w:rsid w:val="0065300B"/>
    <w:rsid w:val="00660482"/>
    <w:rsid w:val="00661AEA"/>
    <w:rsid w:val="00662134"/>
    <w:rsid w:val="00667AFA"/>
    <w:rsid w:val="00670D15"/>
    <w:rsid w:val="0068075C"/>
    <w:rsid w:val="00682B74"/>
    <w:rsid w:val="00687A8E"/>
    <w:rsid w:val="00696592"/>
    <w:rsid w:val="0069752A"/>
    <w:rsid w:val="006A1936"/>
    <w:rsid w:val="006A5613"/>
    <w:rsid w:val="006E023F"/>
    <w:rsid w:val="006E25D2"/>
    <w:rsid w:val="006E27F4"/>
    <w:rsid w:val="006E7230"/>
    <w:rsid w:val="006F2A42"/>
    <w:rsid w:val="00706B7C"/>
    <w:rsid w:val="0072098E"/>
    <w:rsid w:val="00764B60"/>
    <w:rsid w:val="00796550"/>
    <w:rsid w:val="007A688F"/>
    <w:rsid w:val="007B6F6A"/>
    <w:rsid w:val="007C73AA"/>
    <w:rsid w:val="007C7C40"/>
    <w:rsid w:val="007D1535"/>
    <w:rsid w:val="007F65C8"/>
    <w:rsid w:val="00805B12"/>
    <w:rsid w:val="00807ECB"/>
    <w:rsid w:val="00815F4D"/>
    <w:rsid w:val="00832153"/>
    <w:rsid w:val="0083274B"/>
    <w:rsid w:val="008373E8"/>
    <w:rsid w:val="00847C07"/>
    <w:rsid w:val="00852AD6"/>
    <w:rsid w:val="00863FD6"/>
    <w:rsid w:val="0087409E"/>
    <w:rsid w:val="008824E0"/>
    <w:rsid w:val="00883740"/>
    <w:rsid w:val="008B063F"/>
    <w:rsid w:val="008C4DF0"/>
    <w:rsid w:val="008E2F2E"/>
    <w:rsid w:val="008E3C48"/>
    <w:rsid w:val="009041B5"/>
    <w:rsid w:val="009201FD"/>
    <w:rsid w:val="00933EDB"/>
    <w:rsid w:val="00936819"/>
    <w:rsid w:val="00952088"/>
    <w:rsid w:val="00957806"/>
    <w:rsid w:val="00960721"/>
    <w:rsid w:val="009763C8"/>
    <w:rsid w:val="00982DBB"/>
    <w:rsid w:val="009A7EE3"/>
    <w:rsid w:val="009B4633"/>
    <w:rsid w:val="009C357D"/>
    <w:rsid w:val="009D473C"/>
    <w:rsid w:val="00A02F72"/>
    <w:rsid w:val="00A221A2"/>
    <w:rsid w:val="00A22E61"/>
    <w:rsid w:val="00A36C54"/>
    <w:rsid w:val="00A37CE5"/>
    <w:rsid w:val="00A477BD"/>
    <w:rsid w:val="00A73EC6"/>
    <w:rsid w:val="00A809DE"/>
    <w:rsid w:val="00A82013"/>
    <w:rsid w:val="00A82337"/>
    <w:rsid w:val="00A84194"/>
    <w:rsid w:val="00A87C71"/>
    <w:rsid w:val="00A95857"/>
    <w:rsid w:val="00AA1F76"/>
    <w:rsid w:val="00AA4E41"/>
    <w:rsid w:val="00AC6D2B"/>
    <w:rsid w:val="00AE2005"/>
    <w:rsid w:val="00AE21E7"/>
    <w:rsid w:val="00B03CC0"/>
    <w:rsid w:val="00B31F44"/>
    <w:rsid w:val="00BA109F"/>
    <w:rsid w:val="00BA3B7B"/>
    <w:rsid w:val="00BA4270"/>
    <w:rsid w:val="00BA4D09"/>
    <w:rsid w:val="00BA68D7"/>
    <w:rsid w:val="00BC0AB0"/>
    <w:rsid w:val="00BD71A6"/>
    <w:rsid w:val="00BF3B4F"/>
    <w:rsid w:val="00BF5B27"/>
    <w:rsid w:val="00BF6575"/>
    <w:rsid w:val="00C125C8"/>
    <w:rsid w:val="00C12BF4"/>
    <w:rsid w:val="00C83041"/>
    <w:rsid w:val="00CA7D15"/>
    <w:rsid w:val="00CB6677"/>
    <w:rsid w:val="00CB7014"/>
    <w:rsid w:val="00CD723D"/>
    <w:rsid w:val="00CE77E9"/>
    <w:rsid w:val="00D20983"/>
    <w:rsid w:val="00D30C33"/>
    <w:rsid w:val="00D67378"/>
    <w:rsid w:val="00D80833"/>
    <w:rsid w:val="00D86BF7"/>
    <w:rsid w:val="00D96109"/>
    <w:rsid w:val="00DB1D8D"/>
    <w:rsid w:val="00DB70C8"/>
    <w:rsid w:val="00DC3F4F"/>
    <w:rsid w:val="00DF0650"/>
    <w:rsid w:val="00DF0A54"/>
    <w:rsid w:val="00DF176C"/>
    <w:rsid w:val="00DF6A32"/>
    <w:rsid w:val="00DF78CC"/>
    <w:rsid w:val="00E132B2"/>
    <w:rsid w:val="00E13529"/>
    <w:rsid w:val="00E156E6"/>
    <w:rsid w:val="00E200B5"/>
    <w:rsid w:val="00E54BB4"/>
    <w:rsid w:val="00E61B87"/>
    <w:rsid w:val="00E67394"/>
    <w:rsid w:val="00E75135"/>
    <w:rsid w:val="00E871C6"/>
    <w:rsid w:val="00E97488"/>
    <w:rsid w:val="00EA7892"/>
    <w:rsid w:val="00EB19B6"/>
    <w:rsid w:val="00EC1AF7"/>
    <w:rsid w:val="00EC602C"/>
    <w:rsid w:val="00EE2FD0"/>
    <w:rsid w:val="00F2243C"/>
    <w:rsid w:val="00F65E82"/>
    <w:rsid w:val="00FA2EA4"/>
    <w:rsid w:val="00FA5B8F"/>
    <w:rsid w:val="00FB42F8"/>
    <w:rsid w:val="00FB4935"/>
    <w:rsid w:val="00FB60A2"/>
    <w:rsid w:val="00FC31F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DB506-C754-49BB-BCEA-C626321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1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遺伝子検査室</dc:creator>
  <cp:keywords/>
  <dc:description/>
  <cp:lastModifiedBy>遺伝子検査室</cp:lastModifiedBy>
  <cp:revision>2</cp:revision>
  <dcterms:created xsi:type="dcterms:W3CDTF">2018-08-07T12:28:00Z</dcterms:created>
  <dcterms:modified xsi:type="dcterms:W3CDTF">2018-08-07T12:29:00Z</dcterms:modified>
</cp:coreProperties>
</file>