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F58" w:rsidRPr="00EF3E46" w:rsidRDefault="00B10FFE" w:rsidP="00EF3E4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S1</w:t>
      </w:r>
      <w:r w:rsidR="003F5F3B">
        <w:rPr>
          <w:rFonts w:ascii="Times New Roman" w:hAnsi="Times New Roman" w:cs="Times New Roman"/>
          <w:b/>
          <w:sz w:val="24"/>
          <w:szCs w:val="24"/>
        </w:rPr>
        <w:t xml:space="preserve"> FILE </w:t>
      </w:r>
    </w:p>
    <w:p w:rsidR="00EF3E46" w:rsidRDefault="003F5F3B" w:rsidP="00EF3E4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A</w:t>
      </w:r>
    </w:p>
    <w:p w:rsidR="00537C2C" w:rsidRDefault="00537C2C" w:rsidP="00EF3E4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7C2C" w:rsidRDefault="00537C2C" w:rsidP="00EF3E4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AB5ED0" wp14:editId="12613751">
            <wp:extent cx="5362575" cy="5133975"/>
            <wp:effectExtent l="0" t="0" r="9525" b="9525"/>
            <wp:docPr id="1" name="Picture 1" descr="C:\Users\avong\Documents\My Desktop\DESKTOP5\SUBMITTED FIGURES\Fig1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vong\Documents\My Desktop\DESKTOP5\SUBMITTED FIGURES\Fig1-2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218" cy="514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37502" w:rsidRPr="00EF3E46" w:rsidRDefault="004A5341" w:rsidP="00237502">
      <w:pPr>
        <w:rPr>
          <w:rFonts w:ascii="Times New Roman" w:hAnsi="Times New Roman" w:cs="Times New Roman"/>
          <w:sz w:val="24"/>
          <w:szCs w:val="24"/>
        </w:rPr>
      </w:pPr>
      <w:r w:rsidRPr="00F50C46">
        <w:rPr>
          <w:rFonts w:ascii="Times New Roman" w:hAnsi="Times New Roman" w:cs="Times New Roman"/>
          <w:b/>
          <w:sz w:val="24"/>
          <w:szCs w:val="24"/>
        </w:rPr>
        <w:t>Source:</w:t>
      </w:r>
      <w:r>
        <w:rPr>
          <w:rFonts w:ascii="Times New Roman" w:hAnsi="Times New Roman" w:cs="Times New Roman"/>
          <w:sz w:val="24"/>
          <w:szCs w:val="24"/>
        </w:rPr>
        <w:t xml:space="preserve"> The National Agency for Food and Drug Administration and Control, available at:</w:t>
      </w:r>
      <w:r w:rsidR="00F50C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www.nafdac.gov.ng</w:t>
      </w:r>
    </w:p>
    <w:p w:rsidR="00E47588" w:rsidRPr="000F730C" w:rsidRDefault="00E47588" w:rsidP="00E47588">
      <w:pPr>
        <w:rPr>
          <w:rFonts w:ascii="Times New Roman" w:hAnsi="Times New Roman" w:cs="Times New Roman"/>
          <w:sz w:val="24"/>
          <w:szCs w:val="24"/>
        </w:rPr>
      </w:pPr>
    </w:p>
    <w:p w:rsidR="00537C2C" w:rsidRDefault="00537C2C" w:rsidP="00EF3E4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37C2C" w:rsidRDefault="00537C2C" w:rsidP="00EF3E4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7588" w:rsidRDefault="00E47588" w:rsidP="00EF3E4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37C2C" w:rsidRDefault="00C23A7E" w:rsidP="00EF3E4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Figure B</w:t>
      </w:r>
    </w:p>
    <w:p w:rsidR="00D56F25" w:rsidRDefault="0069638E" w:rsidP="00B10FF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257DF7C" wp14:editId="40257436">
            <wp:extent cx="2943793" cy="4206240"/>
            <wp:effectExtent l="0" t="0" r="952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793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D9BFEB" wp14:editId="6DA47B40">
            <wp:extent cx="3086471" cy="1828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471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588" w:rsidRDefault="00732FA2" w:rsidP="008814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“Reprinted from “Reference NAFDAC/PV/PMS/GC/10/111/360”</w:t>
      </w:r>
      <w:r w:rsidR="00E47588" w:rsidRPr="000F730C">
        <w:rPr>
          <w:rFonts w:ascii="Times New Roman" w:hAnsi="Times New Roman" w:cs="Times New Roman"/>
          <w:sz w:val="24"/>
          <w:szCs w:val="24"/>
        </w:rPr>
        <w:t xml:space="preserve"> under a CC BY</w:t>
      </w:r>
      <w:r>
        <w:rPr>
          <w:rFonts w:ascii="Times New Roman" w:hAnsi="Times New Roman" w:cs="Times New Roman"/>
          <w:sz w:val="24"/>
          <w:szCs w:val="24"/>
        </w:rPr>
        <w:t xml:space="preserve"> license, with permission from the “</w:t>
      </w:r>
      <w:r w:rsidR="00E47588" w:rsidRPr="000F730C">
        <w:rPr>
          <w:rFonts w:ascii="Times New Roman" w:hAnsi="Times New Roman" w:cs="Times New Roman"/>
          <w:sz w:val="24"/>
          <w:szCs w:val="24"/>
        </w:rPr>
        <w:t>National Agency for Food and Drug Administrati</w:t>
      </w:r>
      <w:r>
        <w:rPr>
          <w:rFonts w:ascii="Times New Roman" w:hAnsi="Times New Roman" w:cs="Times New Roman"/>
          <w:sz w:val="24"/>
          <w:szCs w:val="24"/>
        </w:rPr>
        <w:t>on and Control”</w:t>
      </w:r>
      <w:r w:rsidR="00E47588" w:rsidRPr="000F730C">
        <w:rPr>
          <w:rFonts w:ascii="Times New Roman" w:hAnsi="Times New Roman" w:cs="Times New Roman"/>
          <w:sz w:val="24"/>
          <w:szCs w:val="24"/>
        </w:rPr>
        <w:t>, original co</w:t>
      </w:r>
      <w:r>
        <w:rPr>
          <w:rFonts w:ascii="Times New Roman" w:hAnsi="Times New Roman" w:cs="Times New Roman"/>
          <w:sz w:val="24"/>
          <w:szCs w:val="24"/>
        </w:rPr>
        <w:t>pyright, 9</w:t>
      </w:r>
      <w:r w:rsidRPr="00732FA2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January, 2017</w:t>
      </w:r>
      <w:r w:rsidR="00E47588" w:rsidRPr="000F730C">
        <w:rPr>
          <w:rFonts w:ascii="Times New Roman" w:hAnsi="Times New Roman" w:cs="Times New Roman"/>
          <w:sz w:val="24"/>
          <w:szCs w:val="24"/>
        </w:rPr>
        <w:t>”</w:t>
      </w:r>
    </w:p>
    <w:sectPr w:rsidR="00E475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E46"/>
    <w:rsid w:val="000C0DD0"/>
    <w:rsid w:val="001029FB"/>
    <w:rsid w:val="001815E4"/>
    <w:rsid w:val="00237502"/>
    <w:rsid w:val="00251480"/>
    <w:rsid w:val="00264455"/>
    <w:rsid w:val="00286333"/>
    <w:rsid w:val="003F5F3B"/>
    <w:rsid w:val="004438E6"/>
    <w:rsid w:val="004A5341"/>
    <w:rsid w:val="00537C2C"/>
    <w:rsid w:val="0069638E"/>
    <w:rsid w:val="006C2298"/>
    <w:rsid w:val="006F6ECA"/>
    <w:rsid w:val="00732FA2"/>
    <w:rsid w:val="007C0AE9"/>
    <w:rsid w:val="00881478"/>
    <w:rsid w:val="0089233C"/>
    <w:rsid w:val="0089342F"/>
    <w:rsid w:val="00904306"/>
    <w:rsid w:val="009434F1"/>
    <w:rsid w:val="00B10FFE"/>
    <w:rsid w:val="00B720F2"/>
    <w:rsid w:val="00BF5A93"/>
    <w:rsid w:val="00C23A7E"/>
    <w:rsid w:val="00CE1CD1"/>
    <w:rsid w:val="00D56F25"/>
    <w:rsid w:val="00E17752"/>
    <w:rsid w:val="00E47588"/>
    <w:rsid w:val="00EF3E46"/>
    <w:rsid w:val="00EF5F58"/>
    <w:rsid w:val="00F50C46"/>
    <w:rsid w:val="00FB5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1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148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0430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1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148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0430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2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Institute of Human Virology</Company>
  <LinksUpToDate>false</LinksUpToDate>
  <CharactersWithSpaces>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avong</dc:creator>
  <cp:lastModifiedBy>avong</cp:lastModifiedBy>
  <cp:revision>9</cp:revision>
  <dcterms:created xsi:type="dcterms:W3CDTF">2018-07-19T18:31:00Z</dcterms:created>
  <dcterms:modified xsi:type="dcterms:W3CDTF">2018-07-19T22:43:00Z</dcterms:modified>
</cp:coreProperties>
</file>