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AF" w:rsidRPr="00EE2E7F" w:rsidRDefault="00FA63AF" w:rsidP="00FA63AF">
      <w:pPr>
        <w:widowControl w:val="0"/>
        <w:spacing w:line="480" w:lineRule="auto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0" w:name="OLE_LINK219"/>
      <w:bookmarkStart w:id="1" w:name="OLE_LINK220"/>
      <w:r w:rsidRPr="00EE2E7F">
        <w:rPr>
          <w:rFonts w:ascii="Times New Roman" w:hAnsi="Times New Roman" w:cs="Times New Roman" w:hint="eastAsia"/>
          <w:b/>
          <w:kern w:val="2"/>
          <w:sz w:val="28"/>
          <w:szCs w:val="28"/>
        </w:rPr>
        <w:t>S1</w:t>
      </w:r>
      <w:bookmarkEnd w:id="0"/>
      <w:bookmarkEnd w:id="1"/>
      <w:r w:rsidR="00EE2E7F" w:rsidRPr="00EE2E7F">
        <w:rPr>
          <w:rFonts w:ascii="Times New Roman" w:hAnsi="Times New Roman" w:cs="Times New Roman"/>
          <w:b/>
          <w:kern w:val="2"/>
          <w:sz w:val="28"/>
          <w:szCs w:val="28"/>
        </w:rPr>
        <w:t xml:space="preserve"> Appendix.</w:t>
      </w:r>
      <w:r w:rsidRPr="00EE2E7F">
        <w:rPr>
          <w:rFonts w:ascii="Times New Roman" w:hAnsi="Times New Roman" w:cs="Times New Roman"/>
          <w:b/>
          <w:kern w:val="2"/>
          <w:sz w:val="28"/>
          <w:szCs w:val="28"/>
        </w:rPr>
        <w:t xml:space="preserve"> Calculate </w:t>
      </w:r>
      <w:bookmarkStart w:id="2" w:name="OLE_LINK211"/>
      <w:bookmarkStart w:id="3" w:name="OLE_LINK212"/>
      <w:r w:rsidRPr="00EE2E7F">
        <w:rPr>
          <w:rFonts w:ascii="Times New Roman" w:hAnsi="Times New Roman" w:cs="Times New Roman"/>
          <w:b/>
          <w:kern w:val="2"/>
          <w:sz w:val="28"/>
          <w:szCs w:val="28"/>
        </w:rPr>
        <w:t xml:space="preserve">the </w:t>
      </w:r>
      <w:r w:rsidR="00EE2E7F" w:rsidRPr="00EE2E7F">
        <w:rPr>
          <w:rFonts w:ascii="Times New Roman" w:hAnsi="Times New Roman" w:cs="Times New Roman"/>
          <w:b/>
          <w:kern w:val="2"/>
          <w:sz w:val="28"/>
          <w:szCs w:val="28"/>
        </w:rPr>
        <w:t xml:space="preserve">individual </w:t>
      </w:r>
      <w:r w:rsidRPr="00EE2E7F">
        <w:rPr>
          <w:rFonts w:ascii="Times New Roman" w:hAnsi="Times New Roman" w:cs="Times New Roman"/>
          <w:b/>
          <w:kern w:val="2"/>
          <w:sz w:val="28"/>
          <w:szCs w:val="28"/>
        </w:rPr>
        <w:t>transition</w:t>
      </w:r>
      <w:r w:rsidRPr="00EE2E7F">
        <w:rPr>
          <w:rFonts w:ascii="Times New Roman" w:hAnsi="Times New Roman" w:cs="Times New Roman" w:hint="eastAsia"/>
          <w:b/>
          <w:kern w:val="2"/>
          <w:sz w:val="28"/>
          <w:szCs w:val="28"/>
        </w:rPr>
        <w:t xml:space="preserve"> </w:t>
      </w:r>
      <w:r w:rsidRPr="00EE2E7F">
        <w:rPr>
          <w:rFonts w:ascii="Times New Roman" w:hAnsi="Times New Roman" w:cs="Times New Roman"/>
          <w:b/>
          <w:kern w:val="2"/>
          <w:sz w:val="28"/>
          <w:szCs w:val="28"/>
        </w:rPr>
        <w:t>probabilities</w:t>
      </w:r>
      <w:bookmarkEnd w:id="2"/>
      <w:bookmarkEnd w:id="3"/>
      <w:r w:rsidRPr="00EE2E7F">
        <w:rPr>
          <w:rFonts w:ascii="Times New Roman" w:hAnsi="Times New Roman" w:cs="Times New Roman"/>
          <w:b/>
          <w:kern w:val="2"/>
          <w:sz w:val="28"/>
          <w:szCs w:val="28"/>
        </w:rPr>
        <w:t xml:space="preserve"> using a flexible parametric proportional hazards model</w:t>
      </w:r>
    </w:p>
    <w:p w:rsidR="00FA63AF" w:rsidRPr="00A852AD" w:rsidRDefault="00FA63AF" w:rsidP="00FA63AF">
      <w:pPr>
        <w:spacing w:line="480" w:lineRule="auto"/>
        <w:ind w:firstLineChars="200" w:firstLine="400"/>
        <w:jc w:val="both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>1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Define the length of the Markov cycle as </w:t>
      </w:r>
      <w:r w:rsidRPr="00A852AD">
        <w:rPr>
          <w:rFonts w:ascii="Times New Roman" w:hAnsi="Times New Roman" w:cs="Times New Roman"/>
          <w:i/>
          <w:color w:val="000000"/>
          <w:sz w:val="20"/>
          <w:szCs w:val="20"/>
          <w:lang w:val="x-none"/>
        </w:rPr>
        <w:t>u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and let the cumulative hazard of 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the 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>event(recurrent ischemic stroke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at time</w:t>
      </w:r>
      <w:r w:rsidRPr="00A852AD">
        <w:rPr>
          <w:rFonts w:ascii="Times New Roman" w:hAnsi="Times New Roman" w:cs="Times New Roman"/>
          <w:i/>
          <w:color w:val="000000"/>
          <w:sz w:val="20"/>
          <w:szCs w:val="20"/>
          <w:lang w:val="x-none"/>
        </w:rPr>
        <w:t xml:space="preserve"> t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be represented by </w:t>
      </w:r>
      <w:r w:rsidRPr="00A852AD">
        <w:rPr>
          <w:rFonts w:ascii="Times New Roman" w:hAnsi="Times New Roman" w:cs="Times New Roman"/>
          <w:i/>
          <w:color w:val="000000"/>
          <w:sz w:val="20"/>
          <w:szCs w:val="20"/>
          <w:lang w:val="x-none"/>
        </w:rPr>
        <w:t>H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>(</w:t>
      </w:r>
      <w:r w:rsidRPr="00A852AD">
        <w:rPr>
          <w:rFonts w:ascii="Times New Roman" w:hAnsi="Times New Roman" w:cs="Times New Roman"/>
          <w:i/>
          <w:color w:val="000000"/>
          <w:sz w:val="20"/>
          <w:szCs w:val="20"/>
          <w:lang w:val="x-none"/>
        </w:rPr>
        <w:t>t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). 2) Define </w:t>
      </w:r>
      <w:r w:rsidRPr="00A852AD">
        <w:rPr>
          <w:rFonts w:ascii="Times New Roman" w:hAnsi="Times New Roman" w:cs="Times New Roman"/>
          <w:i/>
          <w:color w:val="000000"/>
          <w:sz w:val="20"/>
          <w:szCs w:val="20"/>
          <w:lang w:val="x-none"/>
        </w:rPr>
        <w:t>tp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>(</w:t>
      </w:r>
      <w:r w:rsidRPr="00A852AD">
        <w:rPr>
          <w:rFonts w:ascii="Times New Roman" w:hAnsi="Times New Roman" w:cs="Times New Roman"/>
          <w:i/>
          <w:color w:val="000000"/>
          <w:sz w:val="20"/>
          <w:szCs w:val="20"/>
          <w:lang w:val="x-none"/>
        </w:rPr>
        <w:t>t</w:t>
      </w:r>
      <w:r w:rsidRPr="00A852AD">
        <w:rPr>
          <w:rFonts w:ascii="Times New Roman" w:hAnsi="Times New Roman" w:cs="Times New Roman"/>
          <w:i/>
          <w:color w:val="000000"/>
          <w:sz w:val="20"/>
          <w:szCs w:val="20"/>
          <w:vertAlign w:val="subscript"/>
          <w:lang w:val="x-none"/>
        </w:rPr>
        <w:t>u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>) as the discrete transition probability between time-points</w:t>
      </w:r>
      <w:r w:rsidRPr="00A852AD">
        <w:rPr>
          <w:rFonts w:ascii="Times New Roman" w:hAnsi="Times New Roman" w:cs="Times New Roman" w:hint="eastAsia"/>
          <w:color w:val="000000"/>
          <w:sz w:val="20"/>
          <w:szCs w:val="20"/>
          <w:lang w:val="x-none"/>
        </w:rPr>
        <w:t xml:space="preserve"> </w:t>
      </w:r>
      <w:r w:rsidRPr="00A852AD">
        <w:rPr>
          <w:rFonts w:ascii="Times New Roman" w:hAnsi="Times New Roman" w:cs="Times New Roman"/>
          <w:i/>
          <w:color w:val="000000"/>
          <w:sz w:val="20"/>
          <w:szCs w:val="20"/>
          <w:lang w:val="x-none"/>
        </w:rPr>
        <w:t>t</w:t>
      </w:r>
      <w:r w:rsidRPr="00A852AD">
        <w:rPr>
          <w:rFonts w:cs="Times New Roman" w:hint="eastAsia"/>
          <w:color w:val="000000"/>
          <w:sz w:val="20"/>
          <w:szCs w:val="20"/>
          <w:lang w:val="x-none"/>
        </w:rPr>
        <w:t>－</w:t>
      </w:r>
      <w:r w:rsidRPr="00A852AD">
        <w:rPr>
          <w:rFonts w:ascii="Times New Roman" w:hAnsi="Times New Roman" w:cs="Times New Roman"/>
          <w:i/>
          <w:color w:val="000000"/>
          <w:sz w:val="20"/>
          <w:szCs w:val="20"/>
          <w:lang w:val="x-none"/>
        </w:rPr>
        <w:t>u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and </w:t>
      </w:r>
      <w:r w:rsidRPr="00A852AD">
        <w:rPr>
          <w:rFonts w:ascii="Times New Roman" w:hAnsi="Times New Roman" w:cs="Times New Roman"/>
          <w:i/>
          <w:color w:val="000000"/>
          <w:sz w:val="20"/>
          <w:szCs w:val="20"/>
          <w:lang w:val="x-none"/>
        </w:rPr>
        <w:t>t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>. 3)</w:t>
      </w:r>
      <w:r w:rsidRPr="00A852AD">
        <w:t xml:space="preserve"> 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>The transition probability of the event of interest can simply be defined as one minus the</w:t>
      </w:r>
      <w:r w:rsidRPr="00A852AD">
        <w:rPr>
          <w:rFonts w:ascii="Times New Roman" w:hAnsi="Times New Roman" w:cs="Times New Roman" w:hint="eastAsia"/>
          <w:color w:val="000000"/>
          <w:sz w:val="20"/>
          <w:szCs w:val="20"/>
          <w:lang w:val="x-none"/>
        </w:rPr>
        <w:t xml:space="preserve"> 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>ratio of the survivor function at the end of the interval to the survivor function at the beginning of the</w:t>
      </w:r>
      <w:r w:rsidRPr="00A852AD">
        <w:rPr>
          <w:rFonts w:ascii="Times New Roman" w:hAnsi="Times New Roman" w:cs="Times New Roman" w:hint="eastAsia"/>
          <w:color w:val="000000"/>
          <w:sz w:val="20"/>
          <w:szCs w:val="20"/>
          <w:lang w:val="x-none"/>
        </w:rPr>
        <w:t xml:space="preserve"> 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>interval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as follows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>:</w:t>
      </w:r>
    </w:p>
    <w:p w:rsidR="00FA63AF" w:rsidRPr="00A852AD" w:rsidRDefault="00FA63AF" w:rsidP="00FA63AF">
      <w:pPr>
        <w:spacing w:line="480" w:lineRule="auto"/>
        <w:ind w:left="170"/>
        <w:jc w:val="both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  <w:r w:rsidRPr="00A852AD">
        <w:rPr>
          <w:rFonts w:ascii="Times New Roman" w:hAnsi="Times New Roman" w:cs="Times New Roman"/>
          <w:color w:val="000000"/>
          <w:position w:val="-10"/>
          <w:sz w:val="20"/>
          <w:szCs w:val="20"/>
          <w:lang w:val="x-none"/>
        </w:rPr>
        <w:object w:dxaOrig="2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9pt;height:13.85pt" o:ole="">
            <v:imagedata r:id="rId6" o:title=""/>
          </v:shape>
          <o:OLEObject Type="Embed" ProgID="Equation.DSMT4" ShapeID="_x0000_i1025" DrawAspect="Content" ObjectID="_1584698257" r:id="rId7"/>
        </w:objec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                                                       (1)</w:t>
      </w:r>
    </w:p>
    <w:p w:rsidR="00FA63AF" w:rsidRPr="00A852AD" w:rsidRDefault="00FA63AF" w:rsidP="00FA63AF">
      <w:pPr>
        <w:spacing w:line="480" w:lineRule="auto"/>
        <w:ind w:left="170"/>
        <w:jc w:val="both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>This equation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can be rewritten in terms of the cumulative hazard 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>as follows:</w:t>
      </w:r>
    </w:p>
    <w:p w:rsidR="00FA63AF" w:rsidRPr="00A852AD" w:rsidRDefault="00FA63AF" w:rsidP="00FA63AF">
      <w:pPr>
        <w:spacing w:line="480" w:lineRule="auto"/>
        <w:ind w:left="170"/>
        <w:jc w:val="both"/>
      </w:pPr>
      <w:r w:rsidRPr="00A852AD">
        <w:rPr>
          <w:position w:val="-10"/>
        </w:rPr>
        <w:object w:dxaOrig="3320" w:dyaOrig="279">
          <v:shape id="_x0000_i1026" type="#_x0000_t75" style="width:165.7pt;height:14.3pt" o:ole="">
            <v:imagedata r:id="rId8" o:title=""/>
          </v:shape>
          <o:OLEObject Type="Embed" ProgID="Equation.DSMT4" ShapeID="_x0000_i1026" DrawAspect="Content" ObjectID="_1584698258" r:id="rId9"/>
        </w:object>
      </w:r>
      <w:r w:rsidRPr="00A852AD">
        <w:rPr>
          <w:rFonts w:ascii="Calibri" w:hAnsi="Calibri" w:cs="Times New Roman"/>
          <w:kern w:val="2"/>
          <w:position w:val="-8"/>
          <w:sz w:val="21"/>
          <w:szCs w:val="22"/>
        </w:rPr>
        <w:object w:dxaOrig="4520" w:dyaOrig="260">
          <v:shape id="_x0000_i1027" type="#_x0000_t75" style="width:225.7pt;height:12.9pt" o:ole="">
            <v:imagedata r:id="rId10" o:title=""/>
          </v:shape>
          <o:OLEObject Type="Embed" ProgID="Equation.DSMT4" ShapeID="_x0000_i1027" DrawAspect="Content" ObjectID="_1584698259" r:id="rId11"/>
        </w:object>
      </w:r>
      <w:r w:rsidRPr="00A852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63AF" w:rsidRPr="00A852AD" w:rsidRDefault="00FA63AF" w:rsidP="00FA63AF">
      <w:pPr>
        <w:spacing w:line="480" w:lineRule="auto"/>
        <w:ind w:firstLine="600"/>
        <w:jc w:val="both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  <w:r w:rsidRPr="00A852AD">
        <w:rPr>
          <w:rFonts w:ascii="Times New Roman" w:hAnsi="Times New Roman" w:cs="Times New Roman"/>
          <w:position w:val="-10"/>
          <w:sz w:val="20"/>
          <w:szCs w:val="20"/>
        </w:rPr>
        <w:object w:dxaOrig="3019" w:dyaOrig="279">
          <v:shape id="_x0000_i1028" type="#_x0000_t75" style="width:150.9pt;height:14.3pt" o:ole="">
            <v:imagedata r:id="rId12" o:title=""/>
          </v:shape>
          <o:OLEObject Type="Embed" ProgID="Equation.DSMT4" ShapeID="_x0000_i1028" DrawAspect="Content" ObjectID="_1584698260" r:id="rId13"/>
        </w:objec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                                           (2)</w:t>
      </w:r>
    </w:p>
    <w:p w:rsidR="00FA63AF" w:rsidRPr="00A852AD" w:rsidRDefault="00FA63AF" w:rsidP="00FA63AF">
      <w:pPr>
        <w:widowControl w:val="0"/>
        <w:spacing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 xml:space="preserve">where </w:t>
      </w:r>
      <w:r w:rsidRPr="00A852AD">
        <w:rPr>
          <w:rFonts w:ascii="Times New Roman" w:hAnsi="Times New Roman" w:cs="Times New Roman"/>
          <w:kern w:val="2"/>
          <w:position w:val="-10"/>
          <w:sz w:val="20"/>
          <w:szCs w:val="20"/>
        </w:rPr>
        <w:object w:dxaOrig="220" w:dyaOrig="300">
          <v:shape id="_x0000_i1029" type="#_x0000_t75" style="width:11.1pt;height:15.25pt" o:ole="">
            <v:imagedata r:id="rId14" o:title=""/>
          </v:shape>
          <o:OLEObject Type="Embed" ProgID="Equation.DSMT4" ShapeID="_x0000_i1029" DrawAspect="Content" ObjectID="_1584698261" r:id="rId15"/>
        </w:objec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A852AD">
        <w:rPr>
          <w:rFonts w:ascii="Times New Roman" w:hAnsi="Times New Roman" w:cs="Times New Roman"/>
          <w:kern w:val="2"/>
          <w:sz w:val="20"/>
          <w:szCs w:val="20"/>
        </w:rPr>
        <w:t xml:space="preserve">is 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a </w:t>
      </w:r>
      <w:r w:rsidRPr="00A852AD">
        <w:rPr>
          <w:rFonts w:ascii="Times New Roman" w:hAnsi="Times New Roman" w:cs="Times New Roman"/>
          <w:kern w:val="2"/>
          <w:sz w:val="20"/>
          <w:szCs w:val="20"/>
        </w:rPr>
        <w:t>risk factor and</w:t>
      </w:r>
      <w:r w:rsidRPr="00A852AD">
        <w:rPr>
          <w:rFonts w:ascii="Times New Roman" w:hAnsi="Times New Roman" w:cs="Times New Roman"/>
          <w:kern w:val="2"/>
          <w:position w:val="-10"/>
          <w:sz w:val="20"/>
          <w:szCs w:val="20"/>
        </w:rPr>
        <w:object w:dxaOrig="240" w:dyaOrig="300">
          <v:shape id="_x0000_i1030" type="#_x0000_t75" style="width:12pt;height:14.75pt" o:ole="">
            <v:imagedata r:id="rId16" o:title=""/>
          </v:shape>
          <o:OLEObject Type="Embed" ProgID="Equation.DSMT4" ShapeID="_x0000_i1030" DrawAspect="Content" ObjectID="_1584698262" r:id="rId17"/>
        </w:object>
      </w:r>
      <w:r w:rsidRPr="00A852AD">
        <w:rPr>
          <w:rFonts w:ascii="Times New Roman" w:hAnsi="Times New Roman" w:cs="Times New Roman"/>
          <w:color w:val="000000"/>
          <w:kern w:val="2"/>
          <w:sz w:val="20"/>
          <w:szCs w:val="20"/>
          <w:lang w:val="x-none"/>
        </w:rPr>
        <w:t xml:space="preserve"> is</w:t>
      </w:r>
      <w:r w:rsidRPr="00A852AD"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the </w:t>
      </w:r>
      <w:r w:rsidRPr="00A852AD">
        <w:rPr>
          <w:rFonts w:ascii="Times New Roman" w:hAnsi="Times New Roman" w:cs="Times New Roman"/>
          <w:kern w:val="2"/>
          <w:sz w:val="20"/>
          <w:szCs w:val="20"/>
        </w:rPr>
        <w:t xml:space="preserve">coefficient of 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the </w:t>
      </w:r>
      <w:r w:rsidRPr="00A852AD">
        <w:rPr>
          <w:rFonts w:ascii="Times New Roman" w:hAnsi="Times New Roman" w:cs="Times New Roman"/>
          <w:kern w:val="2"/>
          <w:sz w:val="20"/>
          <w:szCs w:val="20"/>
        </w:rPr>
        <w:t>risk factor.</w:t>
      </w:r>
    </w:p>
    <w:p w:rsidR="00FA63AF" w:rsidRPr="00A852AD" w:rsidRDefault="00FA63AF" w:rsidP="00FA63AF">
      <w:pPr>
        <w:widowControl w:val="0"/>
        <w:spacing w:line="480" w:lineRule="auto"/>
        <w:ind w:firstLineChars="200" w:firstLine="400"/>
        <w:jc w:val="both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>Therefore,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the most important step 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>in the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calculat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>ion of the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transition probabilities is 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the 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>estimat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>ion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>of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log cumulative hazards function of the flexible parametric model based on 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a 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log cumulative hazard scale 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>as follows:</w:t>
      </w:r>
    </w:p>
    <w:p w:rsidR="00FA63AF" w:rsidRPr="00A852AD" w:rsidRDefault="008C2002" w:rsidP="00FA63AF">
      <w:pPr>
        <w:widowControl w:val="0"/>
        <w:spacing w:line="480" w:lineRule="auto"/>
        <w:ind w:firstLineChars="200" w:firstLine="400"/>
        <w:jc w:val="both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  <w:r w:rsidRPr="00A852AD">
        <w:rPr>
          <w:rFonts w:ascii="Times New Roman" w:hAnsi="Times New Roman" w:cs="Times New Roman"/>
          <w:position w:val="-16"/>
          <w:sz w:val="20"/>
          <w:szCs w:val="20"/>
        </w:rPr>
        <w:object w:dxaOrig="6660" w:dyaOrig="400">
          <v:shape id="_x0000_i1031" type="#_x0000_t75" style="width:353.1pt;height:21.25pt" o:ole="">
            <v:imagedata r:id="rId18" o:title=""/>
          </v:shape>
          <o:OLEObject Type="Embed" ProgID="Equation.DSMT4" ShapeID="_x0000_i1031" DrawAspect="Content" ObjectID="_1584698263" r:id="rId19"/>
        </w:object>
      </w:r>
      <w:r w:rsidR="00FA63AF"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   </w:t>
      </w:r>
      <w:r w:rsidR="00FA63AF"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>(3)</w:t>
      </w:r>
    </w:p>
    <w:p w:rsidR="00FA63AF" w:rsidRPr="00A852AD" w:rsidRDefault="00FA63AF" w:rsidP="00FA63AF">
      <w:pPr>
        <w:widowControl w:val="0"/>
        <w:spacing w:line="480" w:lineRule="auto"/>
        <w:ind w:firstLineChars="200" w:firstLine="400"/>
        <w:jc w:val="both"/>
        <w:rPr>
          <w:rFonts w:ascii="Times New Roman" w:hAnsi="Times New Roman" w:cs="Times New Roman"/>
          <w:color w:val="000000"/>
          <w:kern w:val="2"/>
          <w:position w:val="-16"/>
        </w:rPr>
      </w:pPr>
      <w:r w:rsidRPr="00A852AD">
        <w:rPr>
          <w:rFonts w:ascii="Times New Roman" w:hAnsi="Times New Roman" w:cs="Times New Roman"/>
          <w:kern w:val="2"/>
          <w:position w:val="-12"/>
          <w:sz w:val="20"/>
          <w:szCs w:val="20"/>
        </w:rPr>
        <w:object w:dxaOrig="320" w:dyaOrig="380">
          <v:shape id="_x0000_i1032" type="#_x0000_t75" style="width:15.7pt;height:18.9pt" o:ole="">
            <v:imagedata r:id="rId20" o:title=""/>
          </v:shape>
          <o:OLEObject Type="Embed" ProgID="Equation.DSMT4" ShapeID="_x0000_i1032" DrawAspect="Content" ObjectID="_1584698264" r:id="rId21"/>
        </w:object>
      </w:r>
      <w:r w:rsidRPr="00A852AD">
        <w:rPr>
          <w:rFonts w:ascii="Times New Roman" w:hAnsi="Times New Roman" w:cs="Times New Roman"/>
          <w:kern w:val="2"/>
          <w:position w:val="-12"/>
          <w:sz w:val="20"/>
          <w:szCs w:val="20"/>
        </w:rPr>
        <w:t xml:space="preserve"> 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is 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the 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>derived variable and w</w:t>
      </w:r>
      <w:r w:rsidRPr="00A852AD">
        <w:rPr>
          <w:rFonts w:ascii="Times New Roman" w:hAnsi="Times New Roman" w:cs="Times New Roman" w:hint="eastAsia"/>
          <w:color w:val="000000"/>
          <w:sz w:val="20"/>
          <w:szCs w:val="20"/>
          <w:lang w:val="x-none"/>
        </w:rPr>
        <w:t xml:space="preserve">e 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have </w:t>
      </w:r>
      <w:r w:rsidRPr="00A852AD">
        <w:rPr>
          <w:rFonts w:ascii="Times New Roman" w:hAnsi="Times New Roman" w:cs="Times New Roman"/>
          <w:color w:val="000000"/>
          <w:position w:val="-12"/>
          <w:sz w:val="20"/>
          <w:szCs w:val="20"/>
        </w:rPr>
        <w:object w:dxaOrig="1280" w:dyaOrig="360">
          <v:shape id="_x0000_i1033" type="#_x0000_t75" style="width:66pt;height:18pt" o:ole="">
            <v:imagedata r:id="rId22" o:title=""/>
          </v:shape>
          <o:OLEObject Type="Embed" ProgID="Equation.DSMT4" ShapeID="_x0000_i1033" DrawAspect="Content" ObjectID="_1584698265" r:id="rId23"/>
        </w:objec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, and </w:t>
      </w:r>
      <w:r w:rsidRPr="00A852AD">
        <w:rPr>
          <w:rFonts w:ascii="Times New Roman" w:hAnsi="Times New Roman" w:cs="Times New Roman"/>
          <w:i/>
          <w:color w:val="000000"/>
          <w:sz w:val="20"/>
          <w:szCs w:val="20"/>
          <w:lang w:val="x-none"/>
        </w:rPr>
        <w:t>j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>=2,…,</w:t>
      </w:r>
      <w:r w:rsidRPr="00A852AD">
        <w:rPr>
          <w:rFonts w:ascii="Times New Roman" w:hAnsi="Times New Roman" w:cs="Times New Roman"/>
          <w:i/>
          <w:color w:val="000000"/>
          <w:sz w:val="20"/>
          <w:szCs w:val="20"/>
          <w:lang w:val="x-none"/>
        </w:rPr>
        <w:t>m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>+1,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</w:t>
      </w:r>
    </w:p>
    <w:p w:rsidR="00FA63AF" w:rsidRPr="001A0A32" w:rsidRDefault="00FA63AF" w:rsidP="00FA63AF">
      <w:pPr>
        <w:widowControl w:val="0"/>
        <w:spacing w:line="480" w:lineRule="auto"/>
        <w:ind w:firstLineChars="200" w:firstLine="400"/>
        <w:jc w:val="both"/>
        <w:rPr>
          <w:rFonts w:ascii="Times New Roman" w:hAnsi="Times New Roman" w:cs="Times New Roman"/>
          <w:position w:val="-16"/>
          <w:sz w:val="20"/>
          <w:szCs w:val="20"/>
        </w:rPr>
      </w:pPr>
      <w:r w:rsidRPr="001A0A32">
        <w:rPr>
          <w:rFonts w:ascii="Times New Roman" w:hAnsi="Times New Roman" w:cs="Times New Roman"/>
          <w:position w:val="-16"/>
          <w:sz w:val="20"/>
          <w:szCs w:val="20"/>
        </w:rPr>
        <w:object w:dxaOrig="4420" w:dyaOrig="419">
          <v:shape id="对象 24" o:spid="_x0000_i1034" type="#_x0000_t75" style="width:221.55pt;height:21.25pt;mso-position-horizontal-relative:page;mso-position-vertical-relative:page" o:ole="">
            <v:imagedata r:id="rId24" o:title=""/>
          </v:shape>
          <o:OLEObject Type="Embed" ProgID="Equation.DSMT4" ShapeID="对象 24" DrawAspect="Content" ObjectID="_1584698266" r:id="rId25"/>
        </w:object>
      </w:r>
      <w:r w:rsidRPr="001A0A32">
        <w:rPr>
          <w:rFonts w:ascii="Times New Roman" w:hAnsi="Times New Roman" w:cs="Times New Roman"/>
          <w:position w:val="-16"/>
          <w:sz w:val="20"/>
          <w:szCs w:val="20"/>
        </w:rPr>
        <w:t xml:space="preserve">  </w:t>
      </w:r>
      <w:r>
        <w:rPr>
          <w:rFonts w:ascii="Times New Roman" w:hAnsi="Times New Roman" w:cs="Times New Roman"/>
          <w:position w:val="-16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>(4)</w:t>
      </w:r>
      <w:r w:rsidRPr="00A852AD">
        <w:rPr>
          <w:rFonts w:ascii="Times New Roman" w:hAnsi="Times New Roman" w:cs="Times New Roman"/>
          <w:color w:val="000000"/>
          <w:kern w:val="2"/>
          <w:position w:val="-16"/>
        </w:rPr>
        <w:t xml:space="preserve"> </w:t>
      </w:r>
      <w:r w:rsidRPr="001A0A32">
        <w:rPr>
          <w:rFonts w:ascii="Times New Roman" w:hAnsi="Times New Roman" w:cs="Times New Roman"/>
          <w:position w:val="-16"/>
          <w:sz w:val="20"/>
          <w:szCs w:val="20"/>
        </w:rPr>
        <w:t xml:space="preserve">                         </w:t>
      </w:r>
    </w:p>
    <w:p w:rsidR="00FA63AF" w:rsidRPr="00A852AD" w:rsidRDefault="00FA63AF" w:rsidP="00FA63AF">
      <w:pPr>
        <w:widowControl w:val="0"/>
        <w:spacing w:line="480" w:lineRule="auto"/>
        <w:ind w:firstLineChars="200" w:firstLine="400"/>
        <w:jc w:val="both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>a</w:t>
      </w:r>
      <w:r w:rsidRPr="00A852AD">
        <w:rPr>
          <w:rFonts w:ascii="Times New Roman" w:hAnsi="Times New Roman" w:cs="Times New Roman" w:hint="eastAsia"/>
          <w:color w:val="000000"/>
          <w:sz w:val="20"/>
          <w:szCs w:val="20"/>
          <w:lang w:val="x-none"/>
        </w:rPr>
        <w:t xml:space="preserve">nd </w:t>
      </w:r>
      <w:bookmarkStart w:id="4" w:name="_GoBack"/>
      <w:r w:rsidRPr="00A852AD">
        <w:rPr>
          <w:rFonts w:ascii="Times New Roman" w:hAnsi="Times New Roman" w:cs="Times New Roman"/>
          <w:color w:val="000000"/>
          <w:kern w:val="2"/>
          <w:position w:val="-16"/>
          <w:sz w:val="20"/>
          <w:szCs w:val="20"/>
        </w:rPr>
        <w:object w:dxaOrig="1960" w:dyaOrig="819">
          <v:shape id="对象 25" o:spid="_x0000_i1035" type="#_x0000_t75" style="width:78.9pt;height:28.15pt;mso-position-horizontal-relative:page;mso-position-vertical-relative:page" o:ole="">
            <v:imagedata r:id="rId26" o:title=""/>
          </v:shape>
          <o:OLEObject Type="Embed" ProgID="Equation.DSMT4" ShapeID="对象 25" DrawAspect="Content" ObjectID="_1584698267" r:id="rId27"/>
        </w:object>
      </w:r>
      <w:bookmarkEnd w:id="4"/>
      <w:r w:rsidRPr="00A852AD">
        <w:rPr>
          <w:rFonts w:ascii="Times New Roman" w:hAnsi="Times New Roman" w:cs="Times New Roman"/>
          <w:color w:val="000000"/>
          <w:kern w:val="2"/>
          <w:position w:val="-16"/>
          <w:sz w:val="20"/>
          <w:szCs w:val="20"/>
        </w:rPr>
        <w:t xml:space="preserve"> 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                                                       (5)                                                      </w:t>
      </w:r>
    </w:p>
    <w:p w:rsidR="00FA63AF" w:rsidRPr="00A852AD" w:rsidRDefault="00FA63AF" w:rsidP="00FA63AF">
      <w:pPr>
        <w:widowControl w:val="0"/>
        <w:spacing w:line="480" w:lineRule="auto"/>
        <w:ind w:firstLineChars="200" w:firstLine="400"/>
        <w:jc w:val="both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  <w:r w:rsidRPr="00A852AD">
        <w:rPr>
          <w:rFonts w:ascii="Times New Roman" w:hAnsi="Times New Roman" w:cs="Times New Roman" w:hint="eastAsia"/>
          <w:color w:val="000000"/>
          <w:sz w:val="20"/>
          <w:szCs w:val="20"/>
          <w:lang w:val="x-none"/>
        </w:rPr>
        <w:t>where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r w:rsidRPr="00A852AD">
        <w:rPr>
          <w:rFonts w:ascii="Times New Roman" w:hAnsi="Times New Roman" w:cs="Times New Roman"/>
          <w:color w:val="000000"/>
          <w:position w:val="-12"/>
          <w:sz w:val="20"/>
          <w:szCs w:val="20"/>
          <w:lang w:val="x-none"/>
        </w:rPr>
        <w:object w:dxaOrig="940" w:dyaOrig="320">
          <v:shape id="_x0000_i1036" type="#_x0000_t75" style="width:47.1pt;height:15.7pt" o:ole="">
            <v:imagedata r:id="rId28" o:title=""/>
          </v:shape>
          <o:OLEObject Type="Embed" ProgID="Equation.DSMT4" ShapeID="_x0000_i1036" DrawAspect="Content" ObjectID="_1584698268" r:id="rId29"/>
        </w:objec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and </w:t>
      </w:r>
      <w:r w:rsidRPr="00A852AD">
        <w:rPr>
          <w:rFonts w:ascii="Times New Roman" w:hAnsi="Times New Roman" w:cs="Times New Roman"/>
          <w:color w:val="000000"/>
          <w:position w:val="-12"/>
          <w:sz w:val="20"/>
          <w:szCs w:val="20"/>
          <w:lang w:val="x-none"/>
        </w:rPr>
        <w:object w:dxaOrig="980" w:dyaOrig="320">
          <v:shape id="_x0000_i1037" type="#_x0000_t75" style="width:48.9pt;height:15.7pt" o:ole="">
            <v:imagedata r:id="rId30" o:title=""/>
          </v:shape>
          <o:OLEObject Type="Embed" ProgID="Equation.DSMT4" ShapeID="_x0000_i1037" DrawAspect="Content" ObjectID="_1584698269" r:id="rId31"/>
        </w:objec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are the smallest and largest uncensored event times in 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the 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data, </w:t>
      </w:r>
      <w:r w:rsidRPr="00A852AD">
        <w:rPr>
          <w:rFonts w:ascii="Times New Roman" w:hAnsi="Times New Roman" w:cs="Times New Roman"/>
          <w:color w:val="000000"/>
          <w:position w:val="-16"/>
          <w:sz w:val="20"/>
          <w:szCs w:val="20"/>
          <w:lang w:val="x-none"/>
        </w:rPr>
        <w:object w:dxaOrig="720" w:dyaOrig="360">
          <v:shape id="_x0000_i1038" type="#_x0000_t75" style="width:36pt;height:18pt" o:ole="">
            <v:imagedata r:id="rId32" o:title=""/>
          </v:shape>
          <o:OLEObject Type="Embed" ProgID="Equation.DSMT4" ShapeID="_x0000_i1038" DrawAspect="Content" ObjectID="_1584698270" r:id="rId33"/>
        </w:objec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is the uncensored event times of the </w:t>
      </w:r>
      <w:r w:rsidRPr="00A852AD">
        <w:rPr>
          <w:rFonts w:ascii="Times New Roman" w:hAnsi="Times New Roman" w:cs="Times New Roman"/>
          <w:i/>
          <w:color w:val="000000"/>
          <w:sz w:val="20"/>
          <w:szCs w:val="20"/>
          <w:lang w:val="x-none"/>
        </w:rPr>
        <w:t>j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>th interior knot, and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r w:rsidRPr="00A852AD">
        <w:rPr>
          <w:rFonts w:ascii="Times New Roman" w:hAnsi="Times New Roman" w:cs="Times New Roman" w:hint="eastAsia"/>
          <w:color w:val="000000"/>
          <w:sz w:val="20"/>
          <w:szCs w:val="20"/>
          <w:lang w:val="x-none"/>
        </w:rPr>
        <w:t xml:space="preserve"> </w:t>
      </w:r>
      <w:r w:rsidRPr="00A852AD">
        <w:rPr>
          <w:rFonts w:ascii="Times New Roman" w:hAnsi="Times New Roman" w:cs="Times New Roman"/>
          <w:color w:val="000000"/>
          <w:kern w:val="2"/>
          <w:position w:val="-16"/>
          <w:sz w:val="20"/>
          <w:szCs w:val="20"/>
        </w:rPr>
        <w:object w:dxaOrig="2640" w:dyaOrig="420">
          <v:shape id="_x0000_i1039" type="#_x0000_t75" style="width:115.85pt;height:18.45pt" o:ole="">
            <v:imagedata r:id="rId34" o:title=""/>
          </v:shape>
          <o:OLEObject Type="Embed" ProgID="Equation.DSMT4" ShapeID="_x0000_i1039" DrawAspect="Content" ObjectID="_1584698271" r:id="rId35"/>
        </w:object>
      </w:r>
      <w:r>
        <w:rPr>
          <w:rFonts w:ascii="Times New Roman" w:hAnsi="Times New Roman" w:cs="Times New Roman"/>
          <w:color w:val="000000"/>
          <w:kern w:val="2"/>
          <w:sz w:val="20"/>
          <w:szCs w:val="20"/>
        </w:rPr>
        <w:t>.</w:t>
      </w:r>
      <w:r w:rsidRPr="00A852AD">
        <w:rPr>
          <w:rFonts w:ascii="Times New Roman" w:hAnsi="Times New Roman" w:cs="Times New Roman"/>
          <w:color w:val="000000"/>
          <w:kern w:val="2"/>
          <w:position w:val="-16"/>
          <w:sz w:val="20"/>
          <w:szCs w:val="20"/>
        </w:rPr>
        <w:t xml:space="preserve"> 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        </w:t>
      </w:r>
    </w:p>
    <w:p w:rsidR="00FA63AF" w:rsidRPr="00A852AD" w:rsidRDefault="00FA63AF" w:rsidP="00FA63AF">
      <w:pPr>
        <w:widowControl w:val="0"/>
        <w:spacing w:line="480" w:lineRule="auto"/>
        <w:ind w:firstLineChars="200" w:firstLine="400"/>
        <w:jc w:val="both"/>
        <w:rPr>
          <w:rFonts w:ascii="Times New Roman" w:hAnsi="Times New Roman" w:cs="Times New Roman"/>
          <w:color w:val="000000"/>
          <w:kern w:val="2"/>
          <w:position w:val="-16"/>
          <w:sz w:val="20"/>
          <w:szCs w:val="20"/>
        </w:rPr>
      </w:pP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In our study, the number of interior knots is </w:t>
      </w:r>
      <w:r w:rsidRPr="00A852AD">
        <w:rPr>
          <w:rFonts w:ascii="Times New Roman" w:hAnsi="Times New Roman" w:cs="Times New Roman"/>
          <w:i/>
          <w:color w:val="000000"/>
          <w:sz w:val="20"/>
          <w:szCs w:val="20"/>
          <w:lang w:val="x-none"/>
        </w:rPr>
        <w:t>m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>=2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>,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>a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>nd the position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>s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of 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the 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internal knots are on the 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lastRenderedPageBreak/>
        <w:t xml:space="preserve">33rd and 67th centiles of the uncensored event times, which is 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the 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>default in Stata software. The smallest and largest uncensored event times are 1.5 and 67.5months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>;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>thus,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the </w:t>
      </w:r>
      <w:r w:rsidRPr="00A852AD">
        <w:rPr>
          <w:rFonts w:ascii="Times New Roman" w:hAnsi="Times New Roman" w:cs="Times New Roman"/>
          <w:kern w:val="2"/>
          <w:position w:val="-12"/>
          <w:sz w:val="20"/>
          <w:szCs w:val="20"/>
        </w:rPr>
        <w:object w:dxaOrig="2280" w:dyaOrig="340">
          <v:shape id="_x0000_i1040" type="#_x0000_t75" style="width:102pt;height:14.75pt" o:ole="">
            <v:imagedata r:id="rId36" o:title=""/>
          </v:shape>
          <o:OLEObject Type="Embed" ProgID="Equation.DSMT4" ShapeID="_x0000_i1040" DrawAspect="Content" ObjectID="_1584698272" r:id="rId37"/>
        </w:object>
      </w:r>
      <w:r w:rsidRPr="00A852AD">
        <w:rPr>
          <w:rFonts w:ascii="Times New Roman" w:hAnsi="Times New Roman" w:cs="Times New Roman"/>
          <w:kern w:val="2"/>
          <w:sz w:val="20"/>
          <w:szCs w:val="20"/>
        </w:rPr>
        <w:t xml:space="preserve"> and </w:t>
      </w:r>
      <w:r w:rsidRPr="00A852AD">
        <w:rPr>
          <w:rFonts w:ascii="Times New Roman" w:hAnsi="Times New Roman" w:cs="Times New Roman"/>
          <w:kern w:val="2"/>
          <w:position w:val="-12"/>
          <w:sz w:val="20"/>
          <w:szCs w:val="20"/>
        </w:rPr>
        <w:object w:dxaOrig="2439" w:dyaOrig="340">
          <v:shape id="_x0000_i1041" type="#_x0000_t75" style="width:108.45pt;height:14.75pt" o:ole="">
            <v:imagedata r:id="rId38" o:title=""/>
          </v:shape>
          <o:OLEObject Type="Embed" ProgID="Equation.DSMT4" ShapeID="_x0000_i1041" DrawAspect="Content" ObjectID="_1584698273" r:id="rId39"/>
        </w:object>
      </w:r>
      <w:r>
        <w:rPr>
          <w:rFonts w:ascii="Times New Roman" w:hAnsi="Times New Roman" w:cs="Times New Roman"/>
          <w:kern w:val="2"/>
          <w:sz w:val="20"/>
          <w:szCs w:val="20"/>
        </w:rPr>
        <w:t>,</w:t>
      </w:r>
      <w:r w:rsidRPr="00A852AD"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"/>
          <w:sz w:val="20"/>
          <w:szCs w:val="20"/>
        </w:rPr>
        <w:t>a</w:t>
      </w:r>
      <w:r w:rsidRPr="00A852AD">
        <w:rPr>
          <w:rFonts w:ascii="Times New Roman" w:hAnsi="Times New Roman" w:cs="Times New Roman"/>
          <w:kern w:val="2"/>
          <w:sz w:val="20"/>
          <w:szCs w:val="20"/>
        </w:rPr>
        <w:t>nd the 33rd and 67th centiles of the uncensored event-time are 7.5 and 25.5 months</w:t>
      </w:r>
      <w:r>
        <w:rPr>
          <w:rFonts w:ascii="Times New Roman" w:hAnsi="Times New Roman" w:cs="Times New Roman"/>
          <w:kern w:val="2"/>
          <w:sz w:val="20"/>
          <w:szCs w:val="20"/>
        </w:rPr>
        <w:t>;</w:t>
      </w:r>
      <w:r w:rsidRPr="00A852AD"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"/>
          <w:sz w:val="20"/>
          <w:szCs w:val="20"/>
        </w:rPr>
        <w:t>thus,</w:t>
      </w:r>
      <w:r w:rsidRPr="00A852AD"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A852AD">
        <w:rPr>
          <w:rFonts w:ascii="Times New Roman" w:hAnsi="Times New Roman" w:cs="Times New Roman"/>
          <w:kern w:val="2"/>
          <w:position w:val="-10"/>
          <w:sz w:val="21"/>
          <w:szCs w:val="22"/>
        </w:rPr>
        <w:object w:dxaOrig="1020" w:dyaOrig="300">
          <v:shape id="_x0000_i1042" type="#_x0000_t75" style="width:51.25pt;height:15.25pt" o:ole="">
            <v:imagedata r:id="rId40" o:title=""/>
          </v:shape>
          <o:OLEObject Type="Embed" ProgID="Equation.DSMT4" ShapeID="_x0000_i1042" DrawAspect="Content" ObjectID="_1584698274" r:id="rId41"/>
        </w:object>
      </w:r>
      <w:r w:rsidRPr="00A852AD">
        <w:rPr>
          <w:rFonts w:ascii="Times New Roman" w:hAnsi="Times New Roman" w:cs="Times New Roman"/>
          <w:kern w:val="2"/>
          <w:sz w:val="21"/>
          <w:szCs w:val="22"/>
        </w:rPr>
        <w:t>and</w:t>
      </w:r>
      <w:r w:rsidRPr="00A852AD">
        <w:rPr>
          <w:rFonts w:ascii="Times New Roman" w:hAnsi="Times New Roman" w:cs="Times New Roman"/>
          <w:kern w:val="2"/>
          <w:position w:val="-10"/>
          <w:sz w:val="21"/>
          <w:szCs w:val="22"/>
        </w:rPr>
        <w:object w:dxaOrig="999" w:dyaOrig="300">
          <v:shape id="_x0000_i1043" type="#_x0000_t75" style="width:50.3pt;height:15.25pt" o:ole="">
            <v:imagedata r:id="rId42" o:title=""/>
          </v:shape>
          <o:OLEObject Type="Embed" ProgID="Equation.DSMT4" ShapeID="_x0000_i1043" DrawAspect="Content" ObjectID="_1584698275" r:id="rId43"/>
        </w:object>
      </w:r>
      <w:r w:rsidRPr="00A852AD">
        <w:rPr>
          <w:rFonts w:ascii="Times New Roman" w:hAnsi="Times New Roman" w:cs="Times New Roman"/>
          <w:kern w:val="2"/>
          <w:sz w:val="21"/>
          <w:szCs w:val="22"/>
        </w:rPr>
        <w:t xml:space="preserve">. </w:t>
      </w:r>
      <w:r>
        <w:rPr>
          <w:rFonts w:ascii="Times New Roman" w:hAnsi="Times New Roman" w:cs="Times New Roman"/>
          <w:kern w:val="2"/>
          <w:sz w:val="21"/>
          <w:szCs w:val="22"/>
        </w:rPr>
        <w:t>Therefore,</w:t>
      </w:r>
      <w:r w:rsidRPr="00A852AD">
        <w:rPr>
          <w:rFonts w:ascii="Times New Roman" w:hAnsi="Times New Roman" w:cs="Times New Roman"/>
          <w:kern w:val="2"/>
          <w:sz w:val="21"/>
          <w:szCs w:val="22"/>
        </w:rPr>
        <w:t xml:space="preserve"> we find that</w:t>
      </w:r>
      <w:r w:rsidRPr="001A0A32">
        <w:rPr>
          <w:rFonts w:ascii="Times New Roman" w:hAnsi="Times New Roman" w:cs="Times New Roman"/>
          <w:kern w:val="2"/>
          <w:position w:val="-12"/>
          <w:sz w:val="20"/>
          <w:szCs w:val="20"/>
        </w:rPr>
        <w:t xml:space="preserve"> </w:t>
      </w:r>
      <w:r w:rsidRPr="001A0A32">
        <w:rPr>
          <w:rFonts w:ascii="Times New Roman" w:hAnsi="Times New Roman" w:cs="Times New Roman"/>
          <w:kern w:val="2"/>
          <w:position w:val="-12"/>
          <w:sz w:val="20"/>
          <w:szCs w:val="20"/>
        </w:rPr>
        <w:object w:dxaOrig="1080" w:dyaOrig="360">
          <v:shape id="_x0000_i1044" type="#_x0000_t75" style="width:49.85pt;height:16.15pt" o:ole="">
            <v:imagedata r:id="rId44" o:title=""/>
          </v:shape>
          <o:OLEObject Type="Embed" ProgID="Equation.DSMT4" ShapeID="_x0000_i1044" DrawAspect="Content" ObjectID="_1584698276" r:id="rId45"/>
        </w:object>
      </w:r>
      <w:r w:rsidRPr="00A852AD">
        <w:rPr>
          <w:rFonts w:ascii="Times New Roman" w:hAnsi="Times New Roman" w:cs="Times New Roman"/>
          <w:kern w:val="2"/>
          <w:sz w:val="20"/>
          <w:szCs w:val="20"/>
        </w:rPr>
        <w:t xml:space="preserve"> and </w:t>
      </w:r>
      <w:r w:rsidRPr="001A0A32">
        <w:rPr>
          <w:rFonts w:ascii="Times New Roman" w:hAnsi="Times New Roman" w:cs="Times New Roman"/>
          <w:kern w:val="2"/>
          <w:position w:val="-12"/>
          <w:sz w:val="20"/>
          <w:szCs w:val="20"/>
        </w:rPr>
        <w:object w:dxaOrig="1080" w:dyaOrig="360">
          <v:shape id="_x0000_i1045" type="#_x0000_t75" style="width:48.9pt;height:16.15pt" o:ole="">
            <v:imagedata r:id="rId46" o:title=""/>
          </v:shape>
          <o:OLEObject Type="Embed" ProgID="Equation.DSMT4" ShapeID="_x0000_i1045" DrawAspect="Content" ObjectID="_1584698277" r:id="rId47"/>
        </w:object>
      </w:r>
      <w:r w:rsidRPr="00A852AD">
        <w:rPr>
          <w:rFonts w:ascii="Times New Roman" w:hAnsi="Times New Roman" w:cs="Times New Roman"/>
          <w:kern w:val="2"/>
          <w:sz w:val="21"/>
          <w:szCs w:val="22"/>
        </w:rPr>
        <w:t>.</w:t>
      </w:r>
      <w:r w:rsidRPr="00A852AD">
        <w:rPr>
          <w:rFonts w:ascii="Times New Roman" w:hAnsi="Times New Roman" w:cs="Times New Roman"/>
          <w:color w:val="000000"/>
          <w:kern w:val="2"/>
          <w:position w:val="-16"/>
          <w:sz w:val="20"/>
          <w:szCs w:val="20"/>
        </w:rPr>
        <w:t xml:space="preserve"> </w:t>
      </w:r>
    </w:p>
    <w:p w:rsidR="00FA63AF" w:rsidRPr="00997616" w:rsidRDefault="00FA63AF" w:rsidP="00FA63AF">
      <w:pPr>
        <w:spacing w:line="480" w:lineRule="auto"/>
        <w:ind w:firstLine="420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  <w:r w:rsidRPr="001A0A32">
        <w:rPr>
          <w:rFonts w:ascii="Times New Roman" w:eastAsia="Malgun Gothic" w:hAnsi="Times New Roman" w:cs="Times New Roman"/>
          <w:sz w:val="20"/>
          <w:szCs w:val="20"/>
          <w:lang w:eastAsia="en-US"/>
        </w:rPr>
        <w:t xml:space="preserve">Consider a 50-year-old man, with </w:t>
      </w:r>
      <w:r>
        <w:rPr>
          <w:rFonts w:ascii="Times New Roman" w:eastAsia="Malgun Gothic" w:hAnsi="Times New Roman" w:cs="Times New Roman"/>
          <w:sz w:val="20"/>
          <w:szCs w:val="20"/>
          <w:lang w:eastAsia="en-US"/>
        </w:rPr>
        <w:t>h</w:t>
      </w:r>
      <w:r w:rsidRPr="001A0A32">
        <w:rPr>
          <w:rFonts w:ascii="Times New Roman" w:eastAsia="Malgun Gothic" w:hAnsi="Times New Roman" w:cs="Times New Roman"/>
          <w:sz w:val="20"/>
          <w:szCs w:val="20"/>
          <w:lang w:eastAsia="en-US"/>
        </w:rPr>
        <w:t xml:space="preserve">eart </w:t>
      </w:r>
      <w:r>
        <w:rPr>
          <w:rFonts w:ascii="Times New Roman" w:eastAsia="Malgun Gothic" w:hAnsi="Times New Roman" w:cs="Times New Roman"/>
          <w:sz w:val="20"/>
          <w:szCs w:val="20"/>
          <w:lang w:eastAsia="en-US"/>
        </w:rPr>
        <w:t>d</w:t>
      </w:r>
      <w:r w:rsidRPr="001A0A32">
        <w:rPr>
          <w:rFonts w:ascii="Times New Roman" w:eastAsia="Malgun Gothic" w:hAnsi="Times New Roman" w:cs="Times New Roman"/>
          <w:sz w:val="20"/>
          <w:szCs w:val="20"/>
          <w:lang w:eastAsia="en-US"/>
        </w:rPr>
        <w:t>isease, SBP</w:t>
      </w:r>
      <w:r>
        <w:rPr>
          <w:rFonts w:ascii="Times New Roman" w:eastAsia="Malgun Gothic" w:hAnsi="Times New Roman" w:cs="Times New Roman"/>
          <w:sz w:val="20"/>
          <w:szCs w:val="20"/>
          <w:lang w:eastAsia="en-US"/>
        </w:rPr>
        <w:t xml:space="preserve"> </w:t>
      </w:r>
      <w:r w:rsidRPr="001A0A32">
        <w:rPr>
          <w:rFonts w:ascii="Times New Roman" w:eastAsia="Malgun Gothic" w:hAnsi="Times New Roman" w:cs="Times New Roman" w:hint="eastAsia"/>
          <w:sz w:val="20"/>
          <w:szCs w:val="20"/>
          <w:lang w:eastAsia="en-US"/>
        </w:rPr>
        <w:t>≥</w:t>
      </w:r>
      <w:r w:rsidRPr="001A0A32">
        <w:rPr>
          <w:rFonts w:ascii="Times New Roman" w:eastAsia="Malgun Gothic" w:hAnsi="Times New Roman" w:cs="Times New Roman" w:hint="eastAsia"/>
          <w:sz w:val="20"/>
          <w:szCs w:val="20"/>
          <w:lang w:eastAsia="en-US"/>
        </w:rPr>
        <w:t xml:space="preserve">140 mmHg, </w:t>
      </w:r>
      <w:r>
        <w:rPr>
          <w:rFonts w:ascii="Times New Roman" w:eastAsia="Malgun Gothic" w:hAnsi="Times New Roman" w:cs="Times New Roman"/>
          <w:sz w:val="20"/>
          <w:szCs w:val="20"/>
          <w:lang w:eastAsia="en-US"/>
        </w:rPr>
        <w:t>and MRS</w:t>
      </w:r>
      <w:r w:rsidRPr="001A0A32">
        <w:rPr>
          <w:rFonts w:ascii="Times New Roman" w:eastAsia="Malgun Gothic" w:hAnsi="Times New Roman" w:cs="Times New Roman" w:hint="eastAsia"/>
          <w:sz w:val="20"/>
          <w:szCs w:val="20"/>
          <w:lang w:eastAsia="en-US"/>
        </w:rPr>
        <w:t>≥</w:t>
      </w:r>
      <w:r w:rsidRPr="001A0A32">
        <w:rPr>
          <w:rFonts w:ascii="Times New Roman" w:eastAsia="Malgun Gothic" w:hAnsi="Times New Roman" w:cs="Times New Roman"/>
          <w:sz w:val="20"/>
          <w:szCs w:val="20"/>
          <w:lang w:eastAsia="en-US"/>
        </w:rPr>
        <w:t xml:space="preserve">3, </w:t>
      </w:r>
      <w:r>
        <w:rPr>
          <w:rFonts w:ascii="Times New Roman" w:eastAsia="Malgun Gothic" w:hAnsi="Times New Roman" w:cs="Times New Roman"/>
          <w:sz w:val="20"/>
          <w:szCs w:val="20"/>
          <w:lang w:eastAsia="en-US"/>
        </w:rPr>
        <w:t xml:space="preserve">who </w:t>
      </w:r>
      <w:r w:rsidRPr="001A0A32">
        <w:rPr>
          <w:rFonts w:ascii="Times New Roman" w:eastAsia="Malgun Gothic" w:hAnsi="Times New Roman" w:cs="Times New Roman"/>
          <w:sz w:val="20"/>
          <w:szCs w:val="20"/>
          <w:lang w:eastAsia="en-US"/>
        </w:rPr>
        <w:t>rec</w:t>
      </w:r>
      <w:r>
        <w:rPr>
          <w:rFonts w:ascii="Times New Roman" w:eastAsia="Malgun Gothic" w:hAnsi="Times New Roman" w:cs="Times New Roman"/>
          <w:sz w:val="20"/>
          <w:szCs w:val="20"/>
          <w:lang w:eastAsia="en-US"/>
        </w:rPr>
        <w:t>e</w:t>
      </w:r>
      <w:r w:rsidRPr="001A0A32">
        <w:rPr>
          <w:rFonts w:ascii="Times New Roman" w:eastAsia="Malgun Gothic" w:hAnsi="Times New Roman" w:cs="Times New Roman"/>
          <w:sz w:val="20"/>
          <w:szCs w:val="20"/>
          <w:lang w:eastAsia="en-US"/>
        </w:rPr>
        <w:t>ived aspirin and had good medication adherence (PDC</w:t>
      </w:r>
      <w:r>
        <w:rPr>
          <w:rFonts w:ascii="Times New Roman" w:eastAsia="Malgun Gothic" w:hAnsi="Times New Roman" w:cs="Times New Roman"/>
          <w:sz w:val="20"/>
          <w:szCs w:val="20"/>
          <w:lang w:eastAsia="en-US"/>
        </w:rPr>
        <w:t xml:space="preserve"> </w:t>
      </w:r>
      <w:r w:rsidRPr="001A0A32">
        <w:rPr>
          <w:rFonts w:ascii="Times New Roman" w:eastAsia="Malgun Gothic" w:hAnsi="Times New Roman" w:cs="Times New Roman" w:hint="eastAsia"/>
          <w:sz w:val="20"/>
          <w:szCs w:val="20"/>
          <w:lang w:eastAsia="en-US"/>
        </w:rPr>
        <w:t>≥</w:t>
      </w:r>
      <w:r w:rsidRPr="001A0A32">
        <w:rPr>
          <w:rFonts w:ascii="Times New Roman" w:eastAsia="Malgun Gothic" w:hAnsi="Times New Roman" w:cs="Times New Roman" w:hint="eastAsia"/>
          <w:sz w:val="20"/>
          <w:szCs w:val="20"/>
          <w:lang w:eastAsia="en-US"/>
        </w:rPr>
        <w:t>0.8</w:t>
      </w:r>
      <w:r w:rsidRPr="001A0A32">
        <w:rPr>
          <w:rFonts w:ascii="Times New Roman" w:eastAsia="Malgun Gothic" w:hAnsi="Times New Roman" w:cs="Times New Roman"/>
          <w:sz w:val="20"/>
          <w:szCs w:val="20"/>
          <w:lang w:eastAsia="en-US"/>
        </w:rPr>
        <w:t>)</w:t>
      </w:r>
      <w:r w:rsidRPr="001A0A32">
        <w:rPr>
          <w:rFonts w:ascii="Times New Roman" w:hAnsi="Times New Roman" w:cs="Times New Roman"/>
          <w:sz w:val="20"/>
          <w:szCs w:val="20"/>
        </w:rPr>
        <w:t>.</w:t>
      </w:r>
      <w:r w:rsidRPr="001A0A32">
        <w:rPr>
          <w:rFonts w:ascii="Times New Roman" w:eastAsia="Malgun Gothic" w:hAnsi="Times New Roman" w:cs="Times New Roman"/>
          <w:sz w:val="20"/>
          <w:szCs w:val="20"/>
          <w:lang w:eastAsia="en-US"/>
        </w:rPr>
        <w:t xml:space="preserve"> </w:t>
      </w:r>
      <w:r w:rsidRPr="00997616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We 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>estimate</w:t>
      </w:r>
      <w:r w:rsidRPr="00997616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the transition probability from living with disabled state to 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entering a </w:t>
      </w:r>
      <w:r w:rsidRPr="00997616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recurrent ischemic stroke state between time-points 3 months 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>and</w:t>
      </w:r>
      <w:r w:rsidRPr="00997616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6 months.</w:t>
      </w:r>
    </w:p>
    <w:p w:rsidR="00FA63AF" w:rsidRPr="00A852AD" w:rsidRDefault="00FA63AF" w:rsidP="00FA63AF">
      <w:pPr>
        <w:spacing w:line="480" w:lineRule="auto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>Step 1: Using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formula (4) to calculate the derived variables</w:t>
      </w:r>
      <w:r w:rsidRPr="00A852AD">
        <w:rPr>
          <w:rFonts w:ascii="Times New Roman" w:hAnsi="Times New Roman" w:cs="Times New Roman"/>
          <w:kern w:val="2"/>
          <w:position w:val="-12"/>
          <w:sz w:val="20"/>
          <w:szCs w:val="20"/>
        </w:rPr>
        <w:t xml:space="preserve"> </w:t>
      </w:r>
      <w:r w:rsidRPr="00A852AD">
        <w:rPr>
          <w:rFonts w:ascii="Times New Roman" w:hAnsi="Times New Roman" w:cs="Times New Roman"/>
          <w:kern w:val="2"/>
          <w:position w:val="-12"/>
          <w:sz w:val="20"/>
          <w:szCs w:val="20"/>
        </w:rPr>
        <w:object w:dxaOrig="320" w:dyaOrig="380">
          <v:shape id="_x0000_i1046" type="#_x0000_t75" style="width:15.7pt;height:18.9pt" o:ole="">
            <v:imagedata r:id="rId20" o:title=""/>
          </v:shape>
          <o:OLEObject Type="Embed" ProgID="Equation.DSMT4" ShapeID="_x0000_i1046" DrawAspect="Content" ObjectID="_1584698278" r:id="rId48"/>
        </w:object>
      </w:r>
      <w:r w:rsidRPr="00A852AD">
        <w:rPr>
          <w:rFonts w:ascii="Times New Roman" w:hAnsi="Times New Roman" w:cs="Times New Roman"/>
          <w:kern w:val="2"/>
          <w:position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>at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3 months and 6 months.</w:t>
      </w:r>
    </w:p>
    <w:p w:rsidR="00FA63AF" w:rsidRPr="00A852AD" w:rsidRDefault="00FA63AF" w:rsidP="00FA63AF">
      <w:pPr>
        <w:spacing w:line="480" w:lineRule="auto"/>
        <w:rPr>
          <w:rFonts w:ascii="Times New Roman" w:hAnsi="Times New Roman" w:cs="Times New Roman"/>
          <w:kern w:val="2"/>
          <w:position w:val="-12"/>
          <w:sz w:val="20"/>
          <w:szCs w:val="20"/>
        </w:rPr>
      </w:pP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>3 months:</w:t>
      </w:r>
      <w:r w:rsidRPr="00A852AD">
        <w:rPr>
          <w:rFonts w:ascii="Times New Roman" w:hAnsi="Times New Roman" w:cs="Times New Roman"/>
          <w:kern w:val="2"/>
          <w:position w:val="-12"/>
          <w:sz w:val="20"/>
          <w:szCs w:val="20"/>
        </w:rPr>
        <w:t xml:space="preserve"> </w:t>
      </w:r>
      <w:r w:rsidRPr="00A852AD">
        <w:rPr>
          <w:rFonts w:ascii="Times New Roman" w:hAnsi="Times New Roman" w:cs="Times New Roman"/>
          <w:color w:val="000000"/>
          <w:position w:val="-12"/>
          <w:sz w:val="20"/>
          <w:szCs w:val="20"/>
        </w:rPr>
        <w:object w:dxaOrig="1960" w:dyaOrig="360">
          <v:shape id="_x0000_i1047" type="#_x0000_t75" style="width:89.1pt;height:15.7pt" o:ole="">
            <v:imagedata r:id="rId49" o:title=""/>
          </v:shape>
          <o:OLEObject Type="Embed" ProgID="Equation.DSMT4" ShapeID="_x0000_i1047" DrawAspect="Content" ObjectID="_1584698279" r:id="rId50"/>
        </w:object>
      </w:r>
    </w:p>
    <w:p w:rsidR="00FA63AF" w:rsidRPr="00A852AD" w:rsidRDefault="00FA63AF" w:rsidP="00FA63AF">
      <w:pPr>
        <w:spacing w:line="480" w:lineRule="auto"/>
        <w:ind w:firstLine="800"/>
        <w:rPr>
          <w:rFonts w:ascii="Times New Roman" w:hAnsi="Times New Roman" w:cs="Times New Roman"/>
          <w:kern w:val="2"/>
          <w:position w:val="-14"/>
          <w:sz w:val="21"/>
          <w:szCs w:val="22"/>
        </w:rPr>
      </w:pPr>
      <w:r w:rsidRPr="00A852AD">
        <w:rPr>
          <w:rFonts w:ascii="Times New Roman" w:hAnsi="Times New Roman" w:cs="Times New Roman"/>
          <w:kern w:val="2"/>
          <w:position w:val="-24"/>
          <w:sz w:val="20"/>
          <w:szCs w:val="20"/>
        </w:rPr>
        <w:object w:dxaOrig="7440" w:dyaOrig="580">
          <v:shape id="_x0000_i1048" type="#_x0000_t75" style="width:365.1pt;height:24.9pt" o:ole="">
            <v:imagedata r:id="rId51" o:title=""/>
          </v:shape>
          <o:OLEObject Type="Embed" ProgID="Equation.DSMT4" ShapeID="_x0000_i1048" DrawAspect="Content" ObjectID="_1584698280" r:id="rId52"/>
        </w:object>
      </w:r>
      <w:r w:rsidRPr="00A852AD">
        <w:rPr>
          <w:rFonts w:ascii="Times New Roman" w:hAnsi="Times New Roman" w:cs="Times New Roman"/>
          <w:kern w:val="2"/>
          <w:position w:val="-14"/>
          <w:sz w:val="21"/>
          <w:szCs w:val="22"/>
        </w:rPr>
        <w:t xml:space="preserve"> </w:t>
      </w:r>
    </w:p>
    <w:p w:rsidR="00FA63AF" w:rsidRPr="00A852AD" w:rsidRDefault="00FA63AF" w:rsidP="00FA63AF">
      <w:pPr>
        <w:spacing w:line="480" w:lineRule="auto"/>
        <w:rPr>
          <w:rFonts w:ascii="Times New Roman" w:hAnsi="Times New Roman" w:cs="Times New Roman"/>
          <w:color w:val="000000"/>
          <w:kern w:val="2"/>
          <w:position w:val="-16"/>
          <w:sz w:val="20"/>
          <w:szCs w:val="20"/>
        </w:rPr>
      </w:pPr>
      <w:r w:rsidRPr="00A852AD">
        <w:rPr>
          <w:rFonts w:ascii="Times New Roman" w:hAnsi="Times New Roman" w:cs="Times New Roman"/>
          <w:kern w:val="2"/>
          <w:position w:val="-14"/>
          <w:sz w:val="21"/>
          <w:szCs w:val="22"/>
        </w:rPr>
        <w:t xml:space="preserve">        </w:t>
      </w:r>
      <w:r w:rsidRPr="00A852AD">
        <w:rPr>
          <w:rFonts w:ascii="Times New Roman" w:hAnsi="Times New Roman" w:cs="Times New Roman"/>
          <w:kern w:val="2"/>
          <w:position w:val="-24"/>
          <w:sz w:val="20"/>
          <w:szCs w:val="20"/>
        </w:rPr>
        <w:object w:dxaOrig="7420" w:dyaOrig="580">
          <v:shape id="_x0000_i1049" type="#_x0000_t75" style="width:364.15pt;height:24.9pt" o:ole="">
            <v:imagedata r:id="rId53" o:title=""/>
          </v:shape>
          <o:OLEObject Type="Embed" ProgID="Equation.DSMT4" ShapeID="_x0000_i1049" DrawAspect="Content" ObjectID="_1584698281" r:id="rId54"/>
        </w:object>
      </w:r>
      <w:r w:rsidRPr="00A852AD">
        <w:rPr>
          <w:rFonts w:ascii="Times New Roman" w:hAnsi="Times New Roman" w:cs="Times New Roman"/>
          <w:kern w:val="2"/>
          <w:position w:val="-14"/>
          <w:sz w:val="21"/>
          <w:szCs w:val="22"/>
        </w:rPr>
        <w:t xml:space="preserve">  </w:t>
      </w:r>
    </w:p>
    <w:p w:rsidR="00FA63AF" w:rsidRPr="00A852AD" w:rsidRDefault="00FA63AF" w:rsidP="00FA63AF">
      <w:pPr>
        <w:spacing w:line="480" w:lineRule="auto"/>
        <w:rPr>
          <w:rFonts w:ascii="Times New Roman" w:hAnsi="Times New Roman" w:cs="Times New Roman"/>
          <w:kern w:val="2"/>
          <w:position w:val="-12"/>
          <w:sz w:val="20"/>
          <w:szCs w:val="20"/>
        </w:rPr>
      </w:pP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>6 months:</w:t>
      </w:r>
      <w:r w:rsidRPr="00A852AD">
        <w:rPr>
          <w:rFonts w:ascii="Times New Roman" w:hAnsi="Times New Roman" w:cs="Times New Roman"/>
          <w:kern w:val="2"/>
          <w:position w:val="-12"/>
          <w:sz w:val="20"/>
          <w:szCs w:val="20"/>
        </w:rPr>
        <w:t xml:space="preserve"> </w:t>
      </w:r>
      <w:r w:rsidRPr="00A852AD">
        <w:rPr>
          <w:rFonts w:ascii="Times New Roman" w:hAnsi="Times New Roman" w:cs="Times New Roman"/>
          <w:color w:val="000000"/>
          <w:position w:val="-12"/>
          <w:sz w:val="20"/>
          <w:szCs w:val="20"/>
        </w:rPr>
        <w:object w:dxaOrig="1980" w:dyaOrig="360">
          <v:shape id="_x0000_i1050" type="#_x0000_t75" style="width:94.15pt;height:17.1pt" o:ole="">
            <v:imagedata r:id="rId55" o:title=""/>
          </v:shape>
          <o:OLEObject Type="Embed" ProgID="Equation.DSMT4" ShapeID="_x0000_i1050" DrawAspect="Content" ObjectID="_1584698282" r:id="rId56"/>
        </w:object>
      </w:r>
    </w:p>
    <w:p w:rsidR="00FA63AF" w:rsidRPr="00A852AD" w:rsidRDefault="00FA63AF" w:rsidP="00FA63AF">
      <w:pPr>
        <w:spacing w:line="480" w:lineRule="auto"/>
        <w:ind w:firstLine="800"/>
        <w:rPr>
          <w:rFonts w:ascii="Times New Roman" w:hAnsi="Times New Roman" w:cs="Times New Roman"/>
          <w:kern w:val="2"/>
          <w:position w:val="-14"/>
          <w:sz w:val="21"/>
          <w:szCs w:val="22"/>
        </w:rPr>
      </w:pPr>
      <w:r w:rsidRPr="00A852AD">
        <w:rPr>
          <w:rFonts w:ascii="Times New Roman" w:hAnsi="Times New Roman" w:cs="Times New Roman"/>
          <w:kern w:val="2"/>
          <w:position w:val="-22"/>
          <w:sz w:val="20"/>
          <w:szCs w:val="20"/>
        </w:rPr>
        <w:object w:dxaOrig="7420" w:dyaOrig="540">
          <v:shape id="_x0000_i1051" type="#_x0000_t75" style="width:368.75pt;height:23.55pt" o:ole="">
            <v:imagedata r:id="rId57" o:title=""/>
          </v:shape>
          <o:OLEObject Type="Embed" ProgID="Equation.DSMT4" ShapeID="_x0000_i1051" DrawAspect="Content" ObjectID="_1584698283" r:id="rId58"/>
        </w:object>
      </w:r>
      <w:r w:rsidRPr="00A852AD">
        <w:rPr>
          <w:rFonts w:ascii="Times New Roman" w:hAnsi="Times New Roman" w:cs="Times New Roman"/>
          <w:kern w:val="2"/>
          <w:position w:val="-14"/>
          <w:sz w:val="21"/>
          <w:szCs w:val="22"/>
        </w:rPr>
        <w:t xml:space="preserve"> </w:t>
      </w:r>
    </w:p>
    <w:p w:rsidR="00FA63AF" w:rsidRPr="00A852AD" w:rsidRDefault="00FA63AF" w:rsidP="00FA63AF">
      <w:pPr>
        <w:spacing w:line="480" w:lineRule="auto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  <w:r w:rsidRPr="00A852AD">
        <w:rPr>
          <w:rFonts w:ascii="Times New Roman" w:hAnsi="Times New Roman" w:cs="Times New Roman"/>
          <w:kern w:val="2"/>
          <w:position w:val="-14"/>
          <w:sz w:val="21"/>
          <w:szCs w:val="22"/>
        </w:rPr>
        <w:t xml:space="preserve">        </w:t>
      </w:r>
      <w:r w:rsidRPr="00A852AD">
        <w:rPr>
          <w:rFonts w:ascii="Times New Roman" w:hAnsi="Times New Roman" w:cs="Times New Roman"/>
          <w:kern w:val="2"/>
          <w:position w:val="-24"/>
          <w:sz w:val="20"/>
          <w:szCs w:val="20"/>
        </w:rPr>
        <w:object w:dxaOrig="7540" w:dyaOrig="580">
          <v:shape id="_x0000_i1052" type="#_x0000_t75" style="width:370.15pt;height:24.9pt" o:ole="">
            <v:imagedata r:id="rId59" o:title=""/>
          </v:shape>
          <o:OLEObject Type="Embed" ProgID="Equation.DSMT4" ShapeID="_x0000_i1052" DrawAspect="Content" ObjectID="_1584698284" r:id="rId60"/>
        </w:object>
      </w:r>
    </w:p>
    <w:p w:rsidR="00FA63AF" w:rsidRPr="00A852AD" w:rsidRDefault="00FA63AF" w:rsidP="00FA63AF">
      <w:pPr>
        <w:spacing w:line="480" w:lineRule="auto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Step 2: Calculating the baseline cumulative hazards 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>at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3 and 6 months. </w:t>
      </w:r>
    </w:p>
    <w:p w:rsidR="00FA63AF" w:rsidRPr="00A852AD" w:rsidRDefault="00FA63AF" w:rsidP="00FA63AF">
      <w:pPr>
        <w:spacing w:line="480" w:lineRule="auto"/>
        <w:ind w:firstLine="420"/>
        <w:jc w:val="both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The </w:t>
      </w:r>
      <w:r w:rsidRPr="00A852AD">
        <w:rPr>
          <w:rFonts w:ascii="Times New Roman" w:hAnsi="Times New Roman" w:cs="Times New Roman"/>
          <w:color w:val="000000"/>
          <w:kern w:val="2"/>
          <w:sz w:val="20"/>
          <w:szCs w:val="20"/>
          <w:lang w:val="x-none"/>
        </w:rPr>
        <w:t>coefficient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lang w:val="x-none"/>
        </w:rPr>
        <w:t>s</w:t>
      </w:r>
      <w:r w:rsidRPr="00A852AD">
        <w:rPr>
          <w:rFonts w:ascii="Times New Roman" w:hAnsi="Times New Roman" w:cs="Times New Roman"/>
          <w:color w:val="000000"/>
          <w:kern w:val="2"/>
          <w:sz w:val="20"/>
          <w:szCs w:val="20"/>
          <w:lang w:val="x-none"/>
        </w:rPr>
        <w:t xml:space="preserve"> of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lang w:val="x-none"/>
        </w:rPr>
        <w:t xml:space="preserve">the </w:t>
      </w:r>
      <w:r w:rsidRPr="00A852AD">
        <w:rPr>
          <w:rFonts w:ascii="Times New Roman" w:hAnsi="Times New Roman" w:cs="Times New Roman"/>
          <w:color w:val="000000"/>
          <w:kern w:val="2"/>
          <w:sz w:val="20"/>
          <w:szCs w:val="20"/>
          <w:lang w:val="x-none"/>
        </w:rPr>
        <w:t xml:space="preserve">risk factors and 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derived variables are listed in Table </w:t>
      </w:r>
      <w:r w:rsidR="00EE2E7F">
        <w:rPr>
          <w:rFonts w:ascii="Times New Roman" w:hAnsi="Times New Roman" w:cs="Times New Roman"/>
          <w:color w:val="000000"/>
          <w:sz w:val="20"/>
          <w:szCs w:val="20"/>
          <w:lang w:val="x-none"/>
        </w:rPr>
        <w:t>A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>.</w:t>
      </w:r>
    </w:p>
    <w:p w:rsidR="00FA63AF" w:rsidRPr="00A852AD" w:rsidRDefault="00FA63AF" w:rsidP="00FA63AF">
      <w:pPr>
        <w:spacing w:line="480" w:lineRule="auto"/>
        <w:ind w:firstLine="420"/>
        <w:rPr>
          <w:rFonts w:ascii="Calibri" w:hAnsi="Calibri" w:cs="Times New Roman"/>
          <w:kern w:val="2"/>
          <w:sz w:val="21"/>
          <w:szCs w:val="22"/>
        </w:rPr>
      </w:pP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Baseline cumulative hazards 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>at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3 months=</w:t>
      </w:r>
      <w:r w:rsidRPr="00A852AD">
        <w:rPr>
          <w:rFonts w:ascii="Calibri" w:hAnsi="Calibri" w:cs="Times New Roman"/>
          <w:kern w:val="2"/>
          <w:position w:val="-16"/>
          <w:sz w:val="21"/>
          <w:szCs w:val="22"/>
        </w:rPr>
        <w:object w:dxaOrig="3760" w:dyaOrig="400">
          <v:shape id="_x0000_i1053" type="#_x0000_t75" style="width:188.3pt;height:20.3pt" o:ole="">
            <v:imagedata r:id="rId61" o:title=""/>
          </v:shape>
          <o:OLEObject Type="Embed" ProgID="Equation.DSMT4" ShapeID="_x0000_i1053" DrawAspect="Content" ObjectID="_1584698285" r:id="rId62"/>
        </w:object>
      </w:r>
    </w:p>
    <w:p w:rsidR="00FA63AF" w:rsidRPr="00A852AD" w:rsidRDefault="00FA63AF" w:rsidP="00FA63AF">
      <w:pPr>
        <w:spacing w:line="480" w:lineRule="auto"/>
        <w:rPr>
          <w:rFonts w:ascii="Times New Roman" w:hAnsi="Times New Roman" w:cs="Times New Roman"/>
          <w:kern w:val="2"/>
          <w:sz w:val="21"/>
          <w:szCs w:val="22"/>
        </w:rPr>
      </w:pPr>
      <w:r w:rsidRPr="00A852AD">
        <w:rPr>
          <w:rFonts w:ascii="Times New Roman" w:hAnsi="Times New Roman" w:cs="Times New Roman"/>
          <w:kern w:val="2"/>
          <w:sz w:val="21"/>
          <w:szCs w:val="22"/>
        </w:rPr>
        <w:t>=exp (</w:t>
      </w:r>
      <w:r w:rsidRPr="00A852AD">
        <w:rPr>
          <w:rFonts w:ascii="Times New Roman" w:hAnsi="Times New Roman" w:cs="Times New Roman" w:hint="eastAsia"/>
          <w:kern w:val="2"/>
          <w:sz w:val="21"/>
          <w:szCs w:val="22"/>
        </w:rPr>
        <w:t>-</w:t>
      </w:r>
      <w:r w:rsidRPr="00A852AD">
        <w:rPr>
          <w:rFonts w:ascii="Times New Roman" w:hAnsi="Times New Roman" w:cs="Times New Roman"/>
          <w:kern w:val="2"/>
          <w:sz w:val="21"/>
          <w:szCs w:val="22"/>
        </w:rPr>
        <w:t>7.3172+</w:t>
      </w:r>
      <w:r w:rsidRPr="00A852AD">
        <w:rPr>
          <w:rFonts w:ascii="Times New Roman" w:hAnsi="Times New Roman" w:cs="Times New Roman" w:hint="eastAsia"/>
          <w:color w:val="000000"/>
          <w:kern w:val="2"/>
          <w:sz w:val="20"/>
          <w:szCs w:val="20"/>
        </w:rPr>
        <w:t>1.</w:t>
      </w:r>
      <w:r w:rsidRPr="00A852AD">
        <w:rPr>
          <w:rFonts w:ascii="Times New Roman" w:hAnsi="Times New Roman" w:cs="Times New Roman"/>
          <w:color w:val="000000"/>
          <w:kern w:val="2"/>
          <w:sz w:val="20"/>
          <w:szCs w:val="20"/>
        </w:rPr>
        <w:t>2284*ln (3) +</w:t>
      </w:r>
      <w:r w:rsidRPr="00A852AD">
        <w:rPr>
          <w:rFonts w:ascii="Times New Roman" w:hAnsi="Times New Roman" w:cs="Times New Roman" w:hint="eastAsia"/>
          <w:color w:val="000000"/>
          <w:kern w:val="2"/>
          <w:sz w:val="20"/>
          <w:szCs w:val="20"/>
        </w:rPr>
        <w:t xml:space="preserve"> 0.</w:t>
      </w:r>
      <w:r w:rsidRPr="00A852AD">
        <w:rPr>
          <w:rFonts w:ascii="Times New Roman" w:hAnsi="Times New Roman" w:cs="Times New Roman"/>
          <w:color w:val="000000"/>
          <w:kern w:val="2"/>
          <w:sz w:val="20"/>
          <w:szCs w:val="20"/>
        </w:rPr>
        <w:t>1839*</w:t>
      </w:r>
      <w:r w:rsidRPr="00A852AD">
        <w:rPr>
          <w:rFonts w:ascii="Times New Roman" w:hAnsi="Times New Roman" w:cs="Times New Roman" w:hint="eastAsia"/>
          <w:kern w:val="2"/>
          <w:sz w:val="21"/>
          <w:szCs w:val="22"/>
        </w:rPr>
        <w:t>-</w:t>
      </w:r>
      <w:r w:rsidRPr="00A852AD">
        <w:rPr>
          <w:rFonts w:ascii="Times New Roman" w:hAnsi="Times New Roman" w:cs="Times New Roman"/>
          <w:kern w:val="2"/>
          <w:sz w:val="21"/>
          <w:szCs w:val="22"/>
        </w:rPr>
        <w:t>0.1922</w:t>
      </w:r>
      <w:r w:rsidRPr="00A852AD">
        <w:rPr>
          <w:rFonts w:ascii="Times New Roman" w:hAnsi="Times New Roman" w:cs="Times New Roman" w:hint="eastAsia"/>
          <w:kern w:val="2"/>
          <w:sz w:val="21"/>
          <w:szCs w:val="22"/>
        </w:rPr>
        <w:t>-</w:t>
      </w:r>
      <w:r w:rsidRPr="00A852AD">
        <w:rPr>
          <w:rFonts w:ascii="Times New Roman" w:hAnsi="Times New Roman" w:cs="Times New Roman"/>
          <w:color w:val="000000"/>
          <w:kern w:val="2"/>
          <w:sz w:val="20"/>
          <w:szCs w:val="20"/>
        </w:rPr>
        <w:t>0.1970*</w:t>
      </w:r>
      <w:r w:rsidRPr="00A852AD">
        <w:rPr>
          <w:rFonts w:ascii="Times New Roman" w:hAnsi="Times New Roman" w:cs="Times New Roman" w:hint="eastAsia"/>
          <w:kern w:val="2"/>
          <w:sz w:val="21"/>
          <w:szCs w:val="22"/>
        </w:rPr>
        <w:t>-</w:t>
      </w:r>
      <w:r w:rsidRPr="00A852AD">
        <w:rPr>
          <w:rFonts w:ascii="Times New Roman" w:hAnsi="Times New Roman" w:cs="Times New Roman"/>
          <w:kern w:val="2"/>
          <w:sz w:val="21"/>
          <w:szCs w:val="22"/>
        </w:rPr>
        <w:t>0.0852) =0.002513</w:t>
      </w:r>
      <w:r>
        <w:rPr>
          <w:rFonts w:ascii="Times New Roman" w:hAnsi="Times New Roman" w:cs="Times New Roman"/>
          <w:kern w:val="2"/>
          <w:sz w:val="21"/>
          <w:szCs w:val="22"/>
        </w:rPr>
        <w:t>,</w:t>
      </w:r>
      <w:r w:rsidRPr="00A852AD">
        <w:rPr>
          <w:rFonts w:ascii="Times New Roman" w:hAnsi="Times New Roman" w:cs="Times New Roman" w:hint="eastAsia"/>
          <w:kern w:val="2"/>
          <w:sz w:val="21"/>
          <w:szCs w:val="22"/>
        </w:rPr>
        <w:t xml:space="preserve"> </w:t>
      </w:r>
      <w:r>
        <w:rPr>
          <w:rFonts w:ascii="Times New Roman" w:hAnsi="Times New Roman" w:cs="Times New Roman"/>
          <w:kern w:val="2"/>
          <w:sz w:val="21"/>
          <w:szCs w:val="22"/>
        </w:rPr>
        <w:t>a</w:t>
      </w:r>
      <w:r w:rsidRPr="00A852AD">
        <w:rPr>
          <w:rFonts w:ascii="Times New Roman" w:hAnsi="Times New Roman" w:cs="Times New Roman"/>
          <w:kern w:val="2"/>
          <w:sz w:val="21"/>
          <w:szCs w:val="22"/>
        </w:rPr>
        <w:t xml:space="preserve">nd the 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baseline cumulative hazards 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>at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6 months=0.005171.</w:t>
      </w:r>
    </w:p>
    <w:p w:rsidR="00FA63AF" w:rsidRPr="00A852AD" w:rsidRDefault="00FA63AF" w:rsidP="00FA63AF">
      <w:pPr>
        <w:spacing w:line="480" w:lineRule="auto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>Step 3: Using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formula (2) to calculate the transition probability</w:t>
      </w:r>
    </w:p>
    <w:p w:rsidR="00FA63AF" w:rsidRPr="00A852AD" w:rsidRDefault="00FA63AF" w:rsidP="00FA63AF">
      <w:pPr>
        <w:spacing w:line="480" w:lineRule="auto"/>
        <w:ind w:firstLine="420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lastRenderedPageBreak/>
        <w:t xml:space="preserve">The transition probability between time-points 3 months 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and 6 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>months=1-exp[(0.002513-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>0.005171)*exp(50*0.0285+0.5488*1+0.6459*1+0.5297*1-0.2519*1+0.6536*0)]=0.047044.</w:t>
      </w:r>
    </w:p>
    <w:p w:rsidR="00FA63AF" w:rsidRPr="00A852AD" w:rsidRDefault="00FA63AF" w:rsidP="00FA63AF">
      <w:pPr>
        <w:spacing w:line="480" w:lineRule="auto"/>
        <w:ind w:firstLine="420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>Notably,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we can easily 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>obtain the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baseline cumulative hazards using 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the 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>Stata software stpm2 module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>, and we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generally do not need to 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>perform</w:t>
      </w: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many calculations.</w:t>
      </w:r>
    </w:p>
    <w:p w:rsidR="00FA63AF" w:rsidRPr="00A852AD" w:rsidRDefault="00FA63AF" w:rsidP="00FA63AF">
      <w:pPr>
        <w:jc w:val="center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  <w:r w:rsidRPr="00A852AD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Table </w:t>
      </w:r>
      <w:r w:rsidR="00EE2E7F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A. </w:t>
      </w:r>
      <w:r w:rsidR="00EE2E7F" w:rsidRPr="00EE2E7F">
        <w:rPr>
          <w:rFonts w:ascii="Times New Roman" w:hAnsi="Times New Roman" w:cs="Times New Roman"/>
          <w:color w:val="000000"/>
          <w:sz w:val="20"/>
          <w:szCs w:val="20"/>
          <w:lang w:val="x-none"/>
        </w:rPr>
        <w:t>The coefficients of the risk factors and derived variables</w:t>
      </w:r>
      <w:r w:rsidR="00EE2E7F">
        <w:rPr>
          <w:rFonts w:ascii="Times New Roman" w:hAnsi="Times New Roman" w:cs="Times New Roman"/>
          <w:color w:val="000000"/>
          <w:sz w:val="20"/>
          <w:szCs w:val="20"/>
          <w:lang w:val="x-none"/>
        </w:rPr>
        <w:t>.</w:t>
      </w:r>
    </w:p>
    <w:tbl>
      <w:tblPr>
        <w:tblW w:w="4096" w:type="pct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1701"/>
      </w:tblGrid>
      <w:tr w:rsidR="00FA63AF" w:rsidRPr="00A852AD" w:rsidTr="00FA63AF">
        <w:trPr>
          <w:trHeight w:val="386"/>
          <w:jc w:val="center"/>
        </w:trPr>
        <w:tc>
          <w:tcPr>
            <w:tcW w:w="5103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63AF" w:rsidRPr="00A852AD" w:rsidRDefault="00FA63AF" w:rsidP="00FA63AF">
            <w:pPr>
              <w:widowControl w:val="0"/>
              <w:tabs>
                <w:tab w:val="decimal" w:leader="dot" w:pos="480"/>
                <w:tab w:val="decimal" w:leader="hyphen" w:pos="720"/>
              </w:tabs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</w:rPr>
            </w:pPr>
            <w:r w:rsidRPr="00A852AD"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</w:rPr>
              <w:t>V</w:t>
            </w:r>
            <w:r w:rsidRPr="00A852AD">
              <w:rPr>
                <w:rFonts w:ascii="Times New Roman" w:hAnsi="Times New Roman" w:cs="Times New Roman" w:hint="eastAsia"/>
                <w:b/>
                <w:color w:val="000000"/>
                <w:kern w:val="2"/>
                <w:sz w:val="20"/>
                <w:szCs w:val="20"/>
              </w:rPr>
              <w:t>ariables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63AF" w:rsidRPr="00A852AD" w:rsidRDefault="00FA63AF" w:rsidP="00FA63AF">
            <w:pPr>
              <w:widowControl w:val="0"/>
              <w:tabs>
                <w:tab w:val="decimal" w:leader="dot" w:pos="480"/>
                <w:tab w:val="decimal" w:leader="hyphen" w:pos="720"/>
              </w:tabs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</w:rPr>
            </w:pPr>
            <w:r w:rsidRPr="00A852AD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val="x-none"/>
              </w:rPr>
              <w:t xml:space="preserve"> coefficient</w:t>
            </w:r>
          </w:p>
        </w:tc>
      </w:tr>
      <w:tr w:rsidR="00FA63AF" w:rsidRPr="00A852AD" w:rsidTr="00FA63AF">
        <w:trPr>
          <w:trHeight w:val="295"/>
          <w:jc w:val="center"/>
        </w:trPr>
        <w:tc>
          <w:tcPr>
            <w:tcW w:w="51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3AF" w:rsidRPr="00A852AD" w:rsidRDefault="00FA63AF" w:rsidP="00EE2E7F">
            <w:pPr>
              <w:widowControl w:val="0"/>
              <w:tabs>
                <w:tab w:val="decimal" w:leader="dot" w:pos="480"/>
                <w:tab w:val="decimal" w:leader="hyphen" w:pos="720"/>
              </w:tabs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</w:rPr>
            </w:pPr>
            <w:r w:rsidRPr="00A852AD"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</w:rPr>
              <w:t>Age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3AF" w:rsidRPr="00A852AD" w:rsidRDefault="00FA63AF" w:rsidP="00FA63AF">
            <w:pPr>
              <w:widowControl w:val="0"/>
              <w:tabs>
                <w:tab w:val="decimal" w:leader="dot" w:pos="480"/>
                <w:tab w:val="decimal" w:leader="hyphen" w:pos="720"/>
              </w:tabs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A852AD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0.0285</w:t>
            </w:r>
          </w:p>
        </w:tc>
      </w:tr>
      <w:tr w:rsidR="00FA63AF" w:rsidRPr="00A852AD" w:rsidTr="00FA63AF">
        <w:trPr>
          <w:trHeight w:val="295"/>
          <w:jc w:val="center"/>
        </w:trPr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A63AF" w:rsidRPr="00A852AD" w:rsidRDefault="00FA63AF" w:rsidP="00EE2E7F">
            <w:pPr>
              <w:widowControl w:val="0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A852AD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 xml:space="preserve">Heart </w:t>
            </w:r>
            <w:r w:rsidR="00EE2E7F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d</w:t>
            </w:r>
            <w:r w:rsidRPr="00A852AD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 xml:space="preserve">isease </w:t>
            </w:r>
            <w:r w:rsidRPr="00A852AD"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</w:rPr>
              <w:t xml:space="preserve">(referent: no </w:t>
            </w:r>
            <w:r w:rsidRPr="00A852AD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heart disease</w:t>
            </w:r>
            <w:r w:rsidRPr="00A852AD"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A63AF" w:rsidRPr="00A852AD" w:rsidRDefault="00FA63AF" w:rsidP="00FA63AF">
            <w:pPr>
              <w:widowControl w:val="0"/>
              <w:tabs>
                <w:tab w:val="decimal" w:leader="dot" w:pos="480"/>
                <w:tab w:val="decimal" w:leader="hyphen" w:pos="720"/>
              </w:tabs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A852AD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0.5488</w:t>
            </w:r>
          </w:p>
        </w:tc>
      </w:tr>
      <w:tr w:rsidR="00FA63AF" w:rsidRPr="00A852AD" w:rsidTr="00FA63AF">
        <w:trPr>
          <w:trHeight w:val="295"/>
          <w:jc w:val="center"/>
        </w:trPr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A63AF" w:rsidRPr="00A852AD" w:rsidRDefault="00FA63AF" w:rsidP="00EE2E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A852AD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 xml:space="preserve">Systolic </w:t>
            </w:r>
            <w:r w:rsidR="00EE2E7F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b</w:t>
            </w:r>
            <w:r w:rsidRPr="00A852AD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 xml:space="preserve">lood </w:t>
            </w:r>
            <w:r w:rsidR="00EE2E7F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p</w:t>
            </w:r>
            <w:r w:rsidRPr="00A852AD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ressure</w:t>
            </w:r>
            <w:r w:rsidRPr="00A852AD">
              <w:rPr>
                <w:rFonts w:ascii="Times New Roman" w:hAnsi="Times New Roman" w:cs="Times New Roman"/>
                <w:bCs/>
                <w:sz w:val="21"/>
                <w:szCs w:val="21"/>
              </w:rPr>
              <w:t>≥</w:t>
            </w:r>
            <w:r w:rsidRPr="00A852AD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140</w:t>
            </w:r>
            <w:r w:rsidRPr="00A852A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mm Hg</w:t>
            </w:r>
            <w:r w:rsidRPr="00A852AD"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</w:rPr>
              <w:t xml:space="preserve"> (referent: &lt;140)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A63AF" w:rsidRPr="00A852AD" w:rsidRDefault="00FA63AF" w:rsidP="00FA63AF">
            <w:pPr>
              <w:widowControl w:val="0"/>
              <w:tabs>
                <w:tab w:val="decimal" w:leader="dot" w:pos="480"/>
                <w:tab w:val="decimal" w:leader="hyphen" w:pos="720"/>
              </w:tabs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A852AD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0.6459</w:t>
            </w:r>
          </w:p>
        </w:tc>
      </w:tr>
      <w:tr w:rsidR="00FA63AF" w:rsidRPr="00A852AD" w:rsidTr="00FA63AF">
        <w:trPr>
          <w:trHeight w:val="295"/>
          <w:jc w:val="center"/>
        </w:trPr>
        <w:tc>
          <w:tcPr>
            <w:tcW w:w="51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3AF" w:rsidRPr="00A852AD" w:rsidRDefault="00EE2E7F" w:rsidP="00EE2E7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</w:rPr>
              <w:t>MRS</w:t>
            </w:r>
            <w:r w:rsidR="00FA63AF" w:rsidRPr="00A852AD"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</w:rPr>
              <w:t xml:space="preserve"> ≥ 3 (referent: &lt; 3)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63AF" w:rsidRPr="00A852AD" w:rsidRDefault="00FA63AF" w:rsidP="00FA63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A852AD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0.5297</w:t>
            </w:r>
          </w:p>
        </w:tc>
      </w:tr>
      <w:tr w:rsidR="00FA63AF" w:rsidRPr="00A852AD" w:rsidTr="00FA63AF">
        <w:trPr>
          <w:trHeight w:val="295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3AF" w:rsidRPr="00A852AD" w:rsidRDefault="00FA63AF" w:rsidP="00EE2E7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</w:rPr>
            </w:pPr>
            <w:r w:rsidRPr="00A852AD"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</w:rPr>
              <w:t xml:space="preserve">Antiplatelet </w:t>
            </w:r>
            <w:r w:rsidR="00EE2E7F"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</w:rPr>
              <w:t>t</w:t>
            </w:r>
            <w:r w:rsidRPr="00A852AD"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</w:rPr>
              <w:t>herapy (referent: no therary)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63AF" w:rsidRPr="00A852AD" w:rsidRDefault="00FA63AF" w:rsidP="00FA63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A852AD"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-</w:t>
            </w:r>
          </w:p>
        </w:tc>
      </w:tr>
      <w:tr w:rsidR="00FA63AF" w:rsidRPr="00A852AD" w:rsidTr="00FA63AF">
        <w:trPr>
          <w:trHeight w:val="295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3AF" w:rsidRPr="00A852AD" w:rsidRDefault="00FA63AF" w:rsidP="00EE2E7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A852A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x-none"/>
              </w:rPr>
              <w:t>aspirin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63AF" w:rsidRPr="00A852AD" w:rsidRDefault="00FA63AF" w:rsidP="00FA63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A852AD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-0.2519</w:t>
            </w:r>
          </w:p>
        </w:tc>
      </w:tr>
      <w:tr w:rsidR="00FA63AF" w:rsidRPr="00A852AD" w:rsidTr="00FA63AF">
        <w:trPr>
          <w:trHeight w:val="295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3AF" w:rsidRPr="00A852AD" w:rsidRDefault="00FA63AF" w:rsidP="00EE2E7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A852A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x-none"/>
              </w:rPr>
              <w:t>clopidogrel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63AF" w:rsidRPr="00A852AD" w:rsidRDefault="00FA63AF" w:rsidP="00FA63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A852AD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-0.4322</w:t>
            </w:r>
          </w:p>
        </w:tc>
      </w:tr>
      <w:tr w:rsidR="00FA63AF" w:rsidRPr="00A852AD" w:rsidTr="00FA63AF">
        <w:trPr>
          <w:trHeight w:val="295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3AF" w:rsidRPr="00A852AD" w:rsidRDefault="00FA63AF" w:rsidP="00EE2E7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</w:rPr>
            </w:pPr>
            <w:r w:rsidRPr="00A852AD"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val="x-none"/>
              </w:rPr>
              <w:t xml:space="preserve">Medication </w:t>
            </w:r>
            <w:r w:rsidR="00EE2E7F"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val="x-none"/>
              </w:rPr>
              <w:t>a</w:t>
            </w:r>
            <w:r w:rsidRPr="00A852AD"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val="x-none"/>
              </w:rPr>
              <w:t>dherence: PDC&lt;0.8</w:t>
            </w:r>
            <w:r w:rsidRPr="00A852AD"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</w:rPr>
              <w:t xml:space="preserve"> (referent: PDC≥0.80)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63AF" w:rsidRPr="00A852AD" w:rsidRDefault="00FA63AF" w:rsidP="00FA63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A852AD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0.6536</w:t>
            </w:r>
          </w:p>
        </w:tc>
      </w:tr>
      <w:tr w:rsidR="00FA63AF" w:rsidRPr="00A852AD" w:rsidTr="00FA63AF">
        <w:trPr>
          <w:trHeight w:val="295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3AF" w:rsidRPr="00A852AD" w:rsidRDefault="00FA63AF" w:rsidP="00EE2E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0"/>
                <w:szCs w:val="20"/>
                <w:lang w:val="x-none"/>
              </w:rPr>
            </w:pPr>
            <w:r w:rsidRPr="00A852AD">
              <w:rPr>
                <w:rFonts w:ascii="Times New Roman" w:hAnsi="Times New Roman" w:cs="Times New Roman"/>
                <w:b/>
                <w:i/>
                <w:color w:val="000000"/>
                <w:kern w:val="2"/>
                <w:position w:val="-16"/>
                <w:sz w:val="20"/>
                <w:szCs w:val="20"/>
                <w:lang w:val="x-none"/>
              </w:rPr>
              <w:object w:dxaOrig="300" w:dyaOrig="400">
                <v:shape id="_x0000_i1054" type="#_x0000_t75" style="width:11.1pt;height:14.75pt" o:ole="">
                  <v:imagedata r:id="rId63" o:title=""/>
                </v:shape>
                <o:OLEObject Type="Embed" ProgID="Equation.DSMT4" ShapeID="_x0000_i1054" DrawAspect="Content" ObjectID="_1584698286" r:id="rId64"/>
              </w:objec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63AF" w:rsidRPr="00A852AD" w:rsidRDefault="00FA63AF" w:rsidP="00FA63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A852AD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-7.3172</w:t>
            </w:r>
          </w:p>
        </w:tc>
      </w:tr>
      <w:tr w:rsidR="00FA63AF" w:rsidRPr="00A852AD" w:rsidTr="00FA63AF">
        <w:trPr>
          <w:trHeight w:val="295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3AF" w:rsidRPr="00A852AD" w:rsidRDefault="00FA63AF" w:rsidP="00EE2E7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val="x-none"/>
              </w:rPr>
            </w:pPr>
            <w:r w:rsidRPr="00A852AD">
              <w:rPr>
                <w:rFonts w:ascii="Times New Roman" w:hAnsi="Times New Roman" w:cs="Times New Roman"/>
                <w:b/>
                <w:i/>
                <w:color w:val="000000"/>
                <w:kern w:val="2"/>
                <w:position w:val="-16"/>
                <w:sz w:val="20"/>
                <w:szCs w:val="20"/>
                <w:lang w:val="x-none"/>
              </w:rPr>
              <w:object w:dxaOrig="279" w:dyaOrig="400">
                <v:shape id="_x0000_i1055" type="#_x0000_t75" style="width:10.15pt;height:14.75pt" o:ole="">
                  <v:imagedata r:id="rId65" o:title=""/>
                </v:shape>
                <o:OLEObject Type="Embed" ProgID="Equation.DSMT4" ShapeID="_x0000_i1055" DrawAspect="Content" ObjectID="_1584698287" r:id="rId66"/>
              </w:objec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63AF" w:rsidRPr="00A852AD" w:rsidRDefault="00FA63AF" w:rsidP="00FA63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A852AD"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1.</w:t>
            </w:r>
            <w:r w:rsidRPr="00A852AD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2284</w:t>
            </w:r>
          </w:p>
        </w:tc>
      </w:tr>
      <w:tr w:rsidR="00FA63AF" w:rsidRPr="00A852AD" w:rsidTr="00FA63AF">
        <w:trPr>
          <w:trHeight w:val="295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3AF" w:rsidRPr="00A852AD" w:rsidRDefault="00FA63AF" w:rsidP="00EE2E7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val="x-none"/>
              </w:rPr>
            </w:pPr>
            <w:r w:rsidRPr="00A852AD">
              <w:rPr>
                <w:rFonts w:ascii="Times New Roman" w:hAnsi="Times New Roman" w:cs="Times New Roman"/>
                <w:b/>
                <w:i/>
                <w:color w:val="000000"/>
                <w:kern w:val="2"/>
                <w:position w:val="-16"/>
                <w:sz w:val="20"/>
                <w:szCs w:val="20"/>
                <w:lang w:val="x-none"/>
              </w:rPr>
              <w:object w:dxaOrig="320" w:dyaOrig="400">
                <v:shape id="_x0000_i1056" type="#_x0000_t75" style="width:11.1pt;height:14.3pt" o:ole="">
                  <v:imagedata r:id="rId67" o:title=""/>
                </v:shape>
                <o:OLEObject Type="Embed" ProgID="Equation.DSMT4" ShapeID="_x0000_i1056" DrawAspect="Content" ObjectID="_1584698288" r:id="rId68"/>
              </w:objec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63AF" w:rsidRPr="00A852AD" w:rsidRDefault="00FA63AF" w:rsidP="00FA63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A852AD"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0.</w:t>
            </w:r>
            <w:r w:rsidRPr="00A852AD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1839</w:t>
            </w:r>
          </w:p>
        </w:tc>
      </w:tr>
      <w:tr w:rsidR="00FA63AF" w:rsidRPr="00A852AD" w:rsidTr="00FA63AF">
        <w:trPr>
          <w:trHeight w:val="295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A63AF" w:rsidRPr="00A852AD" w:rsidRDefault="00FA63AF" w:rsidP="00EE2E7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val="x-none"/>
              </w:rPr>
            </w:pPr>
            <w:r w:rsidRPr="00A852AD">
              <w:rPr>
                <w:rFonts w:ascii="Times New Roman" w:hAnsi="Times New Roman" w:cs="Times New Roman"/>
                <w:b/>
                <w:i/>
                <w:color w:val="000000"/>
                <w:kern w:val="2"/>
                <w:position w:val="-16"/>
                <w:sz w:val="20"/>
                <w:szCs w:val="20"/>
                <w:lang w:val="x-none"/>
              </w:rPr>
              <w:object w:dxaOrig="300" w:dyaOrig="400">
                <v:shape id="_x0000_i1057" type="#_x0000_t75" style="width:10.15pt;height:13.85pt" o:ole="">
                  <v:imagedata r:id="rId69" o:title=""/>
                </v:shape>
                <o:OLEObject Type="Embed" ProgID="Equation.DSMT4" ShapeID="_x0000_i1057" DrawAspect="Content" ObjectID="_1584698289" r:id="rId70"/>
              </w:objec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63AF" w:rsidRPr="00A852AD" w:rsidRDefault="00FA63AF" w:rsidP="00FA63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A852AD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-0.1970</w:t>
            </w:r>
          </w:p>
        </w:tc>
      </w:tr>
    </w:tbl>
    <w:p w:rsidR="00FA63AF" w:rsidRPr="00A852AD" w:rsidRDefault="00FA63AF" w:rsidP="00FA63AF">
      <w:pPr>
        <w:spacing w:line="480" w:lineRule="auto"/>
        <w:rPr>
          <w:rFonts w:ascii="Times New Roman" w:eastAsia="Malgun Gothic" w:hAnsi="Times New Roman" w:cs="Times New Roman"/>
          <w:sz w:val="22"/>
          <w:lang w:eastAsia="en-US"/>
        </w:rPr>
      </w:pPr>
    </w:p>
    <w:p w:rsidR="00FA63AF" w:rsidRDefault="00FA63AF" w:rsidP="00FA63AF">
      <w:pPr>
        <w:spacing w:line="480" w:lineRule="auto"/>
        <w:rPr>
          <w:rFonts w:ascii="mesNewRomanPSMT" w:hAnsi="mesNewRomanPSMT" w:cs="mesNewRomanPSMT"/>
          <w:color w:val="000000"/>
          <w:lang w:val="x-none"/>
        </w:rPr>
      </w:pPr>
    </w:p>
    <w:p w:rsidR="00E51E64" w:rsidRPr="00FA63AF" w:rsidRDefault="00E51E64" w:rsidP="00FA63AF"/>
    <w:sectPr w:rsidR="00E51E64" w:rsidRPr="00FA6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55F" w:rsidRDefault="0054155F" w:rsidP="00166220">
      <w:r>
        <w:separator/>
      </w:r>
    </w:p>
  </w:endnote>
  <w:endnote w:type="continuationSeparator" w:id="0">
    <w:p w:rsidR="0054155F" w:rsidRDefault="0054155F" w:rsidP="0016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55F" w:rsidRDefault="0054155F" w:rsidP="00166220">
      <w:r>
        <w:separator/>
      </w:r>
    </w:p>
  </w:footnote>
  <w:footnote w:type="continuationSeparator" w:id="0">
    <w:p w:rsidR="0054155F" w:rsidRDefault="0054155F" w:rsidP="00166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64"/>
    <w:rsid w:val="000A37B3"/>
    <w:rsid w:val="00113F14"/>
    <w:rsid w:val="00166220"/>
    <w:rsid w:val="00214E15"/>
    <w:rsid w:val="00227664"/>
    <w:rsid w:val="00395EED"/>
    <w:rsid w:val="003977B5"/>
    <w:rsid w:val="0054155F"/>
    <w:rsid w:val="00545F9F"/>
    <w:rsid w:val="005468B8"/>
    <w:rsid w:val="005A0A29"/>
    <w:rsid w:val="005E0D93"/>
    <w:rsid w:val="005F6F1A"/>
    <w:rsid w:val="0062620C"/>
    <w:rsid w:val="00690373"/>
    <w:rsid w:val="006B70B2"/>
    <w:rsid w:val="00702EB9"/>
    <w:rsid w:val="008C2002"/>
    <w:rsid w:val="009520BB"/>
    <w:rsid w:val="009C4EDA"/>
    <w:rsid w:val="009F78EF"/>
    <w:rsid w:val="00A31A28"/>
    <w:rsid w:val="00AC5CA1"/>
    <w:rsid w:val="00B76477"/>
    <w:rsid w:val="00BB3719"/>
    <w:rsid w:val="00CF2A5D"/>
    <w:rsid w:val="00CF6652"/>
    <w:rsid w:val="00D543DE"/>
    <w:rsid w:val="00D7432D"/>
    <w:rsid w:val="00DF220A"/>
    <w:rsid w:val="00E107BC"/>
    <w:rsid w:val="00E51E64"/>
    <w:rsid w:val="00ED0AD2"/>
    <w:rsid w:val="00EE2E7F"/>
    <w:rsid w:val="00EF477D"/>
    <w:rsid w:val="00FA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733FEF-745B-46C1-A350-9B581F90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AF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22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2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622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62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7" Type="http://schemas.openxmlformats.org/officeDocument/2006/relationships/oleObject" Target="embeddings/oleObject1.bin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endnotes" Target="endnotes.xml"/><Relationship Id="rId61" Type="http://schemas.openxmlformats.org/officeDocument/2006/relationships/image" Target="media/image28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xudong du</dc:creator>
  <cp:keywords/>
  <dc:description/>
  <cp:lastModifiedBy>xudong du</cp:lastModifiedBy>
  <cp:revision>12</cp:revision>
  <dcterms:created xsi:type="dcterms:W3CDTF">2018-03-15T00:55:00Z</dcterms:created>
  <dcterms:modified xsi:type="dcterms:W3CDTF">2018-04-08T05:07:00Z</dcterms:modified>
</cp:coreProperties>
</file>