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31" w:rsidRDefault="00635731" w:rsidP="0063573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S5 Fig</w:t>
      </w:r>
      <w:r w:rsidRPr="00D42D8E">
        <w:rPr>
          <w:rFonts w:ascii="Times New Roman" w:hAnsi="Times New Roman"/>
          <w:b/>
        </w:rPr>
        <w:t>. Set 3 –</w:t>
      </w:r>
      <w:proofErr w:type="spellStart"/>
      <w:r w:rsidRPr="00D42D8E">
        <w:rPr>
          <w:rFonts w:ascii="Times New Roman" w:hAnsi="Times New Roman"/>
          <w:b/>
        </w:rPr>
        <w:t>Riboflavin</w:t>
      </w:r>
      <w:proofErr w:type="spellEnd"/>
      <w:r w:rsidRPr="00D42D8E">
        <w:rPr>
          <w:rFonts w:ascii="Times New Roman" w:hAnsi="Times New Roman"/>
          <w:b/>
        </w:rPr>
        <w:t xml:space="preserve">, </w:t>
      </w:r>
      <w:proofErr w:type="spellStart"/>
      <w:r w:rsidRPr="00D42D8E">
        <w:rPr>
          <w:rFonts w:ascii="Times New Roman" w:hAnsi="Times New Roman"/>
          <w:b/>
        </w:rPr>
        <w:t>Thiamine</w:t>
      </w:r>
      <w:proofErr w:type="spellEnd"/>
      <w:r w:rsidRPr="00D42D8E">
        <w:rPr>
          <w:rFonts w:ascii="Times New Roman" w:hAnsi="Times New Roman"/>
          <w:b/>
        </w:rPr>
        <w:t xml:space="preserve">, </w:t>
      </w:r>
      <w:proofErr w:type="spellStart"/>
      <w:r w:rsidRPr="00D42D8E">
        <w:rPr>
          <w:rFonts w:ascii="Times New Roman" w:hAnsi="Times New Roman"/>
          <w:b/>
        </w:rPr>
        <w:t>Vitamin</w:t>
      </w:r>
      <w:proofErr w:type="spellEnd"/>
      <w:r w:rsidRPr="00D42D8E">
        <w:rPr>
          <w:rFonts w:ascii="Times New Roman" w:hAnsi="Times New Roman"/>
          <w:b/>
        </w:rPr>
        <w:t xml:space="preserve"> B6, </w:t>
      </w:r>
      <w:proofErr w:type="spellStart"/>
      <w:r w:rsidRPr="00D42D8E">
        <w:rPr>
          <w:rFonts w:ascii="Times New Roman" w:hAnsi="Times New Roman"/>
          <w:b/>
        </w:rPr>
        <w:t>Vitamin</w:t>
      </w:r>
      <w:proofErr w:type="spellEnd"/>
      <w:r w:rsidRPr="00D42D8E">
        <w:rPr>
          <w:rFonts w:ascii="Times New Roman" w:hAnsi="Times New Roman"/>
          <w:b/>
        </w:rPr>
        <w:t xml:space="preserve"> E </w:t>
      </w:r>
      <w:proofErr w:type="spellStart"/>
      <w:r w:rsidRPr="00D42D8E">
        <w:rPr>
          <w:rFonts w:ascii="Times New Roman" w:hAnsi="Times New Roman"/>
          <w:b/>
        </w:rPr>
        <w:t>and</w:t>
      </w:r>
      <w:proofErr w:type="spellEnd"/>
      <w:r w:rsidRPr="00D42D8E">
        <w:rPr>
          <w:rFonts w:ascii="Times New Roman" w:hAnsi="Times New Roman"/>
          <w:b/>
        </w:rPr>
        <w:t xml:space="preserve"> </w:t>
      </w:r>
      <w:proofErr w:type="spellStart"/>
      <w:r w:rsidRPr="00D42D8E">
        <w:rPr>
          <w:rFonts w:ascii="Times New Roman" w:hAnsi="Times New Roman"/>
          <w:b/>
        </w:rPr>
        <w:t>Zinc</w:t>
      </w:r>
      <w:proofErr w:type="spellEnd"/>
    </w:p>
    <w:p w:rsidR="00635731" w:rsidRPr="00D42D8E" w:rsidRDefault="00635731" w:rsidP="00635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5731" w:rsidRDefault="00635731" w:rsidP="00635731">
      <w:pPr>
        <w:jc w:val="center"/>
        <w:rPr>
          <w:rFonts w:ascii="Times New Roman" w:hAnsi="Times New Roman" w:cs="Times New Roman"/>
        </w:rPr>
      </w:pPr>
      <w:r w:rsidRPr="00D42D8E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6060440" cy="433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31" w:rsidRPr="0043003F" w:rsidRDefault="00635731" w:rsidP="00635731">
      <w:pPr>
        <w:jc w:val="center"/>
        <w:rPr>
          <w:rFonts w:ascii="Times New Roman" w:hAnsi="Times New Roman" w:cs="Times New Roman"/>
        </w:rPr>
      </w:pPr>
      <w:r w:rsidRPr="0043003F">
        <w:rPr>
          <w:rFonts w:ascii="Times New Roman" w:hAnsi="Times New Roman" w:cs="Times New Roman"/>
        </w:rPr>
        <w:t xml:space="preserve">All EU reference </w:t>
      </w:r>
      <w:proofErr w:type="spellStart"/>
      <w:r w:rsidRPr="0043003F">
        <w:rPr>
          <w:rFonts w:ascii="Times New Roman" w:hAnsi="Times New Roman" w:cs="Times New Roman"/>
        </w:rPr>
        <w:t>values</w:t>
      </w:r>
      <w:proofErr w:type="spellEnd"/>
      <w:r w:rsidRPr="0043003F">
        <w:rPr>
          <w:rFonts w:ascii="Times New Roman" w:hAnsi="Times New Roman" w:cs="Times New Roman"/>
        </w:rPr>
        <w:t xml:space="preserve"> are </w:t>
      </w:r>
      <w:proofErr w:type="spellStart"/>
      <w:r w:rsidRPr="0043003F">
        <w:rPr>
          <w:rFonts w:ascii="Times New Roman" w:hAnsi="Times New Roman" w:cs="Times New Roman"/>
        </w:rPr>
        <w:t>based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on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Regulation</w:t>
      </w:r>
      <w:proofErr w:type="spellEnd"/>
      <w:r w:rsidRPr="0043003F">
        <w:rPr>
          <w:rFonts w:ascii="Times New Roman" w:hAnsi="Times New Roman" w:cs="Times New Roman"/>
        </w:rPr>
        <w:t xml:space="preserve"> EU) </w:t>
      </w:r>
      <w:proofErr w:type="spellStart"/>
      <w:r w:rsidRPr="0043003F">
        <w:rPr>
          <w:rFonts w:ascii="Times New Roman" w:hAnsi="Times New Roman" w:cs="Times New Roman"/>
        </w:rPr>
        <w:t>No</w:t>
      </w:r>
      <w:proofErr w:type="spellEnd"/>
      <w:r w:rsidRPr="0043003F">
        <w:rPr>
          <w:rFonts w:ascii="Times New Roman" w:hAnsi="Times New Roman" w:cs="Times New Roman"/>
        </w:rPr>
        <w:t xml:space="preserve"> 1169/2011, </w:t>
      </w:r>
      <w:proofErr w:type="spellStart"/>
      <w:r w:rsidRPr="0043003F">
        <w:rPr>
          <w:rFonts w:ascii="Times New Roman" w:hAnsi="Times New Roman" w:cs="Times New Roman"/>
        </w:rPr>
        <w:t>Document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No</w:t>
      </w:r>
      <w:proofErr w:type="spellEnd"/>
      <w:r w:rsidRPr="0043003F">
        <w:rPr>
          <w:rFonts w:ascii="Times New Roman" w:hAnsi="Times New Roman" w:cs="Times New Roman"/>
        </w:rPr>
        <w:t xml:space="preserve">. 32011R1169 </w:t>
      </w:r>
      <w:proofErr w:type="spellStart"/>
      <w:r w:rsidRPr="0043003F">
        <w:rPr>
          <w:rFonts w:ascii="Times New Roman" w:hAnsi="Times New Roman" w:cs="Times New Roman"/>
        </w:rPr>
        <w:t>of</w:t>
      </w:r>
      <w:proofErr w:type="spellEnd"/>
      <w:r w:rsidRPr="0043003F">
        <w:rPr>
          <w:rFonts w:ascii="Times New Roman" w:hAnsi="Times New Roman" w:cs="Times New Roman"/>
        </w:rPr>
        <w:t xml:space="preserve"> the </w:t>
      </w:r>
      <w:proofErr w:type="spellStart"/>
      <w:r w:rsidRPr="0043003F">
        <w:rPr>
          <w:rFonts w:ascii="Times New Roman" w:hAnsi="Times New Roman" w:cs="Times New Roman"/>
        </w:rPr>
        <w:t>European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proofErr w:type="spellStart"/>
      <w:r w:rsidRPr="0043003F">
        <w:rPr>
          <w:rFonts w:ascii="Times New Roman" w:hAnsi="Times New Roman" w:cs="Times New Roman"/>
        </w:rPr>
        <w:t>Parliament</w:t>
      </w:r>
      <w:proofErr w:type="spellEnd"/>
      <w:r w:rsidRPr="0043003F">
        <w:rPr>
          <w:rFonts w:ascii="Times New Roman" w:hAnsi="Times New Roman" w:cs="Times New Roman"/>
        </w:rPr>
        <w:t xml:space="preserve"> </w:t>
      </w:r>
      <w:r w:rsidRPr="0043003F">
        <w:rPr>
          <w:rStyle w:val="FootnoteReference"/>
          <w:rFonts w:ascii="Times New Roman" w:hAnsi="Times New Roman" w:cs="Times New Roman"/>
        </w:rPr>
        <w:footnoteReference w:id="1"/>
      </w:r>
    </w:p>
    <w:p w:rsidR="00DF1A0A" w:rsidRDefault="00DF1A0A"/>
    <w:sectPr w:rsidR="00DF1A0A" w:rsidSect="00B54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B3" w:rsidRDefault="00CC53B3" w:rsidP="00635731">
      <w:pPr>
        <w:spacing w:after="0" w:line="240" w:lineRule="auto"/>
      </w:pPr>
      <w:r>
        <w:separator/>
      </w:r>
    </w:p>
  </w:endnote>
  <w:endnote w:type="continuationSeparator" w:id="0">
    <w:p w:rsidR="00CC53B3" w:rsidRDefault="00CC53B3" w:rsidP="006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B3" w:rsidRDefault="00CC53B3" w:rsidP="00635731">
      <w:pPr>
        <w:spacing w:after="0" w:line="240" w:lineRule="auto"/>
      </w:pPr>
      <w:r>
        <w:separator/>
      </w:r>
    </w:p>
  </w:footnote>
  <w:footnote w:type="continuationSeparator" w:id="0">
    <w:p w:rsidR="00CC53B3" w:rsidRDefault="00CC53B3" w:rsidP="00635731">
      <w:pPr>
        <w:spacing w:after="0" w:line="240" w:lineRule="auto"/>
      </w:pPr>
      <w:r>
        <w:continuationSeparator/>
      </w:r>
    </w:p>
  </w:footnote>
  <w:footnote w:id="1">
    <w:p w:rsidR="00635731" w:rsidRPr="0043003F" w:rsidRDefault="00635731" w:rsidP="00635731">
      <w:pPr>
        <w:pStyle w:val="FootnoteText"/>
        <w:rPr>
          <w:rFonts w:ascii="Times New Roman" w:hAnsi="Times New Roman" w:cs="Times New Roman"/>
          <w:i/>
          <w:lang w:val="en-GB"/>
        </w:rPr>
      </w:pPr>
      <w:r w:rsidRPr="0043003F">
        <w:rPr>
          <w:rStyle w:val="FootnoteReference"/>
          <w:rFonts w:ascii="Times New Roman" w:hAnsi="Times New Roman" w:cs="Times New Roman"/>
          <w:i/>
        </w:rPr>
        <w:footnoteRef/>
      </w:r>
      <w:r w:rsidRPr="0043003F">
        <w:rPr>
          <w:rFonts w:ascii="Times New Roman" w:hAnsi="Times New Roman" w:cs="Times New Roman"/>
          <w:i/>
        </w:rPr>
        <w:t xml:space="preserve"> </w:t>
      </w:r>
      <w:proofErr w:type="spellStart"/>
      <w:r w:rsidRPr="0043003F">
        <w:rPr>
          <w:rFonts w:ascii="Times New Roman" w:hAnsi="Times New Roman" w:cs="Times New Roman"/>
          <w:i/>
        </w:rPr>
        <w:t>Can</w:t>
      </w:r>
      <w:proofErr w:type="spellEnd"/>
      <w:r w:rsidRPr="0043003F">
        <w:rPr>
          <w:rFonts w:ascii="Times New Roman" w:hAnsi="Times New Roman" w:cs="Times New Roman"/>
          <w:i/>
        </w:rPr>
        <w:t xml:space="preserve"> be </w:t>
      </w:r>
      <w:proofErr w:type="spellStart"/>
      <w:r w:rsidRPr="0043003F">
        <w:rPr>
          <w:rFonts w:ascii="Times New Roman" w:hAnsi="Times New Roman" w:cs="Times New Roman"/>
          <w:i/>
        </w:rPr>
        <w:t>accessed</w:t>
      </w:r>
      <w:proofErr w:type="spellEnd"/>
      <w:r w:rsidRPr="0043003F">
        <w:rPr>
          <w:rFonts w:ascii="Times New Roman" w:hAnsi="Times New Roman" w:cs="Times New Roman"/>
          <w:i/>
        </w:rPr>
        <w:t xml:space="preserve"> here: </w:t>
      </w:r>
      <w:hyperlink r:id="rId1" w:history="1">
        <w:r w:rsidRPr="0043003F">
          <w:rPr>
            <w:rStyle w:val="Hyperlink"/>
            <w:rFonts w:ascii="Times New Roman" w:hAnsi="Times New Roman" w:cs="Times New Roman"/>
            <w:i/>
          </w:rPr>
          <w:t>https://eur-lex.europa.eu/legal-content/EN/TXT/?uri=CELEX:32011R1169</w:t>
        </w:r>
      </w:hyperlink>
      <w:r w:rsidRPr="0043003F">
        <w:rPr>
          <w:rFonts w:ascii="Times New Roman" w:hAnsi="Times New Roman" w:cs="Times New Roman"/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1"/>
    <w:rsid w:val="00382696"/>
    <w:rsid w:val="00635731"/>
    <w:rsid w:val="00804B86"/>
    <w:rsid w:val="00CC53B3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DB08F-F197-4E31-84DB-9F010E0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57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31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6357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5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11R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2018-09-25T13:00:00Z</dcterms:created>
  <dcterms:modified xsi:type="dcterms:W3CDTF">2018-09-25T13:02:00Z</dcterms:modified>
</cp:coreProperties>
</file>