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8B" w:rsidRPr="00E03723" w:rsidRDefault="00502D97" w:rsidP="00B2208B">
      <w:pPr>
        <w:spacing w:after="120"/>
        <w:rPr>
          <w:rFonts w:ascii="Times New Roman" w:hAnsi="Times New Roman"/>
          <w:color w:val="000000" w:themeColor="text1"/>
          <w:shd w:val="clear" w:color="auto" w:fill="FFFFFF"/>
          <w:lang w:val="en-US"/>
        </w:rPr>
      </w:pPr>
      <w:r w:rsidRPr="00502D97">
        <w:rPr>
          <w:rFonts w:ascii="Times New Roman" w:hAnsi="Times New Roman"/>
          <w:b/>
          <w:color w:val="000000" w:themeColor="text1"/>
          <w:shd w:val="clear" w:color="auto" w:fill="FFFFFF"/>
          <w:lang w:val="en-US"/>
        </w:rPr>
        <w:t>S10 Table.</w:t>
      </w:r>
      <w:r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</w:t>
      </w:r>
      <w:r w:rsidR="00B2208B" w:rsidRPr="00E03A9B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Application of the STROBE-nut (An extension of the STROBE statement for nutritional epidemiology, developed by </w:t>
      </w:r>
      <w:proofErr w:type="spellStart"/>
      <w:r w:rsidR="00B2208B" w:rsidRPr="00E03A9B">
        <w:rPr>
          <w:rFonts w:ascii="Times New Roman" w:hAnsi="Times New Roman"/>
          <w:color w:val="000000" w:themeColor="text1"/>
          <w:shd w:val="clear" w:color="auto" w:fill="FFFFFF"/>
          <w:lang w:val="en-US"/>
        </w:rPr>
        <w:t>Lachat</w:t>
      </w:r>
      <w:proofErr w:type="spellEnd"/>
      <w:r w:rsidR="00B2208B" w:rsidRPr="00E03A9B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C </w:t>
      </w:r>
      <w:r w:rsidR="00B2208B" w:rsidRPr="00E03A9B">
        <w:rPr>
          <w:rFonts w:ascii="Times New Roman" w:hAnsi="Times New Roman"/>
          <w:i/>
          <w:color w:val="000000" w:themeColor="text1"/>
          <w:shd w:val="clear" w:color="auto" w:fill="FFFFFF"/>
          <w:lang w:val="en-US"/>
        </w:rPr>
        <w:t>et al.</w:t>
      </w:r>
      <w:r w:rsidR="00B2208B" w:rsidRPr="00E03A9B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(2016)</w:t>
      </w:r>
      <w:r w:rsidR="00B2208B" w:rsidRPr="00E03A9B">
        <w:rPr>
          <w:rFonts w:ascii="Times New Roman" w:hAnsi="Times New Roman"/>
          <w:color w:val="000000" w:themeColor="text1"/>
          <w:lang w:val="en-US"/>
        </w:rPr>
        <w:t xml:space="preserve">) </w:t>
      </w:r>
      <w:r w:rsidR="00B2208B" w:rsidRPr="00E03A9B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to our studies. </w:t>
      </w:r>
    </w:p>
    <w:tbl>
      <w:tblPr>
        <w:tblW w:w="1428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659"/>
        <w:gridCol w:w="4660"/>
        <w:gridCol w:w="4755"/>
        <w:gridCol w:w="2366"/>
      </w:tblGrid>
      <w:tr w:rsidR="00B2208B" w:rsidRPr="00E03723" w:rsidTr="00146D22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Extension for Nutritional Epidemiology studies (STROBE-nut)</w:t>
            </w:r>
          </w:p>
        </w:tc>
        <w:tc>
          <w:tcPr>
            <w:tcW w:w="2366" w:type="dxa"/>
            <w:tcBorders>
              <w:top w:val="single" w:sz="8" w:space="0" w:color="000000"/>
              <w:bottom w:val="single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Reported on page #</w:t>
            </w:r>
          </w:p>
        </w:tc>
      </w:tr>
      <w:tr w:rsidR="00B2208B" w:rsidRPr="00E03723" w:rsidTr="00146D22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Title and 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abstract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(a) Indicate the study’s design with a commonly used term in the title or the abstract.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(b) Provide in the abstract an informative and balanced summary of what was done and what was found.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nut-1</w:t>
            </w:r>
            <w:proofErr w:type="gramEnd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State the dietary/nutritional assessment method(s) used in the title, abstract, or keywords.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2" w:space="0" w:color="000000"/>
            </w:tcBorders>
          </w:tcPr>
          <w:p w:rsidR="00B2208B" w:rsidRPr="00E03723" w:rsidRDefault="00B2208B" w:rsidP="00146D22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p.2</w:t>
            </w:r>
          </w:p>
          <w:p w:rsidR="00B2208B" w:rsidRPr="00E03723" w:rsidRDefault="00B2208B" w:rsidP="00146D22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p.2</w:t>
            </w:r>
          </w:p>
        </w:tc>
      </w:tr>
      <w:bookmarkEnd w:id="0"/>
      <w:tr w:rsidR="00B2208B" w:rsidRPr="00E03723" w:rsidTr="00146D22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2208B" w:rsidRPr="00E03723" w:rsidTr="00146D22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Background </w:t>
            </w: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Explain the scientific background and rationale for the investigation being reported.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p.3,4</w:t>
            </w:r>
          </w:p>
        </w:tc>
      </w:tr>
      <w:tr w:rsidR="00B2208B" w:rsidRPr="00E03723" w:rsidTr="00146D22">
        <w:trPr>
          <w:trHeight w:val="381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State specific objectives, including any pre-specified hypotheses.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p.4</w:t>
            </w:r>
          </w:p>
        </w:tc>
      </w:tr>
      <w:tr w:rsidR="00B2208B" w:rsidRPr="00E03723" w:rsidTr="00146D22">
        <w:trPr>
          <w:trHeight w:val="573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dotted" w:sz="4" w:space="0" w:color="auto"/>
            </w:tcBorders>
          </w:tcPr>
          <w:p w:rsidR="00B2208B" w:rsidRPr="00E03723" w:rsidRDefault="00B2208B" w:rsidP="00146D2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8B" w:rsidRPr="004E754E" w:rsidTr="00146D22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 key elements of study design early in the paper.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dotted" w:sz="4" w:space="0" w:color="auto"/>
            </w:tcBorders>
          </w:tcPr>
          <w:p w:rsidR="00B2208B" w:rsidRPr="00E03723" w:rsidRDefault="00B2208B" w:rsidP="00146D22">
            <w:pPr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p.5, 6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p.8,9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acceptability study)</w:t>
            </w:r>
          </w:p>
        </w:tc>
      </w:tr>
      <w:tr w:rsidR="00B2208B" w:rsidRPr="004E754E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Describe the setting, locations, and relevant dates, including periods of recruitment, exposure, follow-up, and data collection.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nut-5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Describe any characteristics of the study settings that might affect the dietary intake or nutritional status of the participants, if applicable.</w:t>
            </w:r>
            <w:r w:rsidRPr="00E037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spacing w:after="12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5, 6 </w:t>
            </w:r>
            <w:r w:rsidRPr="00E037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8, 9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</w:tc>
      </w:tr>
      <w:tr w:rsidR="00B2208B" w:rsidRPr="00E03723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a) Cohort study—Give the eligibility criteria, and the sources and methods of selection of participants. Describe methods of follow-up.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Case-control study—Give the eligibility criteria, and the sources and methods of case ascertainment and control selection. Give the rationale for the choice of cases and controls.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Cross-sectional study—Give the eligibility criteria, and the sources and methods of selection of participants.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ind w:left="4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(b) Cohort study—For matched studies, give matching criteria and number of exposed and unexposed.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Case-control study—For matched studies, give matching criteria and the number of controls per case.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  <w:tab w:val="left" w:pos="2798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nut-6</w:t>
            </w:r>
            <w:proofErr w:type="gram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Report particular dietary, physiological or nutritional characteristics that were considered when selecting the target population.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  <w:tab w:val="left" w:pos="2798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p.8 to 10 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and S7 Figure and S8 Table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  <w:p w:rsidR="00B2208B" w:rsidRPr="00E03723" w:rsidRDefault="00B2208B" w:rsidP="00146D22">
            <w:pPr>
              <w:tabs>
                <w:tab w:val="left" w:pos="142"/>
                <w:tab w:val="left" w:pos="2798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  <w:tab w:val="left" w:pos="2798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  <w:tab w:val="left" w:pos="2798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  <w:tab w:val="left" w:pos="2798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p.5, 6 and S1 Table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tabs>
                <w:tab w:val="left" w:pos="142"/>
                <w:tab w:val="left" w:pos="2798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NA</w:t>
            </w:r>
          </w:p>
        </w:tc>
      </w:tr>
      <w:tr w:rsidR="00B2208B" w:rsidRPr="004E754E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Clearly define all outcomes, exposures, predictors, potential confounders, and effect modifiers. Give diagnostic criteria, if applicable.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nut-7.1</w:t>
            </w:r>
            <w:proofErr w:type="gramEnd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Clearly define foods, food groups, nutrients, or other food components.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nut-7.2</w:t>
            </w:r>
            <w:proofErr w:type="gram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When using dietary patterns or indices, describe the methods to obtain them and their nutritional properties. 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to 8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and S2 Appendix, S3 Table, S4 Table, S5 Figure and S6 Table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9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  <w:p w:rsidR="00B2208B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C7657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4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p.6, 7 and S2 Appendix and S3 Table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2208B" w:rsidRPr="00C76573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Data sources - </w:t>
            </w: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measurements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For each variable of interest, give sources of data and details of methods of assessment (measurement).Describe comparability of assessment methods if there is more than one group.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nut-8.1</w:t>
            </w:r>
            <w:proofErr w:type="gram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Describe the dietary assessment method(s), e.g., portion size estimation, number of days and items recorded, how it was developed and administered, and how quality was assured. </w:t>
            </w:r>
            <w:r w:rsidRPr="00E03723">
              <w:rPr>
                <w:rFonts w:ascii="Times New Roman" w:hAnsi="Times New Roman"/>
                <w:sz w:val="20"/>
                <w:szCs w:val="20"/>
                <w:lang w:val="en-US"/>
              </w:rPr>
              <w:t>Report if and how supplement intake was assessed.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nut-8.2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Describe the use of conversion factors,</w:t>
            </w:r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if applicable.</w:t>
            </w:r>
          </w:p>
          <w:p w:rsidR="00B2208B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nut-8.3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Describe the nutrient requirements, recommendations, or dietary guidelines and the </w:t>
            </w:r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evaluation approach used</w:t>
            </w:r>
            <w:r w:rsidRPr="00E037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to compare intake with the dietary reference values, if applicable.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nut-8.4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When using nutritional biomarkers, additionally use the STROBE Extension for Molecular Epidemiology (STROBE-ME). Report the type of biomarkers used and their usefulness as dietary exposure markers.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nut-8.5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Describe the assessment of </w:t>
            </w:r>
            <w:proofErr w:type="spellStart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nondietary</w:t>
            </w:r>
            <w:proofErr w:type="spell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data (e.g., nutritional status and influencing factors) and timing of the assessment of these variables in relation to dietary assessment.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nut-8.6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Report on the validity of the dietary or nutritional assessment methods and any internal or external validation used in the study, if applicable.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p.5, 6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1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p.6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4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p.6, 7 and S3 Table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NA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br/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br/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br/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12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p.5, 6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9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B2208B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p.5, 6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(simulation study)</w:t>
            </w:r>
          </w:p>
        </w:tc>
      </w:tr>
      <w:tr w:rsidR="00B2208B" w:rsidRPr="00E03723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Describe any efforts to address potential sources of bias.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nut-9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Report how bias in dietary or nutritional assessment was addressed, e.g., misreporting, changes in habits as a result of being measured, or data imputation from other sources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p.6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(simulation study)</w:t>
            </w:r>
          </w:p>
        </w:tc>
      </w:tr>
      <w:tr w:rsidR="00B2208B" w:rsidRPr="004E754E" w:rsidTr="00146D22">
        <w:trPr>
          <w:trHeight w:val="285"/>
        </w:trPr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Explain how the study size was arrived at.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pStyle w:val="Commentaire"/>
              <w:spacing w:after="120"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pStyle w:val="Commentaire"/>
              <w:spacing w:after="120" w:line="276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lang w:val="en-US"/>
              </w:rPr>
              <w:t>p.5, 6</w:t>
            </w:r>
            <w:r w:rsidRPr="00E03723">
              <w:rPr>
                <w:rFonts w:ascii="Times New Roman" w:hAnsi="Times New Roman"/>
                <w:i/>
                <w:color w:val="000000"/>
                <w:lang w:val="en-US"/>
              </w:rPr>
              <w:t xml:space="preserve"> 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p.8 to 10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 and S7 Figure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  <w:p w:rsidR="00B2208B" w:rsidRPr="00E03723" w:rsidRDefault="00B2208B" w:rsidP="00146D22">
            <w:pPr>
              <w:pStyle w:val="Commentaire"/>
              <w:spacing w:after="120"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2208B" w:rsidRPr="00E03723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Quantitative </w:t>
            </w: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Explain how quantitative variables were handled in the analyses. If applicable, describe which groupings were chosen and why.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nut-11</w:t>
            </w:r>
            <w:proofErr w:type="gram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Explain categorization of dietary/nutritional data (e.g., use of N-tiles and handling of </w:t>
            </w:r>
            <w:proofErr w:type="spellStart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nonconsumers</w:t>
            </w:r>
            <w:proofErr w:type="spell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 and the choice of reference category, if applicable.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10, 11</w:t>
            </w:r>
          </w:p>
        </w:tc>
      </w:tr>
      <w:tr w:rsidR="00B2208B" w:rsidRPr="00E03723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ab/>
              <w:t xml:space="preserve">Statistical 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Describe all statistical methods, including those used to control for confounding</w:t>
            </w:r>
          </w:p>
          <w:p w:rsidR="00B2208B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(b) Describe any methods used to examine subgroups and interactions.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(c) Explain how missing data were addressed.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(d) Cohort study—If applicable, explain how loss to follow-up was addressed.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Case-control study—If applicable, explain how matching of cases and controls was addressed.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Cross-sectional study—If applicable, describe analytical methods taking account of sampling strategy.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(e) Describe any sensitivity analyses.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nut-12.1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Describe any statistical method used to combine dietary or nutritional data, if applicable.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nut-12.2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Describe and justify the method for energy adjustments, intake modeling, and use of weighting factors, if applicable.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nut-12.3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Report any adjustments for measurement error, </w:t>
            </w:r>
            <w:proofErr w:type="spellStart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i.e</w:t>
            </w:r>
            <w:proofErr w:type="spell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,. </w:t>
            </w:r>
            <w:proofErr w:type="gramStart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a validity or calibration study.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10, 11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10, 11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10, 11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p.10, 11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10, 11</w:t>
            </w:r>
          </w:p>
        </w:tc>
      </w:tr>
      <w:tr w:rsidR="00B2208B" w:rsidRPr="00E03723" w:rsidTr="00146D22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2208B" w:rsidRPr="00B2208B" w:rsidTr="00146D22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Report the numbers of individuals at each stage of the study—e.g., numbers potentially eligible, examined for eligibility, confirmed eligible, included in the study, completing follow-up, and analyzed.</w:t>
            </w:r>
          </w:p>
          <w:p w:rsidR="00B2208B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(b) Give reasons for non-participation at each stage.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1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(c) Consider use of a flow diagram.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nut-13</w:t>
            </w:r>
            <w:proofErr w:type="gram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Report the </w:t>
            </w:r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number of individuals excluded based on missing, incomplete or implausible dietary/nutritional data.</w:t>
            </w:r>
          </w:p>
        </w:tc>
        <w:tc>
          <w:tcPr>
            <w:tcW w:w="2366" w:type="dxa"/>
            <w:tcBorders>
              <w:top w:val="single" w:sz="2" w:space="0" w:color="000000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6, p.8 and 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p.11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9, 10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and p.1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NA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S7 Figure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</w:tc>
      </w:tr>
      <w:tr w:rsidR="00B2208B" w:rsidRPr="00B2208B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(b) Indicate the number of participants with missing data for each variable of interest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(c) Cohort study—Summarize follow-up time (e.g., 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nut-14</w:t>
            </w:r>
            <w:proofErr w:type="gram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Give the distribution of </w:t>
            </w:r>
            <w:r w:rsidRPr="00E03723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participant characteristics across 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 exposure variables if applicable. Specify if food consumption of total population or consumers only were used to obtain results.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p.5, 6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9, 10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</w:tc>
      </w:tr>
      <w:tr w:rsidR="00B2208B" w:rsidRPr="00B2208B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Cohort study—Report numbers of outcome events or summary measures over time.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Case-control study—Report numbers in each exposure category, or summary measures of exposure.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Cross-sectional study—Report numbers of outcome events or summary measures.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9, 10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p.5, 6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</w:tc>
      </w:tr>
      <w:tr w:rsidR="00B2208B" w:rsidRPr="00E03723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(a) Give unadjusted estimates and, if applicable, confounder-adjusted estimates and their precision (e.g., 95% confidence interval).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Make clear which confounders were adjusted for and why they were included.</w:t>
            </w: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(b) Report category boundaries when continuous variables were categorized.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(c) If relevant, consider translating estimates of relative risk into absolute risk for a meaningful time period.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nut-16</w:t>
            </w:r>
            <w:proofErr w:type="gram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Specify if nutrient intakes are reported with or without inclusion of dietary supplement intake, if applicable. 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to 14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and S9 to 13 Tables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 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,15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(both studies)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B2208B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NA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B2208B" w:rsidRPr="00E03723" w:rsidTr="00146D22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Report other analyses done—e.g., analyses of subgroups and interactions and sensitivity analyses.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nut-17</w:t>
            </w:r>
            <w:proofErr w:type="gramEnd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Report any sensitivity analysis (e.g., exclusion of </w:t>
            </w:r>
            <w:proofErr w:type="spellStart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misreporters</w:t>
            </w:r>
            <w:proofErr w:type="spellEnd"/>
            <w:r w:rsidRPr="00E03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or outliers) and data imputation, if applicable.</w:t>
            </w:r>
          </w:p>
        </w:tc>
        <w:tc>
          <w:tcPr>
            <w:tcW w:w="2366" w:type="dxa"/>
            <w:tcBorders>
              <w:top w:val="dotted" w:sz="4" w:space="0" w:color="auto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p.1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</w:tc>
      </w:tr>
      <w:tr w:rsidR="00B2208B" w:rsidRPr="00E03723" w:rsidTr="00146D22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208B" w:rsidRPr="00E03723" w:rsidTr="00146D22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Summarize key results with reference to study objectives.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15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B2208B" w:rsidRPr="00E03723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Discuss limitations of the study, taking into account sources of potential bias or imprecision. Discuss both direction and magnitude of any potential bias.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nut-19</w:t>
            </w:r>
            <w:proofErr w:type="gram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Describe the main limitations of the data sources and assessment methods used and implications for the interpretation of the findings.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18, 19</w:t>
            </w:r>
          </w:p>
        </w:tc>
      </w:tr>
      <w:tr w:rsidR="00B2208B" w:rsidRPr="00E03723" w:rsidTr="00146D22">
        <w:trPr>
          <w:trHeight w:val="1164"/>
        </w:trPr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ab/>
              <w:t>Interpretation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Give a cautious overall interpretation of results considering objectives, limitations, multiplicity of analyses, results from similar studies, and other relevant evidence.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nut-20</w:t>
            </w:r>
            <w:proofErr w:type="gram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Report the nutritional relevance of the findings, given the complexity of diet or nutrition as an exposure. 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 to 18</w:t>
            </w:r>
          </w:p>
        </w:tc>
      </w:tr>
      <w:tr w:rsidR="00B2208B" w:rsidRPr="00E03723" w:rsidTr="00146D22">
        <w:trPr>
          <w:trHeight w:val="255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Discuss the generalizability (external validity) of the study results.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18, 19</w:t>
            </w:r>
          </w:p>
        </w:tc>
      </w:tr>
      <w:tr w:rsidR="00B2208B" w:rsidRPr="00E03723" w:rsidTr="00146D22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2208B" w:rsidRPr="00B2208B" w:rsidTr="00146D22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E0372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Give the source of funding and the role of the funders for the present study and, if applicable, for the original study on which the present article is based.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6" w:type="dxa"/>
            <w:tcBorders>
              <w:top w:val="single" w:sz="2" w:space="0" w:color="000000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Not required in the manuscript </w:t>
            </w:r>
          </w:p>
        </w:tc>
      </w:tr>
      <w:tr w:rsidR="00B2208B" w:rsidRPr="00B2208B" w:rsidTr="00146D22"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nut-22.1</w:t>
            </w:r>
            <w:proofErr w:type="gramEnd"/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Describe the procedure for consent and study approval from ethics committee(s).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(simulation study)</w:t>
            </w:r>
          </w:p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p.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9 </w:t>
            </w:r>
            <w:r w:rsidRPr="00E0372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(acceptability study)</w:t>
            </w:r>
          </w:p>
        </w:tc>
      </w:tr>
      <w:tr w:rsidR="00B2208B" w:rsidRPr="00E03723" w:rsidTr="00146D22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ab/>
              <w:t xml:space="preserve">Supplementary </w:t>
            </w:r>
            <w:r w:rsidRPr="00E0372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nut-</w:t>
            </w:r>
            <w:r w:rsidRPr="00E0372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22.2</w:t>
            </w:r>
            <w:proofErr w:type="gramEnd"/>
            <w:r w:rsidRPr="00E037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Provide data collection tools and data as online material or explain how they can be accessed.</w:t>
            </w:r>
          </w:p>
        </w:tc>
        <w:tc>
          <w:tcPr>
            <w:tcW w:w="2366" w:type="dxa"/>
            <w:tcBorders>
              <w:top w:val="dotted" w:sz="4" w:space="0" w:color="auto"/>
              <w:bottom w:val="single" w:sz="8" w:space="0" w:color="000000"/>
            </w:tcBorders>
          </w:tcPr>
          <w:p w:rsidR="00B2208B" w:rsidRPr="00E03723" w:rsidRDefault="00B2208B" w:rsidP="00146D22">
            <w:pPr>
              <w:tabs>
                <w:tab w:val="left" w:pos="142"/>
              </w:tabs>
              <w:spacing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037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See Supporting information</w:t>
            </w:r>
          </w:p>
        </w:tc>
      </w:tr>
    </w:tbl>
    <w:p w:rsidR="00B2208B" w:rsidRPr="008650B7" w:rsidRDefault="00B2208B" w:rsidP="00B2208B">
      <w:pPr>
        <w:rPr>
          <w:rFonts w:ascii="Times New Roman" w:hAnsi="Times New Roman"/>
        </w:rPr>
      </w:pPr>
    </w:p>
    <w:p w:rsidR="00B2208B" w:rsidRDefault="00B2208B" w:rsidP="00B2208B">
      <w:pPr>
        <w:spacing w:after="0" w:line="240" w:lineRule="auto"/>
        <w:rPr>
          <w:rFonts w:ascii="Times New Roman" w:hAnsi="Times New Roman"/>
          <w:sz w:val="20"/>
          <w:szCs w:val="24"/>
          <w:lang w:val="en-US"/>
        </w:rPr>
      </w:pPr>
    </w:p>
    <w:p w:rsidR="002B51FF" w:rsidRDefault="002B51FF"/>
    <w:sectPr w:rsidR="002B51FF" w:rsidSect="00E037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8B"/>
    <w:rsid w:val="002B51FF"/>
    <w:rsid w:val="00502D97"/>
    <w:rsid w:val="00B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4F24"/>
  <w15:docId w15:val="{59B98BA6-B054-4EB3-928B-9CC8D5D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B2208B"/>
    <w:pPr>
      <w:spacing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B2208B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Clélia</dc:creator>
  <cp:lastModifiedBy>Clelia BIANCHI</cp:lastModifiedBy>
  <cp:revision>2</cp:revision>
  <dcterms:created xsi:type="dcterms:W3CDTF">2018-03-19T15:02:00Z</dcterms:created>
  <dcterms:modified xsi:type="dcterms:W3CDTF">2018-03-19T15:02:00Z</dcterms:modified>
</cp:coreProperties>
</file>