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C5" w:rsidRPr="003B7D1B" w:rsidRDefault="00CB69C5" w:rsidP="00CB69C5">
      <w:pPr>
        <w:jc w:val="both"/>
        <w:rPr>
          <w:b/>
          <w:bCs/>
          <w:color w:val="000000" w:themeColor="text1"/>
          <w:lang w:val="en-US"/>
        </w:rPr>
      </w:pPr>
      <w:r w:rsidRPr="003B7D1B">
        <w:rPr>
          <w:rFonts w:ascii="Arial" w:hAnsi="Arial" w:cs="Arial"/>
          <w:color w:val="000000" w:themeColor="text1"/>
          <w:lang w:val="en-US"/>
        </w:rPr>
        <w:t xml:space="preserve">Arm rehabilitation in post stroke subjects: a randomized controlled trial on the efficacy of </w:t>
      </w:r>
      <w:proofErr w:type="spellStart"/>
      <w:r w:rsidRPr="003B7D1B">
        <w:rPr>
          <w:rFonts w:ascii="Arial" w:hAnsi="Arial" w:cs="Arial"/>
          <w:color w:val="000000" w:themeColor="text1"/>
          <w:lang w:val="en-US"/>
        </w:rPr>
        <w:t>myoelectrically</w:t>
      </w:r>
      <w:proofErr w:type="spellEnd"/>
      <w:r w:rsidRPr="003B7D1B">
        <w:rPr>
          <w:rFonts w:ascii="Arial" w:hAnsi="Arial" w:cs="Arial"/>
          <w:color w:val="000000" w:themeColor="text1"/>
          <w:lang w:val="en-US"/>
        </w:rPr>
        <w:t xml:space="preserve"> driven FES applied in a Task-Oriented approach.</w:t>
      </w:r>
    </w:p>
    <w:p w:rsidR="00482064" w:rsidRPr="00002327" w:rsidRDefault="00CB69C5" w:rsidP="00CB69C5">
      <w:pPr>
        <w:pStyle w:val="PreformattatoHTML"/>
        <w:rPr>
          <w:rFonts w:ascii="Times New Roman" w:hAnsi="Times New Roman" w:cs="Times New Roman"/>
          <w:sz w:val="22"/>
          <w:szCs w:val="22"/>
          <w:lang w:val="en-US"/>
        </w:rPr>
      </w:pPr>
      <w:r w:rsidRPr="009C0DD4">
        <w:rPr>
          <w:rFonts w:ascii="Times New Roman" w:hAnsi="Times New Roman" w:cs="Times New Roman"/>
          <w:sz w:val="22"/>
          <w:szCs w:val="22"/>
          <w:lang w:val="en-US"/>
        </w:rPr>
        <w:t xml:space="preserve">Product of the following project: </w:t>
      </w:r>
      <w:r w:rsidR="003B7D1B">
        <w:rPr>
          <w:rFonts w:ascii="Times New Roman" w:hAnsi="Times New Roman" w:cs="Times New Roman"/>
          <w:sz w:val="22"/>
          <w:szCs w:val="22"/>
          <w:lang w:val="en-US"/>
        </w:rPr>
        <w:t>"</w:t>
      </w:r>
      <w:r w:rsidRPr="00002327">
        <w:rPr>
          <w:rFonts w:ascii="Times New Roman" w:hAnsi="Times New Roman" w:cs="Times New Roman"/>
          <w:sz w:val="22"/>
          <w:szCs w:val="22"/>
          <w:lang w:val="en-US"/>
        </w:rPr>
        <w:t xml:space="preserve">Development and application of innovative technologies for </w:t>
      </w:r>
      <w:proofErr w:type="spellStart"/>
      <w:r w:rsidRPr="00002327">
        <w:rPr>
          <w:rFonts w:ascii="Times New Roman" w:hAnsi="Times New Roman" w:cs="Times New Roman"/>
          <w:sz w:val="22"/>
          <w:szCs w:val="22"/>
          <w:lang w:val="en-US"/>
        </w:rPr>
        <w:t>neuromotor</w:t>
      </w:r>
      <w:proofErr w:type="spellEnd"/>
      <w:r w:rsidRPr="00002327">
        <w:rPr>
          <w:rFonts w:ascii="Times New Roman" w:hAnsi="Times New Roman" w:cs="Times New Roman"/>
          <w:sz w:val="22"/>
          <w:szCs w:val="22"/>
          <w:lang w:val="en-US"/>
        </w:rPr>
        <w:t xml:space="preserve"> rehabilitation: clinical study of the effectiveness of Functional Electrical Stimulation controlled by </w:t>
      </w:r>
      <w:proofErr w:type="spellStart"/>
      <w:r w:rsidRPr="00002327">
        <w:rPr>
          <w:rFonts w:ascii="Times New Roman" w:hAnsi="Times New Roman" w:cs="Times New Roman"/>
          <w:sz w:val="22"/>
          <w:szCs w:val="22"/>
          <w:lang w:val="en-US"/>
        </w:rPr>
        <w:t>electromyographic</w:t>
      </w:r>
      <w:proofErr w:type="spellEnd"/>
      <w:r w:rsidRPr="00002327">
        <w:rPr>
          <w:rFonts w:ascii="Times New Roman" w:hAnsi="Times New Roman" w:cs="Times New Roman"/>
          <w:sz w:val="22"/>
          <w:szCs w:val="22"/>
          <w:lang w:val="en-US"/>
        </w:rPr>
        <w:t xml:space="preserve"> signal for upper limb treatment in persons with </w:t>
      </w:r>
      <w:proofErr w:type="spellStart"/>
      <w:r w:rsidRPr="00002327">
        <w:rPr>
          <w:rFonts w:ascii="Times New Roman" w:hAnsi="Times New Roman" w:cs="Times New Roman"/>
          <w:sz w:val="22"/>
          <w:szCs w:val="22"/>
          <w:lang w:val="en-US"/>
        </w:rPr>
        <w:t>cerebrovascular</w:t>
      </w:r>
      <w:proofErr w:type="spellEnd"/>
      <w:r w:rsidRPr="00002327">
        <w:rPr>
          <w:rFonts w:ascii="Times New Roman" w:hAnsi="Times New Roman" w:cs="Times New Roman"/>
          <w:sz w:val="22"/>
          <w:szCs w:val="22"/>
          <w:lang w:val="en-US"/>
        </w:rPr>
        <w:t xml:space="preserve"> outcomes of stroke</w:t>
      </w:r>
      <w:r w:rsidR="003B7D1B">
        <w:rPr>
          <w:rFonts w:ascii="Times New Roman" w:hAnsi="Times New Roman" w:cs="Times New Roman"/>
          <w:sz w:val="22"/>
          <w:szCs w:val="22"/>
          <w:lang w:val="en-US"/>
        </w:rPr>
        <w:t>"</w:t>
      </w:r>
      <w:r w:rsidRPr="00002327"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proofErr w:type="spellStart"/>
      <w:r w:rsidRPr="00002327">
        <w:rPr>
          <w:rFonts w:ascii="Times New Roman" w:hAnsi="Times New Roman" w:cs="Times New Roman"/>
          <w:sz w:val="22"/>
          <w:szCs w:val="22"/>
          <w:lang w:val="en-US"/>
        </w:rPr>
        <w:t>RiSES</w:t>
      </w:r>
      <w:proofErr w:type="spellEnd"/>
      <w:r w:rsidRPr="00002327">
        <w:rPr>
          <w:rFonts w:ascii="Times New Roman" w:hAnsi="Times New Roman" w:cs="Times New Roman"/>
          <w:sz w:val="22"/>
          <w:szCs w:val="22"/>
          <w:lang w:val="en-US"/>
        </w:rPr>
        <w:t xml:space="preserve"> project)</w:t>
      </w:r>
    </w:p>
    <w:p w:rsidR="00CB69C5" w:rsidRPr="00002327" w:rsidRDefault="00CB69C5" w:rsidP="00482064">
      <w:pPr>
        <w:pStyle w:val="PreformattatoHTML"/>
        <w:rPr>
          <w:lang w:val="en-US"/>
        </w:rPr>
      </w:pPr>
    </w:p>
    <w:p w:rsidR="00CB69C5" w:rsidRPr="00002327" w:rsidRDefault="00CB69C5" w:rsidP="00CB69C5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002327">
        <w:rPr>
          <w:rFonts w:ascii="Times New Roman" w:hAnsi="Times New Roman" w:cs="Times New Roman"/>
          <w:b/>
          <w:bCs/>
          <w:lang w:val="en-US"/>
        </w:rPr>
        <w:t xml:space="preserve">Participating </w:t>
      </w:r>
      <w:proofErr w:type="spellStart"/>
      <w:r w:rsidRPr="00002327">
        <w:rPr>
          <w:rFonts w:ascii="Times New Roman" w:hAnsi="Times New Roman" w:cs="Times New Roman"/>
          <w:b/>
          <w:bCs/>
          <w:lang w:val="en-US"/>
        </w:rPr>
        <w:t>centres</w:t>
      </w:r>
      <w:proofErr w:type="spellEnd"/>
      <w:r w:rsidRPr="00002327">
        <w:rPr>
          <w:rFonts w:ascii="Times New Roman" w:hAnsi="Times New Roman" w:cs="Times New Roman"/>
          <w:b/>
          <w:bCs/>
          <w:lang w:val="en-US"/>
        </w:rPr>
        <w:t xml:space="preserve"> </w:t>
      </w:r>
    </w:p>
    <w:p w:rsidR="00CB69C5" w:rsidRPr="00BE6C17" w:rsidRDefault="00CB69C5" w:rsidP="00CB69C5">
      <w:pPr>
        <w:jc w:val="both"/>
        <w:rPr>
          <w:rFonts w:ascii="Times New Roman" w:hAnsi="Times New Roman" w:cs="Times New Roman"/>
          <w:highlight w:val="yellow"/>
          <w:lang w:val="en-US"/>
        </w:rPr>
      </w:pPr>
      <w:r w:rsidRPr="009C0DD4">
        <w:rPr>
          <w:rFonts w:ascii="Times New Roman" w:hAnsi="Times New Roman" w:cs="Times New Roman"/>
          <w:lang w:val="en-US"/>
        </w:rPr>
        <w:t xml:space="preserve">Operating units: </w:t>
      </w:r>
    </w:p>
    <w:p w:rsidR="00CB69C5" w:rsidRPr="003B7D1B" w:rsidRDefault="005260F8" w:rsidP="00CB69C5">
      <w:pPr>
        <w:pStyle w:val="BP"/>
        <w:numPr>
          <w:ilvl w:val="0"/>
          <w:numId w:val="2"/>
        </w:numPr>
        <w:suppressAutoHyphens w:val="0"/>
        <w:rPr>
          <w:sz w:val="22"/>
          <w:szCs w:val="22"/>
          <w:lang w:val="en-US" w:eastAsia="it-IT"/>
        </w:rPr>
      </w:pPr>
      <w:r w:rsidRPr="003B7D1B">
        <w:rPr>
          <w:sz w:val="22"/>
          <w:szCs w:val="22"/>
          <w:lang w:val="en-US" w:eastAsia="it-IT"/>
        </w:rPr>
        <w:t>Biomedical Technology Department</w:t>
      </w:r>
      <w:r w:rsidR="00CB69C5" w:rsidRPr="003B7D1B">
        <w:rPr>
          <w:sz w:val="22"/>
          <w:szCs w:val="22"/>
          <w:lang w:val="en-US" w:eastAsia="it-IT"/>
        </w:rPr>
        <w:t>, IRCCS S</w:t>
      </w:r>
      <w:r w:rsidRPr="003B7D1B">
        <w:rPr>
          <w:sz w:val="22"/>
          <w:szCs w:val="22"/>
          <w:lang w:val="en-US" w:eastAsia="it-IT"/>
        </w:rPr>
        <w:t>anta</w:t>
      </w:r>
      <w:r w:rsidR="00CB69C5" w:rsidRPr="003B7D1B">
        <w:rPr>
          <w:sz w:val="22"/>
          <w:szCs w:val="22"/>
          <w:lang w:val="en-US" w:eastAsia="it-IT"/>
        </w:rPr>
        <w:t xml:space="preserve"> Maria Nascente, Don Gnocchi </w:t>
      </w:r>
      <w:r w:rsidRPr="003B7D1B">
        <w:rPr>
          <w:sz w:val="22"/>
          <w:szCs w:val="22"/>
          <w:lang w:val="en-US" w:eastAsia="it-IT"/>
        </w:rPr>
        <w:t>Foundation</w:t>
      </w:r>
      <w:r w:rsidR="003B7D1B" w:rsidRPr="003B7D1B">
        <w:rPr>
          <w:sz w:val="22"/>
          <w:szCs w:val="22"/>
          <w:lang w:val="en-US" w:eastAsia="it-IT"/>
        </w:rPr>
        <w:t xml:space="preserve"> </w:t>
      </w:r>
      <w:proofErr w:type="spellStart"/>
      <w:r w:rsidR="003B7D1B" w:rsidRPr="003B7D1B">
        <w:rPr>
          <w:sz w:val="22"/>
          <w:szCs w:val="22"/>
          <w:lang w:val="en-US" w:eastAsia="it-IT"/>
        </w:rPr>
        <w:t>Onlus</w:t>
      </w:r>
      <w:proofErr w:type="spellEnd"/>
      <w:r w:rsidRPr="003B7D1B">
        <w:rPr>
          <w:sz w:val="22"/>
          <w:szCs w:val="22"/>
          <w:lang w:val="en-US" w:eastAsia="it-IT"/>
        </w:rPr>
        <w:t>, Milano</w:t>
      </w:r>
      <w:r w:rsidR="003B7D1B">
        <w:rPr>
          <w:sz w:val="22"/>
          <w:szCs w:val="22"/>
          <w:lang w:val="en-US" w:eastAsia="it-IT"/>
        </w:rPr>
        <w:t xml:space="preserve"> (leading unit)</w:t>
      </w:r>
      <w:r w:rsidRPr="003B7D1B">
        <w:rPr>
          <w:sz w:val="22"/>
          <w:szCs w:val="22"/>
          <w:lang w:val="en-US" w:eastAsia="it-IT"/>
        </w:rPr>
        <w:t xml:space="preserve"> </w:t>
      </w:r>
    </w:p>
    <w:p w:rsidR="00CB69C5" w:rsidRPr="003B7D1B" w:rsidRDefault="003B7D1B" w:rsidP="00CB69C5">
      <w:pPr>
        <w:pStyle w:val="BP"/>
        <w:numPr>
          <w:ilvl w:val="0"/>
          <w:numId w:val="2"/>
        </w:numPr>
        <w:suppressAutoHyphens w:val="0"/>
        <w:rPr>
          <w:sz w:val="22"/>
          <w:szCs w:val="22"/>
          <w:lang w:eastAsia="it-IT"/>
        </w:rPr>
      </w:pPr>
      <w:proofErr w:type="spellStart"/>
      <w:r w:rsidRPr="003B7D1B">
        <w:rPr>
          <w:sz w:val="22"/>
          <w:szCs w:val="22"/>
          <w:lang w:eastAsia="it-IT"/>
        </w:rPr>
        <w:t>Rehabilitation</w:t>
      </w:r>
      <w:proofErr w:type="spellEnd"/>
      <w:r w:rsidRPr="003B7D1B">
        <w:rPr>
          <w:sz w:val="22"/>
          <w:szCs w:val="22"/>
          <w:lang w:eastAsia="it-IT"/>
        </w:rPr>
        <w:t xml:space="preserve"> </w:t>
      </w:r>
      <w:proofErr w:type="spellStart"/>
      <w:r w:rsidRPr="003B7D1B">
        <w:rPr>
          <w:sz w:val="22"/>
          <w:szCs w:val="22"/>
          <w:lang w:eastAsia="it-IT"/>
        </w:rPr>
        <w:t>Department</w:t>
      </w:r>
      <w:proofErr w:type="spellEnd"/>
      <w:r w:rsidR="00CB69C5" w:rsidRPr="003B7D1B">
        <w:rPr>
          <w:sz w:val="22"/>
          <w:szCs w:val="22"/>
          <w:lang w:eastAsia="it-IT"/>
        </w:rPr>
        <w:t>, IRCCS S</w:t>
      </w:r>
      <w:r w:rsidRPr="003B7D1B">
        <w:rPr>
          <w:sz w:val="22"/>
          <w:szCs w:val="22"/>
          <w:lang w:eastAsia="it-IT"/>
        </w:rPr>
        <w:t>anta</w:t>
      </w:r>
      <w:r w:rsidR="00CB69C5" w:rsidRPr="003B7D1B">
        <w:rPr>
          <w:sz w:val="22"/>
          <w:szCs w:val="22"/>
          <w:lang w:eastAsia="it-IT"/>
        </w:rPr>
        <w:t xml:space="preserve"> Maria Nascente, Don Gnocchi </w:t>
      </w:r>
      <w:proofErr w:type="spellStart"/>
      <w:r w:rsidRPr="003B7D1B">
        <w:rPr>
          <w:sz w:val="22"/>
          <w:szCs w:val="22"/>
          <w:lang w:eastAsia="it-IT"/>
        </w:rPr>
        <w:t>Foundation</w:t>
      </w:r>
      <w:proofErr w:type="spellEnd"/>
      <w:r w:rsidRPr="003B7D1B">
        <w:rPr>
          <w:sz w:val="22"/>
          <w:szCs w:val="22"/>
          <w:lang w:eastAsia="it-IT"/>
        </w:rPr>
        <w:t xml:space="preserve"> Onlus, Milano</w:t>
      </w:r>
      <w:r>
        <w:rPr>
          <w:sz w:val="22"/>
          <w:szCs w:val="22"/>
          <w:lang w:eastAsia="it-IT"/>
        </w:rPr>
        <w:t xml:space="preserve"> (</w:t>
      </w:r>
      <w:proofErr w:type="spellStart"/>
      <w:r>
        <w:rPr>
          <w:sz w:val="22"/>
          <w:szCs w:val="22"/>
          <w:lang w:eastAsia="it-IT"/>
        </w:rPr>
        <w:t>clinical</w:t>
      </w:r>
      <w:proofErr w:type="spellEnd"/>
      <w:r>
        <w:rPr>
          <w:sz w:val="22"/>
          <w:szCs w:val="22"/>
          <w:lang w:eastAsia="it-IT"/>
        </w:rPr>
        <w:t xml:space="preserve"> </w:t>
      </w:r>
      <w:proofErr w:type="spellStart"/>
      <w:r>
        <w:rPr>
          <w:sz w:val="22"/>
          <w:szCs w:val="22"/>
          <w:lang w:eastAsia="it-IT"/>
        </w:rPr>
        <w:t>unit</w:t>
      </w:r>
      <w:proofErr w:type="spellEnd"/>
      <w:r>
        <w:rPr>
          <w:sz w:val="22"/>
          <w:szCs w:val="22"/>
          <w:lang w:eastAsia="it-IT"/>
        </w:rPr>
        <w:t>)</w:t>
      </w:r>
    </w:p>
    <w:p w:rsidR="00CB69C5" w:rsidRPr="003B7D1B" w:rsidRDefault="00CB69C5" w:rsidP="00CB69C5">
      <w:pPr>
        <w:pStyle w:val="BP"/>
        <w:numPr>
          <w:ilvl w:val="0"/>
          <w:numId w:val="2"/>
        </w:numPr>
        <w:suppressAutoHyphens w:val="0"/>
        <w:rPr>
          <w:sz w:val="22"/>
          <w:szCs w:val="22"/>
          <w:lang w:eastAsia="it-IT"/>
        </w:rPr>
      </w:pPr>
      <w:r w:rsidRPr="003B7D1B">
        <w:rPr>
          <w:sz w:val="22"/>
          <w:szCs w:val="22"/>
          <w:lang w:eastAsia="it-IT"/>
        </w:rPr>
        <w:t>Palazzolo</w:t>
      </w:r>
      <w:r w:rsidR="005260F8" w:rsidRPr="003B7D1B">
        <w:rPr>
          <w:sz w:val="22"/>
          <w:szCs w:val="22"/>
          <w:lang w:eastAsia="it-IT"/>
        </w:rPr>
        <w:t xml:space="preserve"> </w:t>
      </w:r>
      <w:proofErr w:type="spellStart"/>
      <w:r w:rsidR="005260F8" w:rsidRPr="003B7D1B">
        <w:rPr>
          <w:sz w:val="22"/>
          <w:szCs w:val="22"/>
          <w:lang w:eastAsia="it-IT"/>
        </w:rPr>
        <w:t>Institute</w:t>
      </w:r>
      <w:proofErr w:type="spellEnd"/>
      <w:r w:rsidRPr="003B7D1B">
        <w:rPr>
          <w:sz w:val="22"/>
          <w:szCs w:val="22"/>
          <w:lang w:eastAsia="it-IT"/>
        </w:rPr>
        <w:t>, Don Gnocchi</w:t>
      </w:r>
      <w:r w:rsidR="005260F8" w:rsidRPr="003B7D1B">
        <w:rPr>
          <w:sz w:val="22"/>
          <w:szCs w:val="22"/>
          <w:lang w:eastAsia="it-IT"/>
        </w:rPr>
        <w:t xml:space="preserve"> </w:t>
      </w:r>
      <w:proofErr w:type="spellStart"/>
      <w:r w:rsidR="005260F8" w:rsidRPr="003B7D1B">
        <w:rPr>
          <w:sz w:val="22"/>
          <w:szCs w:val="22"/>
          <w:lang w:eastAsia="it-IT"/>
        </w:rPr>
        <w:t>Foundation</w:t>
      </w:r>
      <w:proofErr w:type="spellEnd"/>
      <w:r w:rsidR="005260F8" w:rsidRPr="003B7D1B">
        <w:rPr>
          <w:sz w:val="22"/>
          <w:szCs w:val="22"/>
          <w:lang w:eastAsia="it-IT"/>
        </w:rPr>
        <w:t xml:space="preserve"> Onlus, Milano</w:t>
      </w:r>
      <w:r w:rsidR="003B7D1B">
        <w:rPr>
          <w:sz w:val="22"/>
          <w:szCs w:val="22"/>
          <w:lang w:eastAsia="it-IT"/>
        </w:rPr>
        <w:t xml:space="preserve"> (</w:t>
      </w:r>
      <w:proofErr w:type="spellStart"/>
      <w:r w:rsidR="003B7D1B">
        <w:rPr>
          <w:sz w:val="22"/>
          <w:szCs w:val="22"/>
          <w:lang w:eastAsia="it-IT"/>
        </w:rPr>
        <w:t>clinical</w:t>
      </w:r>
      <w:proofErr w:type="spellEnd"/>
      <w:r w:rsidR="003B7D1B">
        <w:rPr>
          <w:sz w:val="22"/>
          <w:szCs w:val="22"/>
          <w:lang w:eastAsia="it-IT"/>
        </w:rPr>
        <w:t xml:space="preserve"> </w:t>
      </w:r>
      <w:proofErr w:type="spellStart"/>
      <w:r w:rsidR="003B7D1B">
        <w:rPr>
          <w:sz w:val="22"/>
          <w:szCs w:val="22"/>
          <w:lang w:eastAsia="it-IT"/>
        </w:rPr>
        <w:t>unit</w:t>
      </w:r>
      <w:proofErr w:type="spellEnd"/>
      <w:r w:rsidR="003B7D1B">
        <w:rPr>
          <w:sz w:val="22"/>
          <w:szCs w:val="22"/>
          <w:lang w:eastAsia="it-IT"/>
        </w:rPr>
        <w:t>)</w:t>
      </w:r>
    </w:p>
    <w:p w:rsidR="00002327" w:rsidRPr="003B7D1B" w:rsidRDefault="003B7D1B" w:rsidP="00CB69C5">
      <w:pPr>
        <w:pStyle w:val="BP"/>
        <w:numPr>
          <w:ilvl w:val="0"/>
          <w:numId w:val="2"/>
        </w:numPr>
        <w:suppressAutoHyphens w:val="0"/>
        <w:rPr>
          <w:sz w:val="22"/>
          <w:szCs w:val="22"/>
          <w:lang w:val="en-US" w:eastAsia="it-IT"/>
        </w:rPr>
      </w:pPr>
      <w:r w:rsidRPr="003B7D1B">
        <w:rPr>
          <w:sz w:val="22"/>
          <w:szCs w:val="22"/>
          <w:lang w:val="en-US" w:eastAsia="it-IT"/>
        </w:rPr>
        <w:t xml:space="preserve">Rehabilitation Department, Don Gnocchi Foundation </w:t>
      </w:r>
      <w:proofErr w:type="spellStart"/>
      <w:r w:rsidRPr="003B7D1B">
        <w:rPr>
          <w:sz w:val="22"/>
          <w:szCs w:val="22"/>
          <w:lang w:val="en-US" w:eastAsia="it-IT"/>
        </w:rPr>
        <w:t>Onlus</w:t>
      </w:r>
      <w:proofErr w:type="spellEnd"/>
      <w:r w:rsidRPr="003B7D1B">
        <w:rPr>
          <w:sz w:val="22"/>
          <w:szCs w:val="22"/>
          <w:lang w:val="en-US" w:eastAsia="it-IT"/>
        </w:rPr>
        <w:t xml:space="preserve">, </w:t>
      </w:r>
      <w:r w:rsidR="00002327" w:rsidRPr="003B7D1B">
        <w:rPr>
          <w:sz w:val="22"/>
          <w:szCs w:val="22"/>
          <w:lang w:val="en-US" w:eastAsia="it-IT"/>
        </w:rPr>
        <w:t>Rovato</w:t>
      </w:r>
      <w:r>
        <w:rPr>
          <w:sz w:val="22"/>
          <w:szCs w:val="22"/>
          <w:lang w:val="en-US" w:eastAsia="it-IT"/>
        </w:rPr>
        <w:t xml:space="preserve"> </w:t>
      </w:r>
      <w:r w:rsidRPr="003B7D1B">
        <w:rPr>
          <w:sz w:val="22"/>
          <w:szCs w:val="22"/>
          <w:lang w:val="en-US" w:eastAsia="it-IT"/>
        </w:rPr>
        <w:t>(clinical unit)</w:t>
      </w:r>
    </w:p>
    <w:p w:rsidR="00002327" w:rsidRPr="003B7D1B" w:rsidRDefault="003B7D1B" w:rsidP="00CB69C5">
      <w:pPr>
        <w:pStyle w:val="BP"/>
        <w:numPr>
          <w:ilvl w:val="0"/>
          <w:numId w:val="2"/>
        </w:numPr>
        <w:suppressAutoHyphens w:val="0"/>
        <w:rPr>
          <w:sz w:val="22"/>
          <w:szCs w:val="22"/>
          <w:lang w:val="en-US" w:eastAsia="it-IT"/>
        </w:rPr>
      </w:pPr>
      <w:r w:rsidRPr="003B7D1B">
        <w:rPr>
          <w:sz w:val="22"/>
          <w:szCs w:val="22"/>
          <w:lang w:val="en-US" w:eastAsia="it-IT"/>
        </w:rPr>
        <w:t xml:space="preserve">Rehabilitation Department, Don Gnocchi Foundation </w:t>
      </w:r>
      <w:proofErr w:type="spellStart"/>
      <w:r w:rsidRPr="003B7D1B">
        <w:rPr>
          <w:sz w:val="22"/>
          <w:szCs w:val="22"/>
          <w:lang w:val="en-US" w:eastAsia="it-IT"/>
        </w:rPr>
        <w:t>Onlus</w:t>
      </w:r>
      <w:proofErr w:type="spellEnd"/>
      <w:r w:rsidRPr="003B7D1B">
        <w:rPr>
          <w:sz w:val="22"/>
          <w:szCs w:val="22"/>
          <w:lang w:val="en-US" w:eastAsia="it-IT"/>
        </w:rPr>
        <w:t xml:space="preserve">, </w:t>
      </w:r>
      <w:r w:rsidR="00482064" w:rsidRPr="003B7D1B">
        <w:rPr>
          <w:sz w:val="22"/>
          <w:szCs w:val="22"/>
          <w:lang w:val="en-US" w:eastAsia="it-IT"/>
        </w:rPr>
        <w:t>Roma</w:t>
      </w:r>
      <w:r>
        <w:rPr>
          <w:sz w:val="22"/>
          <w:szCs w:val="22"/>
          <w:lang w:val="en-US" w:eastAsia="it-IT"/>
        </w:rPr>
        <w:t xml:space="preserve"> </w:t>
      </w:r>
      <w:r w:rsidRPr="003B7D1B">
        <w:rPr>
          <w:sz w:val="22"/>
          <w:szCs w:val="22"/>
          <w:lang w:val="en-US" w:eastAsia="it-IT"/>
        </w:rPr>
        <w:t>(clinical unit)</w:t>
      </w:r>
    </w:p>
    <w:p w:rsidR="00CB69C5" w:rsidRPr="003B7D1B" w:rsidRDefault="00CB69C5" w:rsidP="00CB69C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3B7D1B">
        <w:rPr>
          <w:rFonts w:ascii="Times New Roman" w:hAnsi="Times New Roman" w:cs="Times New Roman"/>
        </w:rPr>
        <w:t>Neuroscien</w:t>
      </w:r>
      <w:r w:rsidR="003B7D1B" w:rsidRPr="003B7D1B">
        <w:rPr>
          <w:rFonts w:ascii="Times New Roman" w:hAnsi="Times New Roman" w:cs="Times New Roman"/>
        </w:rPr>
        <w:t>ce</w:t>
      </w:r>
      <w:proofErr w:type="spellEnd"/>
      <w:r w:rsidR="003B7D1B" w:rsidRPr="003B7D1B">
        <w:rPr>
          <w:rFonts w:ascii="Times New Roman" w:hAnsi="Times New Roman" w:cs="Times New Roman"/>
        </w:rPr>
        <w:t xml:space="preserve"> </w:t>
      </w:r>
      <w:proofErr w:type="spellStart"/>
      <w:r w:rsidR="003B7D1B" w:rsidRPr="003B7D1B">
        <w:rPr>
          <w:rFonts w:ascii="Times New Roman" w:hAnsi="Times New Roman" w:cs="Times New Roman"/>
        </w:rPr>
        <w:t>Department</w:t>
      </w:r>
      <w:proofErr w:type="spellEnd"/>
      <w:r w:rsidRPr="003B7D1B">
        <w:rPr>
          <w:rFonts w:ascii="Times New Roman" w:hAnsi="Times New Roman" w:cs="Times New Roman"/>
        </w:rPr>
        <w:t xml:space="preserve">, </w:t>
      </w:r>
      <w:r w:rsidR="003B7D1B" w:rsidRPr="003B7D1B">
        <w:rPr>
          <w:rFonts w:ascii="Times New Roman" w:hAnsi="Times New Roman" w:cs="Times New Roman"/>
        </w:rPr>
        <w:t xml:space="preserve">IRCCS </w:t>
      </w:r>
      <w:r w:rsidRPr="003B7D1B">
        <w:rPr>
          <w:rFonts w:ascii="Times New Roman" w:hAnsi="Times New Roman" w:cs="Times New Roman"/>
        </w:rPr>
        <w:t>Istituto di Ricerche Farmacologiche Mario Negri, Milano</w:t>
      </w:r>
      <w:r w:rsidR="003B7D1B">
        <w:rPr>
          <w:rFonts w:ascii="Times New Roman" w:hAnsi="Times New Roman" w:cs="Times New Roman"/>
        </w:rPr>
        <w:t xml:space="preserve"> (</w:t>
      </w:r>
      <w:proofErr w:type="spellStart"/>
      <w:r w:rsidR="003B7D1B">
        <w:rPr>
          <w:rFonts w:ascii="Times New Roman" w:hAnsi="Times New Roman" w:cs="Times New Roman"/>
        </w:rPr>
        <w:t>statistical</w:t>
      </w:r>
      <w:proofErr w:type="spellEnd"/>
      <w:r w:rsidR="003B7D1B">
        <w:rPr>
          <w:rFonts w:ascii="Times New Roman" w:hAnsi="Times New Roman" w:cs="Times New Roman"/>
        </w:rPr>
        <w:t xml:space="preserve"> </w:t>
      </w:r>
      <w:proofErr w:type="spellStart"/>
      <w:r w:rsidR="003B7D1B">
        <w:rPr>
          <w:rFonts w:ascii="Times New Roman" w:hAnsi="Times New Roman" w:cs="Times New Roman"/>
        </w:rPr>
        <w:t>unit</w:t>
      </w:r>
      <w:proofErr w:type="spellEnd"/>
      <w:r w:rsidR="003B7D1B">
        <w:rPr>
          <w:rFonts w:ascii="Times New Roman" w:hAnsi="Times New Roman" w:cs="Times New Roman"/>
        </w:rPr>
        <w:t>)</w:t>
      </w:r>
    </w:p>
    <w:p w:rsidR="00CB69C5" w:rsidRPr="009C0DD4" w:rsidRDefault="00CB69C5" w:rsidP="00CB69C5">
      <w:pPr>
        <w:jc w:val="both"/>
        <w:rPr>
          <w:rFonts w:ascii="Times New Roman" w:hAnsi="Times New Roman" w:cs="Times New Roman"/>
        </w:rPr>
      </w:pPr>
    </w:p>
    <w:p w:rsidR="00CB69C5" w:rsidRPr="00FF0A35" w:rsidRDefault="00CB69C5" w:rsidP="00CB69C5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FF0A35">
        <w:rPr>
          <w:rFonts w:ascii="Times New Roman" w:hAnsi="Times New Roman" w:cs="Times New Roman"/>
          <w:b/>
          <w:bCs/>
          <w:lang w:val="en-US"/>
        </w:rPr>
        <w:t>Financing</w:t>
      </w:r>
    </w:p>
    <w:p w:rsidR="00CB69C5" w:rsidRPr="00482064" w:rsidRDefault="003F6195" w:rsidP="00CB69C5">
      <w:pPr>
        <w:jc w:val="both"/>
        <w:rPr>
          <w:rFonts w:ascii="Times New Roman" w:hAnsi="Times New Roman" w:cs="Times New Roman"/>
          <w:lang w:val="en-US"/>
        </w:rPr>
      </w:pPr>
      <w:r w:rsidRPr="003F6195">
        <w:rPr>
          <w:rFonts w:ascii="Times New Roman" w:hAnsi="Times New Roman" w:cs="Times New Roman"/>
          <w:lang w:val="en-US"/>
        </w:rPr>
        <w:t xml:space="preserve">The project was financed </w:t>
      </w:r>
      <w:r w:rsidR="00CB69C5" w:rsidRPr="00482064">
        <w:rPr>
          <w:rFonts w:ascii="Times New Roman" w:hAnsi="Times New Roman" w:cs="Times New Roman"/>
          <w:lang w:val="en-US"/>
        </w:rPr>
        <w:t xml:space="preserve">by the </w:t>
      </w:r>
      <w:proofErr w:type="spellStart"/>
      <w:r w:rsidR="00CB69C5" w:rsidRPr="00482064">
        <w:rPr>
          <w:rFonts w:ascii="Times New Roman" w:hAnsi="Times New Roman" w:cs="Times New Roman"/>
          <w:lang w:val="en-US"/>
        </w:rPr>
        <w:t>Lombardia</w:t>
      </w:r>
      <w:proofErr w:type="spellEnd"/>
      <w:r w:rsidR="00CB69C5" w:rsidRPr="00482064">
        <w:rPr>
          <w:rFonts w:ascii="Times New Roman" w:hAnsi="Times New Roman" w:cs="Times New Roman"/>
          <w:lang w:val="en-US"/>
        </w:rPr>
        <w:t xml:space="preserve"> </w:t>
      </w:r>
      <w:r w:rsidR="00482064">
        <w:rPr>
          <w:rFonts w:ascii="Times New Roman" w:hAnsi="Times New Roman" w:cs="Times New Roman"/>
          <w:lang w:val="en-US"/>
        </w:rPr>
        <w:t>R</w:t>
      </w:r>
      <w:r w:rsidR="00CB69C5" w:rsidRPr="00482064">
        <w:rPr>
          <w:rFonts w:ascii="Times New Roman" w:hAnsi="Times New Roman" w:cs="Times New Roman"/>
          <w:lang w:val="en-US"/>
        </w:rPr>
        <w:t>egion</w:t>
      </w:r>
      <w:r w:rsidR="00482064" w:rsidRPr="00482064">
        <w:rPr>
          <w:rFonts w:ascii="Times New Roman" w:hAnsi="Times New Roman" w:cs="Times New Roman"/>
          <w:lang w:val="en-US"/>
        </w:rPr>
        <w:t>, Italy</w:t>
      </w:r>
      <w:r w:rsidR="00CB69C5" w:rsidRPr="00482064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CB69C5" w:rsidRPr="00482064">
        <w:rPr>
          <w:rFonts w:ascii="Times New Roman" w:hAnsi="Times New Roman" w:cs="Times New Roman"/>
          <w:lang w:val="en-US"/>
        </w:rPr>
        <w:t>bando</w:t>
      </w:r>
      <w:proofErr w:type="spellEnd"/>
      <w:r w:rsidR="00CB69C5" w:rsidRPr="0048206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B69C5" w:rsidRPr="00482064">
        <w:rPr>
          <w:rFonts w:ascii="Times New Roman" w:hAnsi="Times New Roman" w:cs="Times New Roman"/>
          <w:lang w:val="en-US"/>
        </w:rPr>
        <w:t>ricerca</w:t>
      </w:r>
      <w:proofErr w:type="spellEnd"/>
      <w:r w:rsidR="00CB69C5" w:rsidRPr="0048206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B69C5" w:rsidRPr="00482064">
        <w:rPr>
          <w:rFonts w:ascii="Times New Roman" w:hAnsi="Times New Roman" w:cs="Times New Roman"/>
          <w:lang w:val="en-US"/>
        </w:rPr>
        <w:t>Indipendente</w:t>
      </w:r>
      <w:proofErr w:type="spellEnd"/>
      <w:r w:rsidR="00CB69C5" w:rsidRPr="00482064">
        <w:rPr>
          <w:rFonts w:ascii="Times New Roman" w:hAnsi="Times New Roman" w:cs="Times New Roman"/>
          <w:lang w:val="en-US"/>
        </w:rPr>
        <w:t xml:space="preserve"> 2009) </w:t>
      </w:r>
    </w:p>
    <w:p w:rsidR="00CB69C5" w:rsidRPr="005260F8" w:rsidRDefault="00CB69C5" w:rsidP="00CB6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5260F8">
        <w:rPr>
          <w:rFonts w:ascii="Times New Roman" w:eastAsia="Times New Roman" w:hAnsi="Times New Roman" w:cs="Times New Roman"/>
          <w:lang w:val="en-US" w:eastAsia="it-IT"/>
        </w:rPr>
        <w:t>Rational</w:t>
      </w:r>
    </w:p>
    <w:p w:rsidR="00CB69C5" w:rsidRPr="00002327" w:rsidRDefault="003F6195" w:rsidP="00CB6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3F6195">
        <w:rPr>
          <w:rFonts w:ascii="Times New Roman" w:eastAsia="Times New Roman" w:hAnsi="Times New Roman" w:cs="Times New Roman"/>
          <w:lang w:val="en-US" w:eastAsia="it-IT"/>
        </w:rPr>
        <w:t xml:space="preserve">Motor recovery of post-stroke patients is favored by synergism between voluntary activity and activity induced by functional rehabilitation exercises. The </w:t>
      </w:r>
      <w:proofErr w:type="spellStart"/>
      <w:r w:rsidRPr="003F6195">
        <w:rPr>
          <w:rFonts w:ascii="Times New Roman" w:eastAsia="Times New Roman" w:hAnsi="Times New Roman" w:cs="Times New Roman"/>
          <w:lang w:val="en-US" w:eastAsia="it-IT"/>
        </w:rPr>
        <w:t>MeCFES</w:t>
      </w:r>
      <w:proofErr w:type="spellEnd"/>
      <w:r w:rsidRPr="003F6195">
        <w:rPr>
          <w:rFonts w:ascii="Times New Roman" w:eastAsia="Times New Roman" w:hAnsi="Times New Roman" w:cs="Times New Roman"/>
          <w:lang w:val="en-US" w:eastAsia="it-IT"/>
        </w:rPr>
        <w:t xml:space="preserve"> device allows the activation of paretic muscles and/or Paraplegics via electrical stimulation controlled from the EMG signal recorded on the pertinent muscles under voluntary control and can </w:t>
      </w:r>
      <w:r w:rsidR="00CB69C5" w:rsidRPr="00002327">
        <w:rPr>
          <w:rFonts w:ascii="Times New Roman" w:eastAsia="Times New Roman" w:hAnsi="Times New Roman" w:cs="Times New Roman"/>
          <w:lang w:val="en-US" w:eastAsia="it-IT"/>
        </w:rPr>
        <w:t>therefore be used as a rehabilitation tool.</w:t>
      </w:r>
      <w:r w:rsidR="00D016F4" w:rsidRPr="00002327">
        <w:rPr>
          <w:rFonts w:ascii="Times New Roman" w:eastAsia="Times New Roman" w:hAnsi="Times New Roman" w:cs="Times New Roman"/>
          <w:lang w:val="en-US" w:eastAsia="it-IT"/>
        </w:rPr>
        <w:t xml:space="preserve"> </w:t>
      </w:r>
      <w:r w:rsidR="00CB69C5" w:rsidRPr="00002327">
        <w:rPr>
          <w:rFonts w:ascii="Times New Roman" w:eastAsia="Times New Roman" w:hAnsi="Times New Roman" w:cs="Times New Roman"/>
          <w:lang w:val="en-US" w:eastAsia="it-IT"/>
        </w:rPr>
        <w:t xml:space="preserve">The </w:t>
      </w:r>
      <w:r w:rsidR="00BE6C17" w:rsidRPr="00002327">
        <w:rPr>
          <w:rFonts w:ascii="Times New Roman" w:eastAsia="Times New Roman" w:hAnsi="Times New Roman" w:cs="Times New Roman"/>
          <w:lang w:val="en-US" w:eastAsia="it-IT"/>
        </w:rPr>
        <w:t xml:space="preserve">first </w:t>
      </w:r>
      <w:proofErr w:type="spellStart"/>
      <w:r w:rsidR="00BE6C17" w:rsidRPr="00002327">
        <w:rPr>
          <w:rFonts w:ascii="Times New Roman" w:eastAsia="Times New Roman" w:hAnsi="Times New Roman" w:cs="Times New Roman"/>
          <w:lang w:val="en-US" w:eastAsia="it-IT"/>
        </w:rPr>
        <w:t>MeCFES</w:t>
      </w:r>
      <w:proofErr w:type="spellEnd"/>
      <w:r w:rsidR="00BE6C17" w:rsidRPr="00002327">
        <w:rPr>
          <w:rFonts w:ascii="Times New Roman" w:eastAsia="Times New Roman" w:hAnsi="Times New Roman" w:cs="Times New Roman"/>
          <w:lang w:val="en-US" w:eastAsia="it-IT"/>
        </w:rPr>
        <w:t xml:space="preserve"> device wa</w:t>
      </w:r>
      <w:r w:rsidR="00CB69C5" w:rsidRPr="00002327">
        <w:rPr>
          <w:rFonts w:ascii="Times New Roman" w:eastAsia="Times New Roman" w:hAnsi="Times New Roman" w:cs="Times New Roman"/>
          <w:lang w:val="en-US" w:eastAsia="it-IT"/>
        </w:rPr>
        <w:t xml:space="preserve">s </w:t>
      </w:r>
      <w:r w:rsidR="00D016F4" w:rsidRPr="00002327">
        <w:rPr>
          <w:rFonts w:ascii="Times New Roman" w:eastAsia="Times New Roman" w:hAnsi="Times New Roman" w:cs="Times New Roman"/>
          <w:lang w:val="en-US" w:eastAsia="it-IT"/>
        </w:rPr>
        <w:t xml:space="preserve">a </w:t>
      </w:r>
      <w:r w:rsidR="00CB69C5" w:rsidRPr="00002327">
        <w:rPr>
          <w:rFonts w:ascii="Times New Roman" w:eastAsia="Times New Roman" w:hAnsi="Times New Roman" w:cs="Times New Roman"/>
          <w:lang w:val="en-US" w:eastAsia="it-IT"/>
        </w:rPr>
        <w:t xml:space="preserve">single </w:t>
      </w:r>
      <w:r w:rsidR="00D016F4" w:rsidRPr="00002327">
        <w:rPr>
          <w:rFonts w:ascii="Times New Roman" w:eastAsia="Times New Roman" w:hAnsi="Times New Roman" w:cs="Times New Roman"/>
          <w:lang w:val="en-US" w:eastAsia="it-IT"/>
        </w:rPr>
        <w:t>canal unit and the feasibility of its use was verified and the results published</w:t>
      </w:r>
      <w:r w:rsidR="00CB69C5" w:rsidRPr="00002327">
        <w:rPr>
          <w:rFonts w:ascii="Times New Roman" w:eastAsia="Times New Roman" w:hAnsi="Times New Roman" w:cs="Times New Roman"/>
          <w:lang w:val="en-US" w:eastAsia="it-IT"/>
        </w:rPr>
        <w:t xml:space="preserve"> in a </w:t>
      </w:r>
      <w:r w:rsidR="00D016F4" w:rsidRPr="00002327">
        <w:rPr>
          <w:rFonts w:ascii="Times New Roman" w:eastAsia="Times New Roman" w:hAnsi="Times New Roman" w:cs="Times New Roman"/>
          <w:lang w:val="en-US" w:eastAsia="it-IT"/>
        </w:rPr>
        <w:t>pilot study:</w:t>
      </w:r>
      <w:r w:rsidR="00CB69C5" w:rsidRPr="00002327">
        <w:rPr>
          <w:rFonts w:ascii="Times New Roman" w:eastAsia="Times New Roman" w:hAnsi="Times New Roman" w:cs="Times New Roman"/>
          <w:lang w:val="en-US" w:eastAsia="it-IT"/>
        </w:rPr>
        <w:t xml:space="preserve"> </w:t>
      </w:r>
      <w:r w:rsidR="00BE6C17" w:rsidRPr="00002327">
        <w:rPr>
          <w:rFonts w:ascii="Times New Roman" w:eastAsia="Times New Roman" w:hAnsi="Times New Roman" w:cs="Times New Roman"/>
          <w:lang w:val="en-US" w:eastAsia="it-IT"/>
        </w:rPr>
        <w:t>"</w:t>
      </w:r>
      <w:proofErr w:type="spellStart"/>
      <w:r w:rsidR="009C0DD4" w:rsidRPr="009C0DD4">
        <w:rPr>
          <w:rFonts w:ascii="Times New Roman" w:hAnsi="Times New Roman" w:cs="Times New Roman"/>
          <w:lang w:val="en-US"/>
        </w:rPr>
        <w:t>Myoelectrically</w:t>
      </w:r>
      <w:proofErr w:type="spellEnd"/>
      <w:r w:rsidR="009C0DD4" w:rsidRPr="009C0DD4">
        <w:rPr>
          <w:rFonts w:ascii="Times New Roman" w:hAnsi="Times New Roman" w:cs="Times New Roman"/>
          <w:lang w:val="en-US"/>
        </w:rPr>
        <w:t xml:space="preserve"> driven functional electrical stimulation may increase motor recovery of upper limb in </w:t>
      </w:r>
      <w:proofErr w:type="spellStart"/>
      <w:r w:rsidR="009C0DD4" w:rsidRPr="009C0DD4">
        <w:rPr>
          <w:rFonts w:ascii="Times New Roman" w:hAnsi="Times New Roman" w:cs="Times New Roman"/>
          <w:lang w:val="en-US"/>
        </w:rPr>
        <w:t>poststroke</w:t>
      </w:r>
      <w:proofErr w:type="spellEnd"/>
      <w:r w:rsidR="009C0DD4" w:rsidRPr="009C0DD4">
        <w:rPr>
          <w:rFonts w:ascii="Times New Roman" w:hAnsi="Times New Roman" w:cs="Times New Roman"/>
          <w:lang w:val="en-US"/>
        </w:rPr>
        <w:t xml:space="preserve"> subjects: A </w:t>
      </w:r>
      <w:r w:rsidR="009C0DD4" w:rsidRPr="00BE6C17">
        <w:rPr>
          <w:rFonts w:ascii="Times New Roman" w:hAnsi="Times New Roman" w:cs="Times New Roman"/>
          <w:lang w:val="en-US"/>
        </w:rPr>
        <w:t>randomized</w:t>
      </w:r>
      <w:r w:rsidR="00BE6C17" w:rsidRPr="00BE6C17">
        <w:rPr>
          <w:rFonts w:ascii="Times New Roman" w:eastAsia="Times New Roman" w:hAnsi="Times New Roman" w:cs="Times New Roman"/>
          <w:lang w:val="en-US" w:eastAsia="it-IT"/>
        </w:rPr>
        <w:t xml:space="preserve"> </w:t>
      </w:r>
      <w:r w:rsidR="00BE6C17" w:rsidRPr="00BE6C17">
        <w:rPr>
          <w:rFonts w:ascii="Times New Roman" w:hAnsi="Times New Roman" w:cs="Times New Roman"/>
          <w:lang w:val="en-US"/>
        </w:rPr>
        <w:t>controlled pilot study</w:t>
      </w:r>
      <w:r w:rsidR="00BE6C17">
        <w:rPr>
          <w:rFonts w:ascii="Times New Roman" w:hAnsi="Times New Roman" w:cs="Times New Roman"/>
          <w:lang w:val="en-US"/>
        </w:rPr>
        <w:t>".</w:t>
      </w:r>
      <w:r w:rsidR="00BE6C17" w:rsidRPr="00BE6C17">
        <w:rPr>
          <w:rFonts w:ascii="Times New Roman" w:hAnsi="Times New Roman" w:cs="Times New Roman"/>
          <w:lang w:val="en-US"/>
        </w:rPr>
        <w:t xml:space="preserve"> </w:t>
      </w:r>
      <w:r w:rsidR="00CB69C5" w:rsidRPr="00002327">
        <w:rPr>
          <w:rFonts w:ascii="Times New Roman" w:eastAsia="Times New Roman" w:hAnsi="Times New Roman" w:cs="Times New Roman"/>
          <w:lang w:val="en-US" w:eastAsia="it-IT"/>
        </w:rPr>
        <w:t xml:space="preserve"> Adding more stimulation channels </w:t>
      </w:r>
      <w:r w:rsidR="00D016F4" w:rsidRPr="00002327">
        <w:rPr>
          <w:rFonts w:ascii="Times New Roman" w:eastAsia="Times New Roman" w:hAnsi="Times New Roman" w:cs="Times New Roman"/>
          <w:lang w:val="en-US" w:eastAsia="it-IT"/>
        </w:rPr>
        <w:t>would allow an</w:t>
      </w:r>
      <w:r w:rsidR="00CB69C5" w:rsidRPr="00002327">
        <w:rPr>
          <w:rFonts w:ascii="Times New Roman" w:eastAsia="Times New Roman" w:hAnsi="Times New Roman" w:cs="Times New Roman"/>
          <w:lang w:val="en-US" w:eastAsia="it-IT"/>
        </w:rPr>
        <w:t xml:space="preserve"> increase </w:t>
      </w:r>
      <w:r w:rsidR="00D016F4" w:rsidRPr="00002327">
        <w:rPr>
          <w:rFonts w:ascii="Times New Roman" w:eastAsia="Times New Roman" w:hAnsi="Times New Roman" w:cs="Times New Roman"/>
          <w:lang w:val="en-US" w:eastAsia="it-IT"/>
        </w:rPr>
        <w:t xml:space="preserve">in </w:t>
      </w:r>
      <w:r w:rsidR="00CB69C5" w:rsidRPr="00002327">
        <w:rPr>
          <w:rFonts w:ascii="Times New Roman" w:eastAsia="Times New Roman" w:hAnsi="Times New Roman" w:cs="Times New Roman"/>
          <w:lang w:val="en-US" w:eastAsia="it-IT"/>
        </w:rPr>
        <w:t>the range of the device action</w:t>
      </w:r>
      <w:r w:rsidR="00D016F4" w:rsidRPr="00002327">
        <w:rPr>
          <w:rFonts w:ascii="Times New Roman" w:eastAsia="Times New Roman" w:hAnsi="Times New Roman" w:cs="Times New Roman"/>
          <w:lang w:val="en-US" w:eastAsia="it-IT"/>
        </w:rPr>
        <w:t>, making it possible to activate</w:t>
      </w:r>
      <w:r w:rsidR="00CB69C5" w:rsidRPr="00002327">
        <w:rPr>
          <w:rFonts w:ascii="Times New Roman" w:eastAsia="Times New Roman" w:hAnsi="Times New Roman" w:cs="Times New Roman"/>
          <w:lang w:val="en-US" w:eastAsia="it-IT"/>
        </w:rPr>
        <w:t xml:space="preserve"> more muscle / body areas (wrist, shoulder) and </w:t>
      </w:r>
      <w:r w:rsidR="00D016F4" w:rsidRPr="00002327">
        <w:rPr>
          <w:rFonts w:ascii="Times New Roman" w:eastAsia="Times New Roman" w:hAnsi="Times New Roman" w:cs="Times New Roman"/>
          <w:lang w:val="en-US" w:eastAsia="it-IT"/>
        </w:rPr>
        <w:t>would thus</w:t>
      </w:r>
      <w:r w:rsidR="00CB69C5" w:rsidRPr="00002327">
        <w:rPr>
          <w:rFonts w:ascii="Times New Roman" w:eastAsia="Times New Roman" w:hAnsi="Times New Roman" w:cs="Times New Roman"/>
          <w:lang w:val="en-US" w:eastAsia="it-IT"/>
        </w:rPr>
        <w:t xml:space="preserve"> expand the </w:t>
      </w:r>
      <w:r w:rsidR="00D016F4" w:rsidRPr="00002327">
        <w:rPr>
          <w:rFonts w:ascii="Times New Roman" w:eastAsia="Times New Roman" w:hAnsi="Times New Roman" w:cs="Times New Roman"/>
          <w:lang w:val="en-US" w:eastAsia="it-IT"/>
        </w:rPr>
        <w:t xml:space="preserve">population </w:t>
      </w:r>
      <w:r w:rsidR="00CB69C5" w:rsidRPr="00002327">
        <w:rPr>
          <w:rFonts w:ascii="Times New Roman" w:eastAsia="Times New Roman" w:hAnsi="Times New Roman" w:cs="Times New Roman"/>
          <w:lang w:val="en-US" w:eastAsia="it-IT"/>
        </w:rPr>
        <w:t>of hemiplegic patients, who could benefit from its use.</w:t>
      </w:r>
    </w:p>
    <w:p w:rsidR="00CB69C5" w:rsidRPr="00CB69C5" w:rsidRDefault="00CB69C5" w:rsidP="00CB6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en-US" w:eastAsia="it-IT"/>
        </w:rPr>
      </w:pPr>
      <w:r w:rsidRPr="00002327">
        <w:rPr>
          <w:rFonts w:ascii="Times New Roman" w:eastAsia="Times New Roman" w:hAnsi="Times New Roman" w:cs="Times New Roman"/>
          <w:lang w:val="en-US" w:eastAsia="it-IT"/>
        </w:rPr>
        <w:t xml:space="preserve">The present study therefore intends to investigate the effectiveness of multi-channel functional electrical stimulation signal controlled by electromyography in upper limb rehabilitation treatment in patients with </w:t>
      </w:r>
      <w:proofErr w:type="spellStart"/>
      <w:r w:rsidRPr="00002327">
        <w:rPr>
          <w:rFonts w:ascii="Times New Roman" w:eastAsia="Times New Roman" w:hAnsi="Times New Roman" w:cs="Times New Roman"/>
          <w:lang w:val="en-US" w:eastAsia="it-IT"/>
        </w:rPr>
        <w:t>cerebrovascular</w:t>
      </w:r>
      <w:proofErr w:type="spellEnd"/>
      <w:r w:rsidRPr="00002327">
        <w:rPr>
          <w:rFonts w:ascii="Times New Roman" w:eastAsia="Times New Roman" w:hAnsi="Times New Roman" w:cs="Times New Roman"/>
          <w:lang w:val="en-US" w:eastAsia="it-IT"/>
        </w:rPr>
        <w:t xml:space="preserve"> stroke outcomes.</w:t>
      </w:r>
    </w:p>
    <w:p w:rsidR="00BE6C17" w:rsidRPr="00002327" w:rsidRDefault="00BE6C17" w:rsidP="00CB69C5">
      <w:pPr>
        <w:pStyle w:val="PreformattatoHTML"/>
        <w:rPr>
          <w:rFonts w:ascii="Times New Roman" w:hAnsi="Times New Roman" w:cs="Times New Roman"/>
          <w:sz w:val="22"/>
          <w:szCs w:val="22"/>
          <w:lang w:val="en-US"/>
        </w:rPr>
      </w:pPr>
    </w:p>
    <w:p w:rsidR="00CB69C5" w:rsidRPr="00002327" w:rsidRDefault="00CB69C5" w:rsidP="00CB69C5">
      <w:pPr>
        <w:pStyle w:val="PreformattatoHTML"/>
        <w:rPr>
          <w:rFonts w:ascii="Times New Roman" w:hAnsi="Times New Roman" w:cs="Times New Roman"/>
          <w:sz w:val="22"/>
          <w:szCs w:val="22"/>
          <w:lang w:val="en-US"/>
        </w:rPr>
      </w:pPr>
      <w:r w:rsidRPr="00002327">
        <w:rPr>
          <w:rFonts w:ascii="Times New Roman" w:hAnsi="Times New Roman" w:cs="Times New Roman"/>
          <w:sz w:val="22"/>
          <w:szCs w:val="22"/>
          <w:lang w:val="en-US"/>
        </w:rPr>
        <w:t>Aims</w:t>
      </w:r>
    </w:p>
    <w:p w:rsidR="00CB69C5" w:rsidRPr="00002327" w:rsidRDefault="00CB69C5" w:rsidP="00CB69C5">
      <w:pPr>
        <w:pStyle w:val="PreformattatoHTML"/>
        <w:rPr>
          <w:rFonts w:ascii="Times New Roman" w:hAnsi="Times New Roman" w:cs="Times New Roman"/>
          <w:sz w:val="22"/>
          <w:szCs w:val="22"/>
          <w:lang w:val="en-US"/>
        </w:rPr>
      </w:pPr>
      <w:r w:rsidRPr="00002327">
        <w:rPr>
          <w:rFonts w:ascii="Times New Roman" w:hAnsi="Times New Roman" w:cs="Times New Roman"/>
          <w:sz w:val="22"/>
          <w:szCs w:val="22"/>
          <w:lang w:val="en-US"/>
        </w:rPr>
        <w:t xml:space="preserve">• Develop multi-channel devices for functional electrical stimulation in </w:t>
      </w:r>
      <w:proofErr w:type="spellStart"/>
      <w:r w:rsidRPr="00002327">
        <w:rPr>
          <w:rFonts w:ascii="Times New Roman" w:hAnsi="Times New Roman" w:cs="Times New Roman"/>
          <w:sz w:val="22"/>
          <w:szCs w:val="22"/>
          <w:lang w:val="en-US"/>
        </w:rPr>
        <w:t>electromyographic</w:t>
      </w:r>
      <w:proofErr w:type="spellEnd"/>
      <w:r w:rsidRPr="00002327"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proofErr w:type="spellStart"/>
      <w:r w:rsidRPr="00002327">
        <w:rPr>
          <w:rFonts w:ascii="Times New Roman" w:hAnsi="Times New Roman" w:cs="Times New Roman"/>
          <w:sz w:val="22"/>
          <w:szCs w:val="22"/>
          <w:lang w:val="en-US"/>
        </w:rPr>
        <w:t>MeCFES</w:t>
      </w:r>
      <w:proofErr w:type="spellEnd"/>
      <w:r w:rsidRPr="00002327"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:rsidR="00CB69C5" w:rsidRPr="00002327" w:rsidRDefault="00CB69C5" w:rsidP="00CB69C5">
      <w:pPr>
        <w:pStyle w:val="PreformattatoHTML"/>
        <w:rPr>
          <w:rFonts w:ascii="Times New Roman" w:hAnsi="Times New Roman" w:cs="Times New Roman"/>
          <w:sz w:val="22"/>
          <w:szCs w:val="22"/>
          <w:lang w:val="en-US"/>
        </w:rPr>
      </w:pPr>
      <w:r w:rsidRPr="00002327">
        <w:rPr>
          <w:rFonts w:ascii="Times New Roman" w:hAnsi="Times New Roman" w:cs="Times New Roman"/>
          <w:sz w:val="22"/>
          <w:szCs w:val="22"/>
          <w:lang w:val="en-US"/>
        </w:rPr>
        <w:t xml:space="preserve">• </w:t>
      </w:r>
      <w:r w:rsidR="00BE6C17" w:rsidRPr="00002327">
        <w:rPr>
          <w:rFonts w:ascii="Times New Roman" w:hAnsi="Times New Roman" w:cs="Times New Roman"/>
          <w:sz w:val="22"/>
          <w:szCs w:val="22"/>
          <w:lang w:val="en-US"/>
        </w:rPr>
        <w:t>Include person</w:t>
      </w:r>
      <w:r w:rsidRPr="00002327">
        <w:rPr>
          <w:rFonts w:ascii="Times New Roman" w:hAnsi="Times New Roman" w:cs="Times New Roman"/>
          <w:sz w:val="22"/>
          <w:szCs w:val="22"/>
          <w:lang w:val="en-US"/>
        </w:rPr>
        <w:t xml:space="preserve">s with </w:t>
      </w:r>
      <w:proofErr w:type="spellStart"/>
      <w:r w:rsidRPr="00002327">
        <w:rPr>
          <w:rFonts w:ascii="Times New Roman" w:hAnsi="Times New Roman" w:cs="Times New Roman"/>
          <w:sz w:val="22"/>
          <w:szCs w:val="22"/>
          <w:lang w:val="en-US"/>
        </w:rPr>
        <w:t>hemiparesis</w:t>
      </w:r>
      <w:proofErr w:type="spellEnd"/>
      <w:r w:rsidRPr="0000232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BE6C17" w:rsidRPr="00002327">
        <w:rPr>
          <w:rFonts w:ascii="Times New Roman" w:hAnsi="Times New Roman" w:cs="Times New Roman"/>
          <w:sz w:val="22"/>
          <w:szCs w:val="22"/>
          <w:lang w:val="en-US"/>
        </w:rPr>
        <w:t>following</w:t>
      </w:r>
      <w:r w:rsidRPr="00002327">
        <w:rPr>
          <w:rFonts w:ascii="Times New Roman" w:hAnsi="Times New Roman" w:cs="Times New Roman"/>
          <w:sz w:val="22"/>
          <w:szCs w:val="22"/>
          <w:lang w:val="en-US"/>
        </w:rPr>
        <w:t xml:space="preserve"> stroke, a randomized, single-blind </w:t>
      </w:r>
      <w:r w:rsidR="00BE6C17" w:rsidRPr="00002327">
        <w:rPr>
          <w:rFonts w:ascii="Times New Roman" w:hAnsi="Times New Roman" w:cs="Times New Roman"/>
          <w:sz w:val="22"/>
          <w:szCs w:val="22"/>
          <w:lang w:val="en-US"/>
        </w:rPr>
        <w:t>trial with a</w:t>
      </w:r>
      <w:r w:rsidRPr="00002327">
        <w:rPr>
          <w:rFonts w:ascii="Times New Roman" w:hAnsi="Times New Roman" w:cs="Times New Roman"/>
          <w:sz w:val="22"/>
          <w:szCs w:val="22"/>
          <w:lang w:val="en-US"/>
        </w:rPr>
        <w:t xml:space="preserve"> control group</w:t>
      </w:r>
      <w:r w:rsidR="00D016F4" w:rsidRPr="0000232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3F6195" w:rsidRPr="003F6195">
        <w:rPr>
          <w:rFonts w:ascii="Times New Roman" w:hAnsi="Times New Roman" w:cs="Times New Roman"/>
          <w:sz w:val="22"/>
          <w:szCs w:val="22"/>
          <w:lang w:val="en-US"/>
        </w:rPr>
        <w:t xml:space="preserve">was set up to compare a traditional task-oriented rehabilitation treatment to that of using the </w:t>
      </w:r>
      <w:proofErr w:type="spellStart"/>
      <w:r w:rsidR="003F6195" w:rsidRPr="003F6195">
        <w:rPr>
          <w:rFonts w:ascii="Times New Roman" w:hAnsi="Times New Roman" w:cs="Times New Roman"/>
          <w:sz w:val="22"/>
          <w:szCs w:val="22"/>
          <w:lang w:val="en-US"/>
        </w:rPr>
        <w:t>MeCFES</w:t>
      </w:r>
      <w:proofErr w:type="spellEnd"/>
      <w:r w:rsidR="003F6195" w:rsidRPr="003F6195">
        <w:rPr>
          <w:rFonts w:ascii="Times New Roman" w:hAnsi="Times New Roman" w:cs="Times New Roman"/>
          <w:sz w:val="22"/>
          <w:szCs w:val="22"/>
          <w:lang w:val="en-US"/>
        </w:rPr>
        <w:t xml:space="preserve"> multichannel device in addition to that same treatment.</w:t>
      </w:r>
    </w:p>
    <w:p w:rsidR="00CB69C5" w:rsidRPr="00002327" w:rsidRDefault="00CB69C5" w:rsidP="00CB69C5">
      <w:pPr>
        <w:pStyle w:val="PreformattatoHTML"/>
        <w:rPr>
          <w:rFonts w:ascii="Times New Roman" w:hAnsi="Times New Roman" w:cs="Times New Roman"/>
          <w:sz w:val="22"/>
          <w:szCs w:val="22"/>
          <w:lang w:val="en-US"/>
        </w:rPr>
      </w:pPr>
    </w:p>
    <w:p w:rsidR="00CB69C5" w:rsidRPr="00002327" w:rsidRDefault="00CB69C5" w:rsidP="00CB69C5">
      <w:pPr>
        <w:pStyle w:val="PreformattatoHTML"/>
        <w:rPr>
          <w:rFonts w:ascii="Times New Roman" w:hAnsi="Times New Roman" w:cs="Times New Roman"/>
          <w:sz w:val="22"/>
          <w:szCs w:val="22"/>
          <w:lang w:val="en-US"/>
        </w:rPr>
      </w:pPr>
    </w:p>
    <w:p w:rsidR="00CB69C5" w:rsidRPr="00002327" w:rsidRDefault="003F6195" w:rsidP="00CB69C5">
      <w:pPr>
        <w:pStyle w:val="PreformattatoHTML"/>
        <w:rPr>
          <w:rFonts w:ascii="Times New Roman" w:hAnsi="Times New Roman" w:cs="Times New Roman"/>
          <w:sz w:val="22"/>
          <w:szCs w:val="22"/>
          <w:lang w:val="en-US"/>
        </w:rPr>
      </w:pPr>
      <w:r w:rsidRPr="003F6195">
        <w:rPr>
          <w:rFonts w:ascii="Times New Roman" w:hAnsi="Times New Roman" w:cs="Times New Roman"/>
          <w:sz w:val="22"/>
          <w:szCs w:val="22"/>
          <w:lang w:val="en-US"/>
        </w:rPr>
        <w:t>Summary of the inclusion criteria</w:t>
      </w:r>
    </w:p>
    <w:p w:rsidR="00CB69C5" w:rsidRPr="00002327" w:rsidRDefault="003F6195" w:rsidP="00CB69C5">
      <w:pPr>
        <w:pStyle w:val="PreformattatoHTML"/>
        <w:rPr>
          <w:rFonts w:ascii="Times New Roman" w:hAnsi="Times New Roman" w:cs="Times New Roman"/>
          <w:sz w:val="22"/>
          <w:szCs w:val="22"/>
          <w:lang w:val="en-US"/>
        </w:rPr>
      </w:pPr>
      <w:r w:rsidRPr="003F6195">
        <w:rPr>
          <w:rFonts w:ascii="Times New Roman" w:hAnsi="Times New Roman" w:cs="Times New Roman"/>
          <w:sz w:val="22"/>
          <w:szCs w:val="22"/>
          <w:lang w:val="en-US"/>
        </w:rPr>
        <w:t>- Age greater than 18 years</w:t>
      </w:r>
    </w:p>
    <w:p w:rsidR="00CB69C5" w:rsidRPr="00002327" w:rsidRDefault="003F6195" w:rsidP="00CB69C5">
      <w:pPr>
        <w:pStyle w:val="PreformattatoHTML"/>
        <w:rPr>
          <w:rFonts w:ascii="Times New Roman" w:hAnsi="Times New Roman" w:cs="Times New Roman"/>
          <w:sz w:val="22"/>
          <w:szCs w:val="22"/>
          <w:lang w:val="en-US"/>
        </w:rPr>
      </w:pPr>
      <w:r w:rsidRPr="003F6195">
        <w:rPr>
          <w:rFonts w:ascii="Times New Roman" w:hAnsi="Times New Roman" w:cs="Times New Roman"/>
          <w:sz w:val="22"/>
          <w:szCs w:val="22"/>
          <w:lang w:val="en-US"/>
        </w:rPr>
        <w:t xml:space="preserve">- </w:t>
      </w:r>
      <w:proofErr w:type="spellStart"/>
      <w:r w:rsidRPr="003F6195">
        <w:rPr>
          <w:rFonts w:ascii="Times New Roman" w:hAnsi="Times New Roman" w:cs="Times New Roman"/>
          <w:sz w:val="22"/>
          <w:szCs w:val="22"/>
          <w:lang w:val="en-US"/>
        </w:rPr>
        <w:t>Hemiplegia</w:t>
      </w:r>
      <w:proofErr w:type="spellEnd"/>
      <w:r w:rsidRPr="003F6195">
        <w:rPr>
          <w:rFonts w:ascii="Times New Roman" w:hAnsi="Times New Roman" w:cs="Times New Roman"/>
          <w:sz w:val="22"/>
          <w:szCs w:val="22"/>
          <w:lang w:val="en-US"/>
        </w:rPr>
        <w:t xml:space="preserve"> caused by </w:t>
      </w:r>
      <w:proofErr w:type="spellStart"/>
      <w:r w:rsidRPr="003F6195">
        <w:rPr>
          <w:rFonts w:ascii="Times New Roman" w:hAnsi="Times New Roman" w:cs="Times New Roman"/>
          <w:sz w:val="22"/>
          <w:szCs w:val="22"/>
          <w:lang w:val="en-US"/>
        </w:rPr>
        <w:t>cerebrovascular</w:t>
      </w:r>
      <w:proofErr w:type="spellEnd"/>
      <w:r w:rsidRPr="003F6195">
        <w:rPr>
          <w:rFonts w:ascii="Times New Roman" w:hAnsi="Times New Roman" w:cs="Times New Roman"/>
          <w:sz w:val="22"/>
          <w:szCs w:val="22"/>
          <w:lang w:val="en-US"/>
        </w:rPr>
        <w:t xml:space="preserve"> damage (first ischemic or hemorrhagic stroke) occurring in a period between 1 month and 6 months prior to recruitment (sub-acute patients) and&gt; 6 months (chronic patients)</w:t>
      </w:r>
    </w:p>
    <w:p w:rsidR="00CB69C5" w:rsidRPr="00002327" w:rsidRDefault="003F6195" w:rsidP="00CB69C5">
      <w:pPr>
        <w:pStyle w:val="PreformattatoHTML"/>
        <w:rPr>
          <w:rFonts w:ascii="Times New Roman" w:hAnsi="Times New Roman" w:cs="Times New Roman"/>
          <w:sz w:val="22"/>
          <w:szCs w:val="22"/>
          <w:lang w:val="en-US"/>
        </w:rPr>
      </w:pPr>
      <w:r w:rsidRPr="003F6195">
        <w:rPr>
          <w:rFonts w:ascii="Times New Roman" w:hAnsi="Times New Roman" w:cs="Times New Roman"/>
          <w:sz w:val="22"/>
          <w:szCs w:val="22"/>
          <w:lang w:val="en-US"/>
        </w:rPr>
        <w:t>- Ability and willingness to cooperate during the study</w:t>
      </w:r>
    </w:p>
    <w:p w:rsidR="00CB69C5" w:rsidRPr="00002327" w:rsidRDefault="003F6195" w:rsidP="00CB69C5">
      <w:pPr>
        <w:pStyle w:val="PreformattatoHTML"/>
        <w:rPr>
          <w:rFonts w:ascii="Times New Roman" w:hAnsi="Times New Roman" w:cs="Times New Roman"/>
          <w:sz w:val="22"/>
          <w:szCs w:val="22"/>
          <w:lang w:val="en-US"/>
        </w:rPr>
      </w:pPr>
      <w:r w:rsidRPr="003F6195">
        <w:rPr>
          <w:rFonts w:ascii="Times New Roman" w:hAnsi="Times New Roman" w:cs="Times New Roman"/>
          <w:sz w:val="22"/>
          <w:szCs w:val="22"/>
          <w:lang w:val="en-US"/>
        </w:rPr>
        <w:t xml:space="preserve">- Reduced function of the upper </w:t>
      </w:r>
      <w:r w:rsidR="00CB69C5" w:rsidRPr="00002327">
        <w:rPr>
          <w:rFonts w:ascii="Times New Roman" w:hAnsi="Times New Roman" w:cs="Times New Roman"/>
          <w:sz w:val="22"/>
          <w:szCs w:val="22"/>
          <w:lang w:val="en-US"/>
        </w:rPr>
        <w:t>limb; presence of muscle recruitment of the flexor of the</w:t>
      </w:r>
      <w:r w:rsidR="00D016F4" w:rsidRPr="00002327">
        <w:rPr>
          <w:rFonts w:ascii="Times New Roman" w:hAnsi="Times New Roman" w:cs="Times New Roman"/>
          <w:sz w:val="22"/>
          <w:szCs w:val="22"/>
          <w:lang w:val="en-US"/>
        </w:rPr>
        <w:t xml:space="preserve"> shoulder between 1 and 3 (in c</w:t>
      </w:r>
      <w:r w:rsidR="00CB69C5" w:rsidRPr="00002327">
        <w:rPr>
          <w:rFonts w:ascii="Times New Roman" w:hAnsi="Times New Roman" w:cs="Times New Roman"/>
          <w:sz w:val="22"/>
          <w:szCs w:val="22"/>
          <w:lang w:val="en-US"/>
        </w:rPr>
        <w:t xml:space="preserve">hronic </w:t>
      </w:r>
      <w:r w:rsidR="00D016F4" w:rsidRPr="00002327">
        <w:rPr>
          <w:rFonts w:ascii="Times New Roman" w:hAnsi="Times New Roman" w:cs="Times New Roman"/>
          <w:sz w:val="22"/>
          <w:szCs w:val="22"/>
          <w:lang w:val="en-US"/>
        </w:rPr>
        <w:t xml:space="preserve">patients </w:t>
      </w:r>
      <w:r w:rsidR="00CB69C5" w:rsidRPr="00002327">
        <w:rPr>
          <w:rFonts w:ascii="Times New Roman" w:hAnsi="Times New Roman" w:cs="Times New Roman"/>
          <w:sz w:val="22"/>
          <w:szCs w:val="22"/>
          <w:lang w:val="en-US"/>
        </w:rPr>
        <w:t xml:space="preserve">between 1 and 4) </w:t>
      </w:r>
      <w:r w:rsidR="00D016F4" w:rsidRPr="00002327">
        <w:rPr>
          <w:rFonts w:ascii="Times New Roman" w:hAnsi="Times New Roman" w:cs="Times New Roman"/>
          <w:sz w:val="22"/>
          <w:szCs w:val="22"/>
          <w:lang w:val="en-US"/>
        </w:rPr>
        <w:t>(</w:t>
      </w:r>
      <w:r w:rsidR="00CB69C5" w:rsidRPr="00002327">
        <w:rPr>
          <w:rFonts w:ascii="Times New Roman" w:hAnsi="Times New Roman" w:cs="Times New Roman"/>
          <w:sz w:val="22"/>
          <w:szCs w:val="22"/>
          <w:lang w:val="en-US"/>
        </w:rPr>
        <w:t>the MRC scale</w:t>
      </w:r>
      <w:r w:rsidR="00D016F4" w:rsidRPr="00002327">
        <w:rPr>
          <w:rFonts w:ascii="Times New Roman" w:hAnsi="Times New Roman" w:cs="Times New Roman"/>
          <w:sz w:val="22"/>
          <w:szCs w:val="22"/>
          <w:lang w:val="en-US"/>
        </w:rPr>
        <w:t>).</w:t>
      </w:r>
    </w:p>
    <w:p w:rsidR="00CB69C5" w:rsidRPr="00002327" w:rsidRDefault="00CB69C5" w:rsidP="00CB69C5">
      <w:pPr>
        <w:pStyle w:val="PreformattatoHTML"/>
        <w:rPr>
          <w:rFonts w:ascii="Times New Roman" w:hAnsi="Times New Roman" w:cs="Times New Roman"/>
          <w:sz w:val="22"/>
          <w:szCs w:val="22"/>
          <w:lang w:val="en-US"/>
        </w:rPr>
      </w:pPr>
      <w:r w:rsidRPr="00002327">
        <w:rPr>
          <w:rFonts w:ascii="Times New Roman" w:hAnsi="Times New Roman" w:cs="Times New Roman"/>
          <w:sz w:val="22"/>
          <w:szCs w:val="22"/>
          <w:lang w:val="en-US"/>
        </w:rPr>
        <w:lastRenderedPageBreak/>
        <w:t xml:space="preserve">- </w:t>
      </w:r>
      <w:r w:rsidR="00D016F4" w:rsidRPr="00002327">
        <w:rPr>
          <w:rFonts w:ascii="Times New Roman" w:hAnsi="Times New Roman" w:cs="Times New Roman"/>
          <w:sz w:val="22"/>
          <w:szCs w:val="22"/>
          <w:lang w:val="en-US"/>
        </w:rPr>
        <w:t xml:space="preserve">Detectable muscle </w:t>
      </w:r>
      <w:proofErr w:type="spellStart"/>
      <w:r w:rsidR="00D016F4" w:rsidRPr="00002327">
        <w:rPr>
          <w:rFonts w:ascii="Times New Roman" w:hAnsi="Times New Roman" w:cs="Times New Roman"/>
          <w:sz w:val="22"/>
          <w:szCs w:val="22"/>
          <w:lang w:val="en-US"/>
        </w:rPr>
        <w:t>activitity</w:t>
      </w:r>
      <w:proofErr w:type="spellEnd"/>
      <w:r w:rsidRPr="00002327">
        <w:rPr>
          <w:rFonts w:ascii="Times New Roman" w:hAnsi="Times New Roman" w:cs="Times New Roman"/>
          <w:sz w:val="22"/>
          <w:szCs w:val="22"/>
          <w:lang w:val="en-US"/>
        </w:rPr>
        <w:t xml:space="preserve"> in the affected muscles (anterior deltoid), EMG signal detectable by surface electromyography</w:t>
      </w:r>
      <w:r w:rsidR="00D016F4" w:rsidRPr="00002327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CB69C5" w:rsidRPr="009C0DD4" w:rsidRDefault="00CB69C5" w:rsidP="00CB69C5">
      <w:pPr>
        <w:pStyle w:val="PreformattatoHTML"/>
        <w:rPr>
          <w:rFonts w:ascii="Times New Roman" w:hAnsi="Times New Roman" w:cs="Times New Roman"/>
          <w:sz w:val="22"/>
          <w:szCs w:val="22"/>
          <w:lang w:val="en-US"/>
        </w:rPr>
      </w:pPr>
      <w:r w:rsidRPr="00002327">
        <w:rPr>
          <w:rFonts w:ascii="Times New Roman" w:hAnsi="Times New Roman" w:cs="Times New Roman"/>
          <w:sz w:val="22"/>
          <w:szCs w:val="22"/>
          <w:lang w:val="en-US"/>
        </w:rPr>
        <w:t xml:space="preserve">- Ability to sit for the duration of </w:t>
      </w:r>
      <w:r w:rsidR="00D016F4" w:rsidRPr="00002327">
        <w:rPr>
          <w:rFonts w:ascii="Times New Roman" w:hAnsi="Times New Roman" w:cs="Times New Roman"/>
          <w:sz w:val="22"/>
          <w:szCs w:val="22"/>
          <w:lang w:val="en-US"/>
        </w:rPr>
        <w:t xml:space="preserve">the </w:t>
      </w:r>
      <w:r w:rsidRPr="00002327">
        <w:rPr>
          <w:rFonts w:ascii="Times New Roman" w:hAnsi="Times New Roman" w:cs="Times New Roman"/>
          <w:sz w:val="22"/>
          <w:szCs w:val="22"/>
          <w:lang w:val="en-US"/>
        </w:rPr>
        <w:t>treatment (Sitting Balance Scale&gt; = 2)</w:t>
      </w:r>
    </w:p>
    <w:p w:rsidR="00D016F4" w:rsidRPr="009C0DD4" w:rsidRDefault="00D016F4" w:rsidP="00CB69C5">
      <w:pPr>
        <w:pStyle w:val="PreformattatoHTML"/>
        <w:rPr>
          <w:rFonts w:ascii="Times New Roman" w:hAnsi="Times New Roman" w:cs="Times New Roman"/>
          <w:sz w:val="22"/>
          <w:szCs w:val="22"/>
          <w:lang w:val="en-US"/>
        </w:rPr>
      </w:pPr>
    </w:p>
    <w:p w:rsidR="00CB69C5" w:rsidRPr="00002327" w:rsidRDefault="00CB69C5" w:rsidP="00CB69C5">
      <w:pPr>
        <w:pStyle w:val="PreformattatoHTML"/>
        <w:rPr>
          <w:rFonts w:ascii="Times New Roman" w:hAnsi="Times New Roman" w:cs="Times New Roman"/>
          <w:sz w:val="22"/>
          <w:szCs w:val="22"/>
          <w:lang w:val="en-US"/>
        </w:rPr>
      </w:pPr>
      <w:r w:rsidRPr="00002327">
        <w:rPr>
          <w:rFonts w:ascii="Times New Roman" w:hAnsi="Times New Roman" w:cs="Times New Roman"/>
          <w:sz w:val="22"/>
          <w:szCs w:val="22"/>
          <w:lang w:val="en-US"/>
        </w:rPr>
        <w:t>Summary of the exclusion criteria</w:t>
      </w:r>
    </w:p>
    <w:p w:rsidR="00CB69C5" w:rsidRPr="00002327" w:rsidRDefault="00CB69C5" w:rsidP="00CB69C5">
      <w:pPr>
        <w:pStyle w:val="PreformattatoHTML"/>
        <w:rPr>
          <w:rFonts w:ascii="Times New Roman" w:hAnsi="Times New Roman" w:cs="Times New Roman"/>
          <w:sz w:val="22"/>
          <w:szCs w:val="22"/>
          <w:lang w:val="en-US"/>
        </w:rPr>
      </w:pPr>
      <w:r w:rsidRPr="00002327">
        <w:rPr>
          <w:rFonts w:ascii="Times New Roman" w:hAnsi="Times New Roman" w:cs="Times New Roman"/>
          <w:sz w:val="22"/>
          <w:szCs w:val="22"/>
          <w:lang w:val="en-US"/>
        </w:rPr>
        <w:t xml:space="preserve">- Presence of epileptic </w:t>
      </w:r>
      <w:r w:rsidR="00D016F4" w:rsidRPr="00002327">
        <w:rPr>
          <w:rFonts w:ascii="Times New Roman" w:hAnsi="Times New Roman" w:cs="Times New Roman"/>
          <w:sz w:val="22"/>
          <w:szCs w:val="22"/>
          <w:lang w:val="en-US"/>
        </w:rPr>
        <w:t xml:space="preserve">crises </w:t>
      </w:r>
      <w:r w:rsidRPr="00002327">
        <w:rPr>
          <w:rFonts w:ascii="Times New Roman" w:hAnsi="Times New Roman" w:cs="Times New Roman"/>
          <w:sz w:val="22"/>
          <w:szCs w:val="22"/>
          <w:lang w:val="en-US"/>
        </w:rPr>
        <w:t>(epilepsy)</w:t>
      </w:r>
    </w:p>
    <w:p w:rsidR="00CB69C5" w:rsidRPr="00002327" w:rsidRDefault="00CB69C5" w:rsidP="00CB69C5">
      <w:pPr>
        <w:pStyle w:val="PreformattatoHTML"/>
        <w:rPr>
          <w:rFonts w:ascii="Times New Roman" w:hAnsi="Times New Roman" w:cs="Times New Roman"/>
          <w:sz w:val="22"/>
          <w:szCs w:val="22"/>
          <w:lang w:val="en-US"/>
        </w:rPr>
      </w:pPr>
      <w:r w:rsidRPr="00002327">
        <w:rPr>
          <w:rFonts w:ascii="Times New Roman" w:hAnsi="Times New Roman" w:cs="Times New Roman"/>
          <w:sz w:val="22"/>
          <w:szCs w:val="22"/>
          <w:lang w:val="en-US"/>
        </w:rPr>
        <w:t>- Presence of implanted electronic devices (car</w:t>
      </w:r>
      <w:r w:rsidR="009C0DD4" w:rsidRPr="00002327">
        <w:rPr>
          <w:rFonts w:ascii="Times New Roman" w:hAnsi="Times New Roman" w:cs="Times New Roman"/>
          <w:sz w:val="22"/>
          <w:szCs w:val="22"/>
          <w:lang w:val="en-US"/>
        </w:rPr>
        <w:t>diac pacemakers, infusion pumps</w:t>
      </w:r>
      <w:r w:rsidRPr="00002327">
        <w:rPr>
          <w:rFonts w:ascii="Times New Roman" w:hAnsi="Times New Roman" w:cs="Times New Roman"/>
          <w:sz w:val="22"/>
          <w:szCs w:val="22"/>
          <w:lang w:val="en-US"/>
        </w:rPr>
        <w:t>) or implanted joints in the upper limb</w:t>
      </w:r>
    </w:p>
    <w:p w:rsidR="00CB69C5" w:rsidRPr="00002327" w:rsidRDefault="003F6195" w:rsidP="00CB69C5">
      <w:pPr>
        <w:pStyle w:val="PreformattatoHTML"/>
        <w:rPr>
          <w:rFonts w:ascii="Times New Roman" w:hAnsi="Times New Roman" w:cs="Times New Roman"/>
          <w:sz w:val="22"/>
          <w:szCs w:val="22"/>
          <w:lang w:val="en-US"/>
        </w:rPr>
      </w:pPr>
      <w:r w:rsidRPr="003F6195">
        <w:rPr>
          <w:rFonts w:ascii="Times New Roman" w:hAnsi="Times New Roman" w:cs="Times New Roman"/>
          <w:sz w:val="22"/>
          <w:szCs w:val="22"/>
          <w:lang w:val="en-US"/>
        </w:rPr>
        <w:t xml:space="preserve">- Presence of serious metabolic diseases and/or of </w:t>
      </w:r>
      <w:proofErr w:type="spellStart"/>
      <w:r w:rsidRPr="003F6195">
        <w:rPr>
          <w:rFonts w:ascii="Times New Roman" w:hAnsi="Times New Roman" w:cs="Times New Roman"/>
          <w:sz w:val="22"/>
          <w:szCs w:val="22"/>
          <w:lang w:val="en-US"/>
        </w:rPr>
        <w:t>cutaneous</w:t>
      </w:r>
      <w:proofErr w:type="spellEnd"/>
      <w:r w:rsidRPr="003F6195">
        <w:rPr>
          <w:rFonts w:ascii="Times New Roman" w:hAnsi="Times New Roman" w:cs="Times New Roman"/>
          <w:sz w:val="22"/>
          <w:szCs w:val="22"/>
          <w:lang w:val="en-US"/>
        </w:rPr>
        <w:t xml:space="preserve"> ulcers in the affected area by stimulation</w:t>
      </w:r>
    </w:p>
    <w:p w:rsidR="00CB69C5" w:rsidRPr="00002327" w:rsidRDefault="003F6195" w:rsidP="00CB69C5">
      <w:pPr>
        <w:pStyle w:val="PreformattatoHTML"/>
        <w:rPr>
          <w:rFonts w:ascii="Times New Roman" w:hAnsi="Times New Roman" w:cs="Times New Roman"/>
          <w:sz w:val="22"/>
          <w:szCs w:val="22"/>
          <w:lang w:val="en-US"/>
        </w:rPr>
      </w:pPr>
      <w:r w:rsidRPr="003F6195">
        <w:rPr>
          <w:rFonts w:ascii="Times New Roman" w:hAnsi="Times New Roman" w:cs="Times New Roman"/>
          <w:sz w:val="22"/>
          <w:szCs w:val="22"/>
          <w:lang w:val="en-US"/>
        </w:rPr>
        <w:t>- Limb peripheral nerve injury concerning the upper extremity or shoulder muscles totally flaccid.</w:t>
      </w:r>
    </w:p>
    <w:p w:rsidR="00CB69C5" w:rsidRPr="00002327" w:rsidRDefault="003F6195" w:rsidP="00CB69C5">
      <w:pPr>
        <w:pStyle w:val="PreformattatoHTML"/>
        <w:rPr>
          <w:rFonts w:ascii="Times New Roman" w:hAnsi="Times New Roman" w:cs="Times New Roman"/>
          <w:sz w:val="22"/>
          <w:szCs w:val="22"/>
          <w:lang w:val="en-US"/>
        </w:rPr>
      </w:pPr>
      <w:r w:rsidRPr="003F6195">
        <w:rPr>
          <w:rFonts w:ascii="Times New Roman" w:hAnsi="Times New Roman" w:cs="Times New Roman"/>
          <w:sz w:val="22"/>
          <w:szCs w:val="22"/>
          <w:lang w:val="en-US"/>
        </w:rPr>
        <w:t>- Pre-existing disorders that limit the upper limb function</w:t>
      </w:r>
    </w:p>
    <w:p w:rsidR="00CB69C5" w:rsidRPr="00002327" w:rsidRDefault="003F6195" w:rsidP="00CB69C5">
      <w:pPr>
        <w:pStyle w:val="PreformattatoHTML"/>
        <w:rPr>
          <w:rFonts w:ascii="Times New Roman" w:hAnsi="Times New Roman" w:cs="Times New Roman"/>
          <w:sz w:val="22"/>
          <w:szCs w:val="22"/>
          <w:lang w:val="en-US"/>
        </w:rPr>
      </w:pPr>
      <w:r w:rsidRPr="003F6195">
        <w:rPr>
          <w:rFonts w:ascii="Times New Roman" w:hAnsi="Times New Roman" w:cs="Times New Roman"/>
          <w:sz w:val="22"/>
          <w:szCs w:val="22"/>
          <w:lang w:val="en-US"/>
        </w:rPr>
        <w:t>- Passive ROM of shoulder flexion less than 90° limiting the elbow joint</w:t>
      </w:r>
    </w:p>
    <w:p w:rsidR="00CB69C5" w:rsidRPr="00002327" w:rsidRDefault="003F6195" w:rsidP="00CB69C5">
      <w:pPr>
        <w:pStyle w:val="PreformattatoHTML"/>
        <w:rPr>
          <w:rFonts w:ascii="Times New Roman" w:hAnsi="Times New Roman" w:cs="Times New Roman"/>
          <w:sz w:val="22"/>
          <w:szCs w:val="22"/>
          <w:lang w:val="en-US"/>
        </w:rPr>
      </w:pPr>
      <w:r w:rsidRPr="003F6195">
        <w:rPr>
          <w:rFonts w:ascii="Times New Roman" w:hAnsi="Times New Roman" w:cs="Times New Roman"/>
          <w:sz w:val="22"/>
          <w:szCs w:val="22"/>
          <w:lang w:val="en-US"/>
        </w:rPr>
        <w:t>- Overtone any upper limb muscle&gt; = 3 to the Ashworth scale</w:t>
      </w:r>
    </w:p>
    <w:p w:rsidR="00CB69C5" w:rsidRPr="00002327" w:rsidRDefault="003F6195" w:rsidP="00CB69C5">
      <w:pPr>
        <w:pStyle w:val="PreformattatoHTML"/>
        <w:rPr>
          <w:rFonts w:ascii="Times New Roman" w:hAnsi="Times New Roman" w:cs="Times New Roman"/>
          <w:sz w:val="22"/>
          <w:szCs w:val="22"/>
          <w:lang w:val="en-US"/>
        </w:rPr>
      </w:pPr>
      <w:r w:rsidRPr="003F6195">
        <w:rPr>
          <w:rFonts w:ascii="Times New Roman" w:hAnsi="Times New Roman" w:cs="Times New Roman"/>
          <w:sz w:val="22"/>
          <w:szCs w:val="22"/>
          <w:lang w:val="en-US"/>
        </w:rPr>
        <w:t>- Alleged hypersensitivity to electrical stimulation</w:t>
      </w:r>
    </w:p>
    <w:p w:rsidR="00CB69C5" w:rsidRPr="00002327" w:rsidRDefault="003F6195" w:rsidP="00CB69C5">
      <w:pPr>
        <w:pStyle w:val="PreformattatoHTML"/>
        <w:rPr>
          <w:rFonts w:ascii="Times New Roman" w:hAnsi="Times New Roman" w:cs="Times New Roman"/>
          <w:sz w:val="22"/>
          <w:szCs w:val="22"/>
          <w:lang w:val="en-US"/>
        </w:rPr>
      </w:pPr>
      <w:r w:rsidRPr="003F6195">
        <w:rPr>
          <w:rFonts w:ascii="Times New Roman" w:hAnsi="Times New Roman" w:cs="Times New Roman"/>
          <w:sz w:val="22"/>
          <w:szCs w:val="22"/>
          <w:lang w:val="en-US"/>
        </w:rPr>
        <w:t xml:space="preserve">- Severe cognitive problems, severe </w:t>
      </w:r>
      <w:proofErr w:type="spellStart"/>
      <w:r w:rsidRPr="003F6195">
        <w:rPr>
          <w:rFonts w:ascii="Times New Roman" w:hAnsi="Times New Roman" w:cs="Times New Roman"/>
          <w:sz w:val="22"/>
          <w:szCs w:val="22"/>
          <w:lang w:val="en-US"/>
        </w:rPr>
        <w:t>apraxia</w:t>
      </w:r>
      <w:proofErr w:type="spellEnd"/>
      <w:r w:rsidRPr="003F6195">
        <w:rPr>
          <w:rFonts w:ascii="Times New Roman" w:hAnsi="Times New Roman" w:cs="Times New Roman"/>
          <w:sz w:val="22"/>
          <w:szCs w:val="22"/>
          <w:lang w:val="en-US"/>
        </w:rPr>
        <w:t xml:space="preserve"> and / or severe aphasia that compromise the understanding of the protocol (MMSE &lt;20)</w:t>
      </w:r>
    </w:p>
    <w:p w:rsidR="00CB69C5" w:rsidRPr="00002327" w:rsidRDefault="003F6195" w:rsidP="00CB69C5">
      <w:pPr>
        <w:pStyle w:val="PreformattatoHTML"/>
        <w:rPr>
          <w:rFonts w:ascii="Times New Roman" w:hAnsi="Times New Roman" w:cs="Times New Roman"/>
          <w:sz w:val="22"/>
          <w:szCs w:val="22"/>
          <w:lang w:val="en-US"/>
        </w:rPr>
      </w:pPr>
      <w:r w:rsidRPr="003F6195">
        <w:rPr>
          <w:rFonts w:ascii="Times New Roman" w:hAnsi="Times New Roman" w:cs="Times New Roman"/>
          <w:sz w:val="22"/>
          <w:szCs w:val="22"/>
          <w:lang w:val="en-US"/>
        </w:rPr>
        <w:t>- Dissociative syndrome or behavioral problems, evaluated according to clinical judgment</w:t>
      </w:r>
    </w:p>
    <w:p w:rsidR="00CB69C5" w:rsidRPr="00002327" w:rsidRDefault="003F6195" w:rsidP="00CB69C5">
      <w:pPr>
        <w:pStyle w:val="PreformattatoHTML"/>
        <w:rPr>
          <w:rFonts w:ascii="Times New Roman" w:hAnsi="Times New Roman" w:cs="Times New Roman"/>
          <w:sz w:val="22"/>
          <w:szCs w:val="22"/>
          <w:lang w:val="en-US"/>
        </w:rPr>
      </w:pPr>
      <w:r w:rsidRPr="003F6195">
        <w:rPr>
          <w:rFonts w:ascii="Times New Roman" w:hAnsi="Times New Roman" w:cs="Times New Roman"/>
          <w:sz w:val="22"/>
          <w:szCs w:val="22"/>
          <w:lang w:val="en-US"/>
        </w:rPr>
        <w:t>- Pregnancy or risk of pregnancy</w:t>
      </w:r>
    </w:p>
    <w:p w:rsidR="00CB69C5" w:rsidRPr="00002327" w:rsidRDefault="003F6195" w:rsidP="00CB69C5">
      <w:pPr>
        <w:pStyle w:val="PreformattatoHTML"/>
        <w:rPr>
          <w:rFonts w:ascii="Times New Roman" w:hAnsi="Times New Roman" w:cs="Times New Roman"/>
          <w:sz w:val="22"/>
          <w:szCs w:val="22"/>
          <w:lang w:val="en-US"/>
        </w:rPr>
      </w:pPr>
      <w:r w:rsidRPr="003F6195">
        <w:rPr>
          <w:rFonts w:ascii="Times New Roman" w:hAnsi="Times New Roman" w:cs="Times New Roman"/>
          <w:sz w:val="22"/>
          <w:szCs w:val="22"/>
          <w:lang w:val="en-US"/>
        </w:rPr>
        <w:t>- Participation in other experiments aimed at the recovery of upper limb function</w:t>
      </w:r>
    </w:p>
    <w:p w:rsidR="00CB69C5" w:rsidRPr="00002327" w:rsidRDefault="00CB69C5" w:rsidP="00CB69C5">
      <w:pPr>
        <w:pStyle w:val="PreformattatoHTML"/>
        <w:rPr>
          <w:rFonts w:ascii="Times New Roman" w:hAnsi="Times New Roman" w:cs="Times New Roman"/>
          <w:sz w:val="22"/>
          <w:szCs w:val="22"/>
          <w:lang w:val="en-US"/>
        </w:rPr>
      </w:pPr>
    </w:p>
    <w:p w:rsidR="00CB69C5" w:rsidRPr="00002327" w:rsidRDefault="003F6195" w:rsidP="00CB69C5">
      <w:pPr>
        <w:pStyle w:val="PreformattatoHTML"/>
        <w:rPr>
          <w:rFonts w:ascii="Times New Roman" w:hAnsi="Times New Roman" w:cs="Times New Roman"/>
          <w:sz w:val="22"/>
          <w:szCs w:val="22"/>
          <w:lang w:val="en-US"/>
        </w:rPr>
      </w:pPr>
      <w:r w:rsidRPr="003F6195">
        <w:rPr>
          <w:rFonts w:ascii="Times New Roman" w:hAnsi="Times New Roman" w:cs="Times New Roman"/>
          <w:sz w:val="22"/>
          <w:szCs w:val="22"/>
          <w:lang w:val="en-US"/>
        </w:rPr>
        <w:t>Number of subjects considered</w:t>
      </w:r>
    </w:p>
    <w:p w:rsidR="00CB69C5" w:rsidRPr="00002327" w:rsidRDefault="003F6195" w:rsidP="00CB69C5">
      <w:pPr>
        <w:pStyle w:val="PreformattatoHTML"/>
        <w:rPr>
          <w:rFonts w:ascii="Times New Roman" w:hAnsi="Times New Roman" w:cs="Times New Roman"/>
          <w:sz w:val="22"/>
          <w:szCs w:val="22"/>
          <w:lang w:val="en-US"/>
        </w:rPr>
      </w:pPr>
      <w:r w:rsidRPr="003F6195">
        <w:rPr>
          <w:rFonts w:ascii="Times New Roman" w:hAnsi="Times New Roman" w:cs="Times New Roman"/>
          <w:sz w:val="22"/>
          <w:szCs w:val="22"/>
          <w:lang w:val="en-US"/>
        </w:rPr>
        <w:t>120 patients with stroke outcomes (80 sub-acute, 40 chronic) to be divided between treated and controls.</w:t>
      </w:r>
    </w:p>
    <w:p w:rsidR="00CB69C5" w:rsidRPr="00002327" w:rsidRDefault="00CB69C5" w:rsidP="00CB69C5">
      <w:pPr>
        <w:pStyle w:val="PreformattatoHTML"/>
        <w:rPr>
          <w:rFonts w:ascii="Times New Roman" w:hAnsi="Times New Roman" w:cs="Times New Roman"/>
          <w:sz w:val="22"/>
          <w:szCs w:val="22"/>
          <w:lang w:val="en-US"/>
        </w:rPr>
      </w:pPr>
    </w:p>
    <w:p w:rsidR="00CB69C5" w:rsidRPr="00002327" w:rsidRDefault="003F6195" w:rsidP="00CB69C5">
      <w:pPr>
        <w:pStyle w:val="PreformattatoHTML"/>
        <w:rPr>
          <w:rFonts w:ascii="Times New Roman" w:hAnsi="Times New Roman" w:cs="Times New Roman"/>
          <w:sz w:val="22"/>
          <w:szCs w:val="22"/>
          <w:lang w:val="en-US"/>
        </w:rPr>
      </w:pPr>
      <w:r w:rsidRPr="003F6195">
        <w:rPr>
          <w:rFonts w:ascii="Times New Roman" w:hAnsi="Times New Roman" w:cs="Times New Roman"/>
          <w:sz w:val="22"/>
          <w:szCs w:val="22"/>
          <w:lang w:val="en-US"/>
        </w:rPr>
        <w:t>Evaluations (for timing, see flow chart attached)</w:t>
      </w:r>
    </w:p>
    <w:p w:rsidR="00CB69C5" w:rsidRPr="00002327" w:rsidRDefault="003F6195" w:rsidP="00CB69C5">
      <w:pPr>
        <w:pStyle w:val="PreformattatoHTML"/>
        <w:rPr>
          <w:rFonts w:ascii="Times New Roman" w:hAnsi="Times New Roman" w:cs="Times New Roman"/>
          <w:sz w:val="22"/>
          <w:szCs w:val="22"/>
          <w:lang w:val="en-US"/>
        </w:rPr>
      </w:pPr>
      <w:r w:rsidRPr="003F6195">
        <w:rPr>
          <w:rFonts w:ascii="Times New Roman" w:hAnsi="Times New Roman" w:cs="Times New Roman"/>
          <w:sz w:val="22"/>
          <w:szCs w:val="22"/>
          <w:lang w:val="en-US"/>
        </w:rPr>
        <w:t>• upper limb function tests (ARAT - Action Research Arm Test)</w:t>
      </w:r>
    </w:p>
    <w:p w:rsidR="00CB69C5" w:rsidRPr="00002327" w:rsidRDefault="003F6195" w:rsidP="00CB69C5">
      <w:pPr>
        <w:pStyle w:val="PreformattatoHTML"/>
        <w:rPr>
          <w:rFonts w:ascii="Times New Roman" w:hAnsi="Times New Roman" w:cs="Times New Roman"/>
          <w:sz w:val="22"/>
          <w:szCs w:val="22"/>
          <w:lang w:val="en-US"/>
        </w:rPr>
      </w:pPr>
      <w:r w:rsidRPr="003F6195">
        <w:rPr>
          <w:rFonts w:ascii="Times New Roman" w:hAnsi="Times New Roman" w:cs="Times New Roman"/>
          <w:sz w:val="22"/>
          <w:szCs w:val="22"/>
          <w:lang w:val="en-US"/>
        </w:rPr>
        <w:t xml:space="preserve">• Disabilities to upper limbs (questionnaire Quick Dash-9, </w:t>
      </w:r>
      <w:proofErr w:type="spellStart"/>
      <w:r w:rsidRPr="003F6195">
        <w:rPr>
          <w:rFonts w:ascii="Times New Roman" w:hAnsi="Times New Roman" w:cs="Times New Roman"/>
          <w:sz w:val="22"/>
          <w:szCs w:val="22"/>
          <w:lang w:val="en-US"/>
        </w:rPr>
        <w:t>Fugl</w:t>
      </w:r>
      <w:proofErr w:type="spellEnd"/>
      <w:r w:rsidRPr="003F6195">
        <w:rPr>
          <w:rFonts w:ascii="Times New Roman" w:hAnsi="Times New Roman" w:cs="Times New Roman"/>
          <w:sz w:val="22"/>
          <w:szCs w:val="22"/>
          <w:lang w:val="en-US"/>
        </w:rPr>
        <w:t>-Meyer sect. Upper limbs)</w:t>
      </w:r>
    </w:p>
    <w:p w:rsidR="00CB69C5" w:rsidRPr="00002327" w:rsidRDefault="003F6195" w:rsidP="00CB69C5">
      <w:pPr>
        <w:pStyle w:val="PreformattatoHTML"/>
        <w:rPr>
          <w:rFonts w:ascii="Times New Roman" w:hAnsi="Times New Roman" w:cs="Times New Roman"/>
          <w:sz w:val="22"/>
          <w:szCs w:val="22"/>
          <w:lang w:val="en-US"/>
        </w:rPr>
      </w:pPr>
      <w:r w:rsidRPr="003F6195">
        <w:rPr>
          <w:rFonts w:ascii="Times New Roman" w:hAnsi="Times New Roman" w:cs="Times New Roman"/>
          <w:sz w:val="22"/>
          <w:szCs w:val="22"/>
          <w:lang w:val="en-US"/>
        </w:rPr>
        <w:t>• Disabilities perceived by the patient (</w:t>
      </w:r>
      <w:r w:rsidR="00CB69C5" w:rsidRPr="00002327">
        <w:rPr>
          <w:rFonts w:ascii="Times New Roman" w:hAnsi="Times New Roman" w:cs="Times New Roman"/>
          <w:sz w:val="22"/>
          <w:szCs w:val="22"/>
          <w:lang w:val="en-US"/>
        </w:rPr>
        <w:t>IPPA)</w:t>
      </w:r>
    </w:p>
    <w:p w:rsidR="00CB69C5" w:rsidRPr="00002327" w:rsidRDefault="00CB69C5" w:rsidP="00CB69C5">
      <w:pPr>
        <w:pStyle w:val="PreformattatoHTML"/>
        <w:rPr>
          <w:rFonts w:ascii="Times New Roman" w:hAnsi="Times New Roman" w:cs="Times New Roman"/>
          <w:sz w:val="22"/>
          <w:szCs w:val="22"/>
          <w:lang w:val="en-US"/>
        </w:rPr>
      </w:pPr>
      <w:r w:rsidRPr="00002327">
        <w:rPr>
          <w:rFonts w:ascii="Times New Roman" w:hAnsi="Times New Roman" w:cs="Times New Roman"/>
          <w:sz w:val="22"/>
          <w:szCs w:val="22"/>
          <w:lang w:val="en-US"/>
        </w:rPr>
        <w:t>• perceived pain (VAS)</w:t>
      </w:r>
    </w:p>
    <w:p w:rsidR="00CB69C5" w:rsidRPr="00002327" w:rsidRDefault="00CB69C5" w:rsidP="00CB69C5">
      <w:pPr>
        <w:pStyle w:val="PreformattatoHTML"/>
        <w:rPr>
          <w:rFonts w:ascii="Times New Roman" w:hAnsi="Times New Roman" w:cs="Times New Roman"/>
          <w:sz w:val="22"/>
          <w:szCs w:val="22"/>
          <w:lang w:val="en-US"/>
        </w:rPr>
      </w:pPr>
      <w:r w:rsidRPr="00002327">
        <w:rPr>
          <w:rFonts w:ascii="Times New Roman" w:hAnsi="Times New Roman" w:cs="Times New Roman"/>
          <w:sz w:val="22"/>
          <w:szCs w:val="22"/>
          <w:lang w:val="en-US"/>
        </w:rPr>
        <w:t>• active ROM</w:t>
      </w:r>
    </w:p>
    <w:p w:rsidR="00CB69C5" w:rsidRPr="00002327" w:rsidRDefault="00CB69C5" w:rsidP="00CB69C5">
      <w:pPr>
        <w:pStyle w:val="PreformattatoHTML"/>
        <w:rPr>
          <w:rFonts w:ascii="Times New Roman" w:hAnsi="Times New Roman" w:cs="Times New Roman"/>
          <w:sz w:val="22"/>
          <w:szCs w:val="22"/>
          <w:lang w:val="en-US"/>
        </w:rPr>
      </w:pPr>
      <w:r w:rsidRPr="00002327">
        <w:rPr>
          <w:rFonts w:ascii="Times New Roman" w:hAnsi="Times New Roman" w:cs="Times New Roman"/>
          <w:sz w:val="22"/>
          <w:szCs w:val="22"/>
          <w:lang w:val="en-US"/>
        </w:rPr>
        <w:t>• Quality of life (SF-12)</w:t>
      </w:r>
    </w:p>
    <w:p w:rsidR="00CB69C5" w:rsidRPr="009C0DD4" w:rsidRDefault="00CB69C5" w:rsidP="00CB69C5">
      <w:pPr>
        <w:pStyle w:val="PreformattatoHTML"/>
        <w:rPr>
          <w:rFonts w:ascii="Times New Roman" w:hAnsi="Times New Roman" w:cs="Times New Roman"/>
          <w:sz w:val="22"/>
          <w:szCs w:val="22"/>
          <w:lang w:val="en-US"/>
        </w:rPr>
      </w:pPr>
      <w:r w:rsidRPr="00002327">
        <w:rPr>
          <w:rFonts w:ascii="Times New Roman" w:hAnsi="Times New Roman" w:cs="Times New Roman"/>
          <w:sz w:val="22"/>
          <w:szCs w:val="22"/>
          <w:lang w:val="en-US"/>
        </w:rPr>
        <w:t xml:space="preserve">• Shoulder Ultrasound (only in case of </w:t>
      </w:r>
      <w:proofErr w:type="spellStart"/>
      <w:r w:rsidRPr="00002327">
        <w:rPr>
          <w:rFonts w:ascii="Times New Roman" w:hAnsi="Times New Roman" w:cs="Times New Roman"/>
          <w:sz w:val="22"/>
          <w:szCs w:val="22"/>
          <w:lang w:val="en-US"/>
        </w:rPr>
        <w:t>subluxation</w:t>
      </w:r>
      <w:proofErr w:type="spellEnd"/>
      <w:r w:rsidRPr="00002327"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:rsidR="009C0DD4" w:rsidRPr="00002327" w:rsidRDefault="009C0DD4" w:rsidP="00CB69C5">
      <w:pPr>
        <w:pStyle w:val="Titolo2"/>
        <w:rPr>
          <w:lang w:val="en-US"/>
        </w:rPr>
      </w:pPr>
    </w:p>
    <w:p w:rsidR="009C0DD4" w:rsidRPr="00002327" w:rsidRDefault="009C0DD4" w:rsidP="009C0DD4">
      <w:pPr>
        <w:pStyle w:val="PreformattatoHTML"/>
        <w:rPr>
          <w:rFonts w:ascii="Times New Roman" w:hAnsi="Times New Roman" w:cs="Times New Roman"/>
          <w:sz w:val="22"/>
          <w:szCs w:val="22"/>
          <w:lang w:val="en-US"/>
        </w:rPr>
      </w:pPr>
      <w:r w:rsidRPr="00002327">
        <w:rPr>
          <w:rFonts w:ascii="Times New Roman" w:hAnsi="Times New Roman" w:cs="Times New Roman"/>
          <w:sz w:val="22"/>
          <w:szCs w:val="22"/>
          <w:lang w:val="en-US"/>
        </w:rPr>
        <w:t>Rehabilitation treatment</w:t>
      </w:r>
    </w:p>
    <w:p w:rsidR="009C0DD4" w:rsidRPr="00BE6C17" w:rsidRDefault="009C0DD4" w:rsidP="009C0DD4">
      <w:pPr>
        <w:pStyle w:val="PreformattatoHTML"/>
        <w:rPr>
          <w:rFonts w:ascii="Times New Roman" w:hAnsi="Times New Roman" w:cs="Times New Roman"/>
          <w:sz w:val="22"/>
          <w:szCs w:val="22"/>
          <w:lang w:val="en-US"/>
        </w:rPr>
      </w:pPr>
      <w:r w:rsidRPr="00002327">
        <w:rPr>
          <w:rFonts w:ascii="Times New Roman" w:hAnsi="Times New Roman" w:cs="Times New Roman"/>
          <w:sz w:val="22"/>
          <w:szCs w:val="22"/>
          <w:lang w:val="en-US"/>
        </w:rPr>
        <w:t xml:space="preserve">The upper limb will be treated, both proximally and distally. In the experimental group task-oriented activities will be carried out with the aid of the </w:t>
      </w:r>
      <w:proofErr w:type="spellStart"/>
      <w:r w:rsidRPr="00002327">
        <w:rPr>
          <w:rFonts w:ascii="Times New Roman" w:hAnsi="Times New Roman" w:cs="Times New Roman"/>
          <w:sz w:val="22"/>
          <w:szCs w:val="22"/>
          <w:lang w:val="en-US"/>
        </w:rPr>
        <w:t>MeCFES</w:t>
      </w:r>
      <w:proofErr w:type="spellEnd"/>
      <w:r w:rsidRPr="00002327">
        <w:rPr>
          <w:rFonts w:ascii="Times New Roman" w:hAnsi="Times New Roman" w:cs="Times New Roman"/>
          <w:sz w:val="22"/>
          <w:szCs w:val="22"/>
          <w:lang w:val="en-US"/>
        </w:rPr>
        <w:t xml:space="preserve"> device. Functional exercises of reaching and grasping, for which it is essential to involve the muscles typically deficient in patients with </w:t>
      </w:r>
      <w:proofErr w:type="spellStart"/>
      <w:r w:rsidRPr="00002327">
        <w:rPr>
          <w:rFonts w:ascii="Times New Roman" w:hAnsi="Times New Roman" w:cs="Times New Roman"/>
          <w:sz w:val="22"/>
          <w:szCs w:val="22"/>
          <w:lang w:val="en-US"/>
        </w:rPr>
        <w:t>hemiplegia</w:t>
      </w:r>
      <w:proofErr w:type="spellEnd"/>
      <w:r w:rsidRPr="00002327">
        <w:rPr>
          <w:rFonts w:ascii="Times New Roman" w:hAnsi="Times New Roman" w:cs="Times New Roman"/>
          <w:sz w:val="22"/>
          <w:szCs w:val="22"/>
          <w:lang w:val="en-US"/>
        </w:rPr>
        <w:t xml:space="preserve">: flexors and abductors of the shoulder, the elbow extensors and the wrist and finger extensors. The frequency of treatments will be 5 daily sessions per week, for 5 weeks, for a total of 25 sessions. The control group will play the same number of rehabilitation sessions practicing task-oriented activities, not including </w:t>
      </w:r>
      <w:proofErr w:type="spellStart"/>
      <w:r w:rsidRPr="00002327">
        <w:rPr>
          <w:rFonts w:ascii="Times New Roman" w:hAnsi="Times New Roman" w:cs="Times New Roman"/>
          <w:sz w:val="22"/>
          <w:szCs w:val="22"/>
          <w:lang w:val="en-US"/>
        </w:rPr>
        <w:t>electrostimulation</w:t>
      </w:r>
      <w:proofErr w:type="spellEnd"/>
      <w:r w:rsidRPr="0000232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002327">
        <w:rPr>
          <w:rFonts w:ascii="Times New Roman" w:hAnsi="Times New Roman" w:cs="Times New Roman"/>
          <w:sz w:val="22"/>
          <w:szCs w:val="22"/>
          <w:lang w:val="en-US"/>
        </w:rPr>
        <w:t>MeCFES</w:t>
      </w:r>
      <w:proofErr w:type="spellEnd"/>
      <w:r w:rsidRPr="00002327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CB69C5" w:rsidRPr="00002327" w:rsidRDefault="00CB69C5" w:rsidP="00CB69C5">
      <w:pPr>
        <w:rPr>
          <w:highlight w:val="yellow"/>
          <w:lang w:val="en-US"/>
        </w:rPr>
      </w:pPr>
    </w:p>
    <w:sectPr w:rsidR="00CB69C5" w:rsidRPr="00002327" w:rsidSect="00717C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89B8E59A"/>
    <w:name w:val="WW8Num170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>
    <w:nsid w:val="363B3CE3"/>
    <w:multiLevelType w:val="hybridMultilevel"/>
    <w:tmpl w:val="249AA9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9CC8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A34115"/>
    <w:multiLevelType w:val="hybridMultilevel"/>
    <w:tmpl w:val="E222F042"/>
    <w:lvl w:ilvl="0" w:tplc="21841C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CB69C5"/>
    <w:rsid w:val="00002327"/>
    <w:rsid w:val="003B7D1B"/>
    <w:rsid w:val="003F6195"/>
    <w:rsid w:val="00482064"/>
    <w:rsid w:val="005260F8"/>
    <w:rsid w:val="005F5BF0"/>
    <w:rsid w:val="00601ED3"/>
    <w:rsid w:val="00692F76"/>
    <w:rsid w:val="00717CBE"/>
    <w:rsid w:val="009C0DD4"/>
    <w:rsid w:val="00B7639B"/>
    <w:rsid w:val="00BE6C17"/>
    <w:rsid w:val="00CB69C5"/>
    <w:rsid w:val="00D016F4"/>
    <w:rsid w:val="00FF0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7CBE"/>
  </w:style>
  <w:style w:type="paragraph" w:styleId="Titolo1">
    <w:name w:val="heading 1"/>
    <w:basedOn w:val="Normale"/>
    <w:next w:val="Normale"/>
    <w:link w:val="Titolo1Carattere"/>
    <w:uiPriority w:val="9"/>
    <w:qFormat/>
    <w:rsid w:val="00CB69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CB69C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B69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CB6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B69C5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B69C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semiHidden/>
    <w:rsid w:val="00CB69C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CB69C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B69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B69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P">
    <w:name w:val="BP"/>
    <w:basedOn w:val="Puntoelenco2"/>
    <w:rsid w:val="00CB69C5"/>
    <w:pPr>
      <w:suppressAutoHyphens/>
      <w:spacing w:after="0" w:line="240" w:lineRule="auto"/>
      <w:ind w:left="360"/>
      <w:contextualSpacing w:val="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untoelenco2">
    <w:name w:val="List Bullet 2"/>
    <w:basedOn w:val="Normale"/>
    <w:uiPriority w:val="99"/>
    <w:semiHidden/>
    <w:unhideWhenUsed/>
    <w:rsid w:val="00CB69C5"/>
    <w:pPr>
      <w:tabs>
        <w:tab w:val="num" w:pos="720"/>
      </w:tabs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2327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B7D1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B7D1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B7D1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B7D1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B7D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4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jjonsdottir</dc:creator>
  <cp:lastModifiedBy> Maurizio Ferrarin</cp:lastModifiedBy>
  <cp:revision>3</cp:revision>
  <dcterms:created xsi:type="dcterms:W3CDTF">2017-03-13T16:08:00Z</dcterms:created>
  <dcterms:modified xsi:type="dcterms:W3CDTF">2017-03-14T10:36:00Z</dcterms:modified>
</cp:coreProperties>
</file>