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A5" w:rsidRDefault="00E908A5" w:rsidP="003A63E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  <w:lang w:val="en-US"/>
        </w:rPr>
        <w:t>Appendix S2</w:t>
      </w:r>
    </w:p>
    <w:p w:rsidR="007E276F" w:rsidRPr="00CC6136" w:rsidRDefault="007E276F" w:rsidP="003A63E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  <w:r w:rsidRPr="00CC6136">
        <w:rPr>
          <w:rFonts w:ascii="Times New Roman" w:eastAsia="Calibri" w:hAnsi="Times New Roman" w:cs="Times New Roman"/>
          <w:b/>
          <w:sz w:val="24"/>
          <w:szCs w:val="20"/>
          <w:lang w:val="en-US"/>
        </w:rPr>
        <w:t>Supplemental Methods</w:t>
      </w:r>
    </w:p>
    <w:p w:rsidR="003A63E4" w:rsidRDefault="003A63E4" w:rsidP="003A63E4">
      <w:pPr>
        <w:spacing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  <w:r w:rsidRPr="00F145C6">
        <w:rPr>
          <w:rFonts w:ascii="Times New Roman" w:eastAsia="Calibri" w:hAnsi="Times New Roman" w:cs="Times New Roman"/>
          <w:b/>
          <w:szCs w:val="20"/>
          <w:lang w:val="en-US"/>
        </w:rPr>
        <w:t>Data preprocessing</w:t>
      </w:r>
    </w:p>
    <w:p w:rsidR="003A63E4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  <w:r>
        <w:rPr>
          <w:rFonts w:ascii="Times New Roman" w:eastAsia="Calibri" w:hAnsi="Times New Roman" w:cs="Times New Roman"/>
          <w:szCs w:val="20"/>
          <w:lang w:val="en-US"/>
        </w:rPr>
        <w:t>Measurement u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ncertainties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proofErr w:type="gramStart"/>
      <w:r w:rsidRPr="0044542E">
        <w:rPr>
          <w:rFonts w:ascii="Times New Roman" w:eastAsia="Calibri" w:hAnsi="Times New Roman" w:cs="Times New Roman"/>
          <w:szCs w:val="20"/>
          <w:lang w:val="en-US"/>
        </w:rPr>
        <w:t>were estimated</w:t>
      </w:r>
      <w:proofErr w:type="gramEnd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from the empirical variances via a maximum likelihood method,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assuming the error model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953143" cy="144000"/>
            <wp:effectExtent l="19050" t="0" r="0" b="0"/>
            <wp:docPr id="4" name="Bild 1" descr="C:\Users\hornette\Downloads\outpu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ette\Downloads\output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43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Cs w:val="20"/>
          <w:lang w:val="en-US"/>
        </w:rPr>
        <w:t xml:space="preserve"> where x is the measurement value.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The parameters </w:t>
      </w:r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109328" cy="90000"/>
            <wp:effectExtent l="19050" t="0" r="4972" b="0"/>
            <wp:docPr id="16" name="Bild 2" descr="C:\Users\hornette\Downloads\outpu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ette\Downloads\output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8" cy="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and </w:t>
      </w:r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186188" cy="90000"/>
            <wp:effectExtent l="19050" t="0" r="4312" b="0"/>
            <wp:docPr id="18" name="Bild 3" descr="C:\Users\hornette\Downloads\outpu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nette\Downloads\output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8" cy="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for the absolute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and relative uncertainty contribution were obtained by minimizing the negative log-</w:t>
      </w:r>
      <w:proofErr w:type="gramStart"/>
      <w:r w:rsidRPr="0044542E">
        <w:rPr>
          <w:rFonts w:ascii="Times New Roman" w:eastAsia="Calibri" w:hAnsi="Times New Roman" w:cs="Times New Roman"/>
          <w:szCs w:val="20"/>
          <w:lang w:val="en-US"/>
        </w:rPr>
        <w:t>likelihood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proofErr w:type="gramEnd"/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2754212" cy="252000"/>
            <wp:effectExtent l="19050" t="0" r="8038" b="0"/>
            <wp:docPr id="20" name="Bild 4" descr="C:\Users\hornette\Downloads\output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nette\Downloads\output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12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Cs w:val="20"/>
          <w:lang w:val="en-US"/>
        </w:rPr>
        <w:t xml:space="preserve">,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where </w:t>
      </w:r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374400" cy="144000"/>
            <wp:effectExtent l="19050" t="0" r="6600" b="0"/>
            <wp:docPr id="21" name="Bild 5" descr="C:\Users\hornette\Downloads\output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rnette\Downloads\output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277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is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the probability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density of the </w:t>
      </w:r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127000" cy="152400"/>
            <wp:effectExtent l="19050" t="0" r="6350" b="0"/>
            <wp:docPr id="22" name="Bild 6" descr="C:\Users\hornette\Downloads\output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rnette\Downloads\output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Cs w:val="20"/>
          <w:lang w:val="en-US"/>
        </w:rPr>
        <w:t>-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distribution with </w:t>
      </w:r>
      <w:proofErr w:type="spellStart"/>
      <w:r w:rsidRPr="0044542E">
        <w:rPr>
          <w:rFonts w:ascii="Times New Roman" w:eastAsia="Calibri" w:hAnsi="Times New Roman" w:cs="Times New Roman"/>
          <w:szCs w:val="20"/>
          <w:lang w:val="en-US"/>
        </w:rPr>
        <w:t>n</w:t>
      </w:r>
      <w:r w:rsidRPr="00963E3B">
        <w:rPr>
          <w:rFonts w:ascii="Times New Roman" w:eastAsia="Calibri" w:hAnsi="Times New Roman" w:cs="Times New Roman"/>
          <w:szCs w:val="20"/>
          <w:vertAlign w:val="subscript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8B3A92">
        <w:rPr>
          <w:rFonts w:ascii="Times New Roman" w:eastAsia="Calibri" w:hAnsi="Times New Roman" w:cs="Times New Roman"/>
          <w:szCs w:val="20"/>
          <w:lang w:val="en-US"/>
        </w:rPr>
        <w:t>- 1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degrees of freedom and the index </w:t>
      </w:r>
      <w:proofErr w:type="spellStart"/>
      <w:r w:rsidRPr="00897AAF">
        <w:rPr>
          <w:rFonts w:ascii="Times New Roman" w:eastAsia="Calibri" w:hAnsi="Times New Roman" w:cs="Times New Roman"/>
          <w:szCs w:val="20"/>
          <w:lang w:val="en-US"/>
        </w:rPr>
        <w:t>i</w:t>
      </w:r>
      <w:proofErr w:type="spellEnd"/>
      <w:r w:rsidRPr="00897AAF"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corresponds to data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point </w:t>
      </w:r>
      <w:proofErr w:type="spellStart"/>
      <w:r w:rsidRPr="0044542E">
        <w:rPr>
          <w:rFonts w:ascii="Times New Roman" w:eastAsia="Calibri" w:hAnsi="Times New Roman" w:cs="Times New Roman"/>
          <w:szCs w:val="20"/>
          <w:lang w:val="en-US"/>
        </w:rPr>
        <w:t>i</w:t>
      </w:r>
      <w:proofErr w:type="spellEnd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with mean value x</w:t>
      </w:r>
      <w:r w:rsidRPr="00963E3B">
        <w:rPr>
          <w:rFonts w:ascii="Times New Roman" w:eastAsia="Calibri" w:hAnsi="Times New Roman" w:cs="Times New Roman"/>
          <w:szCs w:val="20"/>
          <w:vertAlign w:val="subscript"/>
          <w:lang w:val="en-US"/>
        </w:rPr>
        <w:t xml:space="preserve">i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and 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empirical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variance </w:t>
      </w:r>
      <w:proofErr w:type="spellStart"/>
      <w:r>
        <w:rPr>
          <w:rFonts w:ascii="Times New Roman" w:eastAsia="Calibri" w:hAnsi="Times New Roman" w:cs="Times New Roman"/>
          <w:szCs w:val="20"/>
          <w:lang w:val="en-US"/>
        </w:rPr>
        <w:t>υ</w:t>
      </w:r>
      <w:r w:rsidRPr="00963E3B">
        <w:rPr>
          <w:rFonts w:ascii="Times New Roman" w:eastAsia="Calibri" w:hAnsi="Times New Roman" w:cs="Times New Roman"/>
          <w:szCs w:val="20"/>
          <w:vertAlign w:val="subscript"/>
          <w:lang w:val="en-US"/>
        </w:rPr>
        <w:t>i</w:t>
      </w:r>
      <w:proofErr w:type="spellEnd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determined from </w:t>
      </w:r>
      <w:proofErr w:type="spellStart"/>
      <w:r w:rsidRPr="0044542E">
        <w:rPr>
          <w:rFonts w:ascii="Times New Roman" w:eastAsia="Calibri" w:hAnsi="Times New Roman" w:cs="Times New Roman"/>
          <w:szCs w:val="20"/>
          <w:lang w:val="en-US"/>
        </w:rPr>
        <w:t>n</w:t>
      </w:r>
      <w:r w:rsidRPr="00963E3B">
        <w:rPr>
          <w:rFonts w:ascii="Times New Roman" w:eastAsia="Calibri" w:hAnsi="Times New Roman" w:cs="Times New Roman"/>
          <w:szCs w:val="20"/>
          <w:vertAlign w:val="subscript"/>
          <w:lang w:val="en-US"/>
        </w:rPr>
        <w:t>i</w:t>
      </w:r>
      <w:proofErr w:type="spellEnd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replicates. Individual </w:t>
      </w:r>
      <w:r w:rsidRPr="00CF5503"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109328" cy="90000"/>
            <wp:effectExtent l="19050" t="0" r="4972" b="0"/>
            <wp:docPr id="24" name="Bild 2" descr="C:\Users\hornette\Downloads\outpu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ette\Downloads\output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8" cy="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and </w:t>
      </w:r>
      <w:r w:rsidRPr="00CF5503"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186188" cy="90000"/>
            <wp:effectExtent l="19050" t="0" r="4312" b="0"/>
            <wp:docPr id="26" name="Bild 3" descr="C:\Users\hornette\Downloads\output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nette\Downloads\output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8" cy="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parameters </w:t>
      </w:r>
      <w:proofErr w:type="gramStart"/>
      <w:r w:rsidRPr="0044542E">
        <w:rPr>
          <w:rFonts w:ascii="Times New Roman" w:eastAsia="Calibri" w:hAnsi="Times New Roman" w:cs="Times New Roman"/>
          <w:szCs w:val="20"/>
          <w:lang w:val="en-US"/>
        </w:rPr>
        <w:t>were calculated</w:t>
      </w:r>
      <w:proofErr w:type="gramEnd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per </w:t>
      </w:r>
      <w:r w:rsidR="00480E3B">
        <w:rPr>
          <w:rFonts w:ascii="Times New Roman" w:eastAsia="Calibri" w:hAnsi="Times New Roman" w:cs="Times New Roman"/>
          <w:szCs w:val="20"/>
          <w:lang w:val="en-US"/>
        </w:rPr>
        <w:t xml:space="preserve">reaction </w:t>
      </w:r>
      <w:r>
        <w:rPr>
          <w:rFonts w:ascii="Times New Roman" w:eastAsia="Calibri" w:hAnsi="Times New Roman" w:cs="Times New Roman"/>
          <w:szCs w:val="20"/>
          <w:lang w:val="en-US"/>
        </w:rPr>
        <w:t>time course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and observable. Finally, the standard error of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the m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ean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474353" cy="252000"/>
            <wp:effectExtent l="19050" t="0" r="1897" b="0"/>
            <wp:docPr id="27" name="Bild 7" descr="C:\Users\hornette\Downloads\output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rnette\Downloads\output7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3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was computed from the estimated 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standard </w:t>
      </w:r>
      <w:proofErr w:type="gramStart"/>
      <w:r>
        <w:rPr>
          <w:rFonts w:ascii="Times New Roman" w:eastAsia="Calibri" w:hAnsi="Times New Roman" w:cs="Times New Roman"/>
          <w:szCs w:val="20"/>
          <w:lang w:val="en-US"/>
        </w:rPr>
        <w:t xml:space="preserve">deviation </w:t>
      </w:r>
      <w:proofErr w:type="gramEnd"/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291600" cy="144000"/>
            <wp:effectExtent l="19050" t="0" r="0" b="0"/>
            <wp:docPr id="28" name="Bild 8" descr="C:\Users\hornette\Downloads\output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rnette\Downloads\output8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. </w:t>
      </w:r>
      <w:bookmarkStart w:id="1" w:name="OLE_LINK88"/>
      <w:bookmarkStart w:id="2" w:name="OLE_LINK89"/>
      <w:bookmarkStart w:id="3" w:name="OLE_LINK90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The variances as a function of the corresponding mean values </w:t>
      </w:r>
      <w:proofErr w:type="gramStart"/>
      <w:r w:rsidRPr="0044542E">
        <w:rPr>
          <w:rFonts w:ascii="Times New Roman" w:eastAsia="Calibri" w:hAnsi="Times New Roman" w:cs="Times New Roman"/>
          <w:szCs w:val="20"/>
          <w:lang w:val="en-US"/>
        </w:rPr>
        <w:t>are shown</w:t>
      </w:r>
      <w:proofErr w:type="gramEnd"/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in Fig. </w:t>
      </w:r>
      <w:r w:rsidR="00BC3E0D">
        <w:rPr>
          <w:rFonts w:ascii="Times New Roman" w:eastAsia="Calibri" w:hAnsi="Times New Roman" w:cs="Times New Roman"/>
          <w:szCs w:val="20"/>
          <w:lang w:val="en-US"/>
        </w:rPr>
        <w:t>1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together with the </w:t>
      </w:r>
      <w:r>
        <w:rPr>
          <w:rFonts w:ascii="Times New Roman" w:eastAsia="Calibri" w:hAnsi="Times New Roman" w:cs="Times New Roman"/>
          <w:szCs w:val="20"/>
          <w:lang w:val="en-US"/>
        </w:rPr>
        <w:t>calibrated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error m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odel. The </w:t>
      </w:r>
      <w:proofErr w:type="gramStart"/>
      <w:r>
        <w:rPr>
          <w:rFonts w:ascii="Times New Roman" w:eastAsia="Calibri" w:hAnsi="Times New Roman" w:cs="Times New Roman"/>
          <w:szCs w:val="20"/>
          <w:lang w:val="en-US"/>
        </w:rPr>
        <w:t>error model parameter values</w:t>
      </w:r>
      <w:proofErr w:type="gramEnd"/>
      <w:r>
        <w:rPr>
          <w:rFonts w:ascii="Times New Roman" w:eastAsia="Calibri" w:hAnsi="Times New Roman" w:cs="Times New Roman"/>
          <w:szCs w:val="20"/>
          <w:lang w:val="en-US"/>
        </w:rPr>
        <w:t xml:space="preserve"> are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given in Tab</w:t>
      </w:r>
      <w:r>
        <w:rPr>
          <w:rFonts w:ascii="Times New Roman" w:eastAsia="Calibri" w:hAnsi="Times New Roman" w:cs="Times New Roman"/>
          <w:szCs w:val="20"/>
          <w:lang w:val="en-US"/>
        </w:rPr>
        <w:t>.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Cs w:val="20"/>
          <w:lang w:val="en-US"/>
        </w:rPr>
        <w:t>1.</w:t>
      </w:r>
    </w:p>
    <w:p w:rsidR="003A63E4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</w:p>
    <w:bookmarkEnd w:id="1"/>
    <w:bookmarkEnd w:id="2"/>
    <w:bookmarkEnd w:id="3"/>
    <w:p w:rsidR="003A63E4" w:rsidRPr="00084022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val="en-US"/>
        </w:rPr>
      </w:pPr>
      <w:r w:rsidRPr="00084022">
        <w:rPr>
          <w:rFonts w:ascii="Times New Roman" w:eastAsia="Calibri" w:hAnsi="Times New Roman" w:cs="Times New Roman"/>
          <w:b/>
          <w:szCs w:val="20"/>
          <w:lang w:val="en-US"/>
        </w:rPr>
        <w:t xml:space="preserve">Tab. </w:t>
      </w:r>
      <w:r>
        <w:rPr>
          <w:rFonts w:ascii="Times New Roman" w:eastAsia="Calibri" w:hAnsi="Times New Roman" w:cs="Times New Roman"/>
          <w:b/>
          <w:szCs w:val="20"/>
          <w:lang w:val="en-US"/>
        </w:rPr>
        <w:t>1</w:t>
      </w:r>
      <w:r w:rsidRPr="00084022">
        <w:rPr>
          <w:rFonts w:ascii="Times New Roman" w:eastAsia="Calibri" w:hAnsi="Times New Roman" w:cs="Times New Roman"/>
          <w:b/>
          <w:szCs w:val="20"/>
          <w:lang w:val="en-US"/>
        </w:rPr>
        <w:t>. Parameters of the error model.</w:t>
      </w:r>
    </w:p>
    <w:p w:rsidR="003A63E4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281"/>
        <w:gridCol w:w="1281"/>
      </w:tblGrid>
      <w:tr w:rsidR="003A63E4" w:rsidRPr="00A86BC1" w:rsidTr="00C25CA7">
        <w:trPr>
          <w:trHeight w:val="397"/>
        </w:trPr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observable</w:t>
            </w:r>
          </w:p>
        </w:tc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51C12">
              <w:rPr>
                <w:rFonts w:ascii="Times New Roman" w:eastAsia="Calibri" w:hAnsi="Times New Roman" w:cs="Times New Roman"/>
                <w:noProof/>
                <w:szCs w:val="20"/>
                <w:lang w:eastAsia="de-DE"/>
              </w:rPr>
              <w:drawing>
                <wp:inline distT="0" distB="0" distL="0" distR="0">
                  <wp:extent cx="109328" cy="90000"/>
                  <wp:effectExtent l="19050" t="0" r="4972" b="0"/>
                  <wp:docPr id="29" name="Bild 2" descr="C:\Users\hornette\Downloads\output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rnette\Downloads\output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8" cy="9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51C12">
              <w:rPr>
                <w:rFonts w:ascii="Times New Roman" w:eastAsia="Calibri" w:hAnsi="Times New Roman" w:cs="Times New Roman"/>
                <w:noProof/>
                <w:szCs w:val="20"/>
                <w:lang w:eastAsia="de-DE"/>
              </w:rPr>
              <w:drawing>
                <wp:inline distT="0" distB="0" distL="0" distR="0">
                  <wp:extent cx="186188" cy="90000"/>
                  <wp:effectExtent l="19050" t="0" r="4312" b="0"/>
                  <wp:docPr id="30" name="Bild 3" descr="C:\Users\hornette\Downloads\output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nette\Downloads\output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8" cy="9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3E4" w:rsidRPr="00A86BC1" w:rsidTr="00C25CA7">
        <w:trPr>
          <w:trHeight w:val="397"/>
        </w:trPr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p</w:t>
            </w:r>
          </w:p>
        </w:tc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1.34e</w:t>
            </w:r>
            <w:r w:rsidRPr="00A86BC1"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  <w:t>-6</w:t>
            </w: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0.015</w:t>
            </w:r>
          </w:p>
        </w:tc>
      </w:tr>
      <w:tr w:rsidR="003A63E4" w:rsidRPr="00A86BC1" w:rsidTr="00C25CA7">
        <w:trPr>
          <w:trHeight w:val="397"/>
        </w:trPr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pf</w:t>
            </w:r>
          </w:p>
        </w:tc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7.75e</w:t>
            </w:r>
            <w:r w:rsidRPr="00A86BC1"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  <w:t>-7</w:t>
            </w:r>
          </w:p>
        </w:tc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0.033</w:t>
            </w:r>
          </w:p>
        </w:tc>
      </w:tr>
      <w:tr w:rsidR="003A63E4" w:rsidRPr="00A86BC1" w:rsidTr="00C25CA7">
        <w:trPr>
          <w:trHeight w:val="397"/>
        </w:trPr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z</w:t>
            </w:r>
          </w:p>
        </w:tc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0.012</w:t>
            </w:r>
          </w:p>
        </w:tc>
        <w:tc>
          <w:tcPr>
            <w:tcW w:w="1281" w:type="dxa"/>
          </w:tcPr>
          <w:p w:rsidR="003A63E4" w:rsidRPr="00A86BC1" w:rsidRDefault="003A63E4" w:rsidP="003A63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A86BC1">
              <w:rPr>
                <w:rFonts w:ascii="Times New Roman" w:eastAsia="Calibri" w:hAnsi="Times New Roman" w:cs="Times New Roman"/>
                <w:szCs w:val="20"/>
                <w:lang w:val="en-US"/>
              </w:rPr>
              <w:t>0.036</w:t>
            </w:r>
          </w:p>
        </w:tc>
      </w:tr>
    </w:tbl>
    <w:p w:rsidR="003A63E4" w:rsidRPr="0044542E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  <w:r>
        <w:rPr>
          <w:rFonts w:ascii="Times New Roman" w:eastAsia="Calibri" w:hAnsi="Times New Roman" w:cs="Times New Roman"/>
          <w:szCs w:val="20"/>
          <w:lang w:val="en-US"/>
        </w:rPr>
        <w:br w:type="textWrapping" w:clear="all"/>
      </w:r>
    </w:p>
    <w:p w:rsidR="003A63E4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5760720" cy="1917703"/>
            <wp:effectExtent l="19050" t="0" r="0" b="0"/>
            <wp:docPr id="31" name="Bild 1" descr="C:\Users\hornette\Desktop\Bild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ette\Desktop\Bild1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E4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</w:p>
    <w:p w:rsidR="006752EF" w:rsidRDefault="00BC3E0D" w:rsidP="00F35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Fig. 1</w:t>
      </w:r>
      <w:r w:rsidR="003A63E4" w:rsidRPr="00A52EC3">
        <w:rPr>
          <w:rFonts w:ascii="Times New Roman" w:eastAsia="Calibri" w:hAnsi="Times New Roman" w:cs="Times New Roman"/>
          <w:b/>
          <w:sz w:val="20"/>
          <w:szCs w:val="20"/>
          <w:lang w:val="en-US"/>
        </w:rPr>
        <w:t>. Variances versus mean values.</w:t>
      </w:r>
      <w:r w:rsidR="003A63E4"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3A63E4" w:rsidRPr="00A52EC3" w:rsidRDefault="003A63E4" w:rsidP="003A63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The e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mpirical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mean 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>values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(n = 3)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for p, pf and z (from left to right panel) </w:t>
      </w:r>
      <w:r w:rsidRPr="00CA54E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obtained from the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reaction time courses</w:t>
      </w:r>
      <w:r w:rsidRPr="00CA54E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are given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as dots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plotted against the variance.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he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fitted error model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US"/>
        </w:rPr>
        <w:t>is given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as solid line, with bright grey and dark grey shadowed areas representing the 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68 % and 95 % uncertainty bands of the variance values,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respectively. They 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account for the number of replicates from which the variance </w:t>
      </w:r>
      <w:proofErr w:type="gramStart"/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>was estimated</w:t>
      </w:r>
      <w:proofErr w:type="gramEnd"/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3A63E4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In Fig. </w:t>
      </w:r>
      <w:r w:rsidR="00BC3E0D">
        <w:rPr>
          <w:rFonts w:ascii="Times New Roman" w:eastAsia="Calibri" w:hAnsi="Times New Roman" w:cs="Times New Roman"/>
          <w:szCs w:val="20"/>
          <w:lang w:val="en-US"/>
        </w:rPr>
        <w:t>2</w:t>
      </w:r>
      <w:r>
        <w:rPr>
          <w:rFonts w:ascii="Times New Roman" w:eastAsia="Calibri" w:hAnsi="Times New Roman" w:cs="Times New Roman"/>
          <w:szCs w:val="20"/>
          <w:lang w:val="en-US"/>
        </w:rPr>
        <w:t>,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the total sum of carotenes </w:t>
      </w:r>
      <w:proofErr w:type="gramStart"/>
      <w:r w:rsidRPr="0044542E">
        <w:rPr>
          <w:rFonts w:ascii="Times New Roman" w:eastAsia="Calibri" w:hAnsi="Times New Roman" w:cs="Times New Roman"/>
          <w:szCs w:val="20"/>
          <w:lang w:val="en-US"/>
        </w:rPr>
        <w:t>is shown</w:t>
      </w:r>
      <w:proofErr w:type="gramEnd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for each dataset. Besides expected </w:t>
      </w:r>
      <w:r>
        <w:rPr>
          <w:rFonts w:ascii="Times New Roman" w:eastAsia="Calibri" w:hAnsi="Times New Roman" w:cs="Times New Roman"/>
          <w:szCs w:val="20"/>
          <w:lang w:val="en-US"/>
        </w:rPr>
        <w:t>fl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uctuations</w:t>
      </w:r>
      <w:r>
        <w:rPr>
          <w:rFonts w:ascii="Times New Roman" w:eastAsia="Calibri" w:hAnsi="Times New Roman" w:cs="Times New Roman"/>
          <w:szCs w:val="20"/>
          <w:lang w:val="en-US"/>
        </w:rPr>
        <w:t>, a systematic time-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depend</w:t>
      </w:r>
      <w:r>
        <w:rPr>
          <w:rFonts w:ascii="Times New Roman" w:eastAsia="Calibri" w:hAnsi="Times New Roman" w:cs="Times New Roman"/>
          <w:szCs w:val="20"/>
          <w:lang w:val="en-US"/>
        </w:rPr>
        <w:t>ent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variation is visible. </w:t>
      </w:r>
      <w:r>
        <w:rPr>
          <w:rFonts w:ascii="Times New Roman" w:eastAsia="Calibri" w:hAnsi="Times New Roman" w:cs="Times New Roman"/>
          <w:szCs w:val="20"/>
          <w:lang w:val="en-US"/>
        </w:rPr>
        <w:t>This is because of the conversion of 15-</w:t>
      </w:r>
      <w:r w:rsidRPr="003E5EB2">
        <w:rPr>
          <w:rFonts w:ascii="Times New Roman" w:eastAsia="Calibri" w:hAnsi="Times New Roman" w:cs="Times New Roman"/>
          <w:i/>
          <w:szCs w:val="20"/>
          <w:lang w:val="en-US"/>
        </w:rPr>
        <w:t>cis</w:t>
      </w:r>
      <w:r>
        <w:rPr>
          <w:rFonts w:ascii="Times New Roman" w:eastAsia="Calibri" w:hAnsi="Times New Roman" w:cs="Times New Roman"/>
          <w:szCs w:val="20"/>
          <w:lang w:val="en-US"/>
        </w:rPr>
        <w:t>-pyhtoene into 9</w:t>
      </w:r>
      <w:proofErr w:type="gramStart"/>
      <w:r>
        <w:rPr>
          <w:rFonts w:ascii="Times New Roman" w:eastAsia="Calibri" w:hAnsi="Times New Roman" w:cs="Times New Roman"/>
          <w:szCs w:val="20"/>
          <w:lang w:val="en-US"/>
        </w:rPr>
        <w:t>,15</w:t>
      </w:r>
      <w:proofErr w:type="gramEnd"/>
      <w:r>
        <w:rPr>
          <w:rFonts w:ascii="Times New Roman" w:eastAsia="Calibri" w:hAnsi="Times New Roman" w:cs="Times New Roman"/>
          <w:szCs w:val="20"/>
          <w:lang w:val="en-US"/>
        </w:rPr>
        <w:t>-di-</w:t>
      </w:r>
      <w:r w:rsidRPr="003E5EB2">
        <w:rPr>
          <w:rFonts w:ascii="Times New Roman" w:eastAsia="Calibri" w:hAnsi="Times New Roman" w:cs="Times New Roman"/>
          <w:i/>
          <w:szCs w:val="20"/>
          <w:lang w:val="en-US"/>
        </w:rPr>
        <w:t>cis</w:t>
      </w:r>
      <w:r>
        <w:rPr>
          <w:rFonts w:ascii="Times New Roman" w:eastAsia="Calibri" w:hAnsi="Times New Roman" w:cs="Times New Roman"/>
          <w:szCs w:val="20"/>
          <w:lang w:val="en-US"/>
        </w:rPr>
        <w:t>-phytofluene and 9,15,9’-tri-</w:t>
      </w:r>
      <w:r w:rsidRPr="003E5EB2">
        <w:rPr>
          <w:rFonts w:ascii="Times New Roman" w:eastAsia="Calibri" w:hAnsi="Times New Roman" w:cs="Times New Roman"/>
          <w:i/>
          <w:szCs w:val="20"/>
          <w:lang w:val="en-US"/>
        </w:rPr>
        <w:t>cis</w:t>
      </w:r>
      <w:r>
        <w:rPr>
          <w:rFonts w:ascii="Times New Roman" w:eastAsia="Calibri" w:hAnsi="Times New Roman" w:cs="Times New Roman"/>
          <w:szCs w:val="20"/>
          <w:lang w:val="en-US"/>
        </w:rPr>
        <w:t>-ζ-carotene. The molar extinction coefficient is only reported for the former, whereas the molar extinction coefficients for phytofluene and ζ-carotene are only known for the all-</w:t>
      </w:r>
      <w:proofErr w:type="gramStart"/>
      <w:r w:rsidRPr="003E5EB2">
        <w:rPr>
          <w:rFonts w:ascii="Times New Roman" w:eastAsia="Calibri" w:hAnsi="Times New Roman" w:cs="Times New Roman"/>
          <w:i/>
          <w:szCs w:val="20"/>
          <w:lang w:val="en-US"/>
        </w:rPr>
        <w:t>trans</w:t>
      </w:r>
      <w:proofErr w:type="gramEnd"/>
      <w:r>
        <w:rPr>
          <w:rFonts w:ascii="Times New Roman" w:eastAsia="Calibri" w:hAnsi="Times New Roman" w:cs="Times New Roman"/>
          <w:szCs w:val="20"/>
          <w:lang w:val="en-US"/>
        </w:rPr>
        <w:t xml:space="preserve"> species – this leading to inaccuracies during their quantification. To account for this, s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caling factors producing a constant carotene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sum </w:t>
      </w:r>
      <w:proofErr w:type="gramStart"/>
      <w:r w:rsidRPr="0044542E">
        <w:rPr>
          <w:rFonts w:ascii="Times New Roman" w:eastAsia="Calibri" w:hAnsi="Times New Roman" w:cs="Times New Roman"/>
          <w:szCs w:val="20"/>
          <w:lang w:val="en-US"/>
        </w:rPr>
        <w:t>were obtained</w:t>
      </w:r>
      <w:proofErr w:type="gramEnd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by an optimization routine, described in the methods section. The result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of the optimization </w:t>
      </w:r>
      <w:proofErr w:type="gramStart"/>
      <w:r w:rsidRPr="0044542E">
        <w:rPr>
          <w:rFonts w:ascii="Times New Roman" w:eastAsia="Calibri" w:hAnsi="Times New Roman" w:cs="Times New Roman"/>
          <w:szCs w:val="20"/>
          <w:lang w:val="en-US"/>
        </w:rPr>
        <w:t>is shown</w:t>
      </w:r>
      <w:proofErr w:type="gramEnd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in Fig. </w:t>
      </w:r>
      <w:r w:rsidR="00BC3E0D">
        <w:rPr>
          <w:rFonts w:ascii="Times New Roman" w:eastAsia="Calibri" w:hAnsi="Times New Roman" w:cs="Times New Roman"/>
          <w:szCs w:val="20"/>
          <w:lang w:val="en-US"/>
        </w:rPr>
        <w:t>2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. As expected, a </w:t>
      </w:r>
      <w:r>
        <w:rPr>
          <w:rFonts w:ascii="Times New Roman" w:eastAsia="Calibri" w:hAnsi="Times New Roman" w:cs="Times New Roman"/>
          <w:szCs w:val="20"/>
          <w:lang w:val="en-US"/>
        </w:rPr>
        <w:t>fl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at course </w:t>
      </w:r>
      <w:proofErr w:type="gramStart"/>
      <w:r w:rsidRPr="0044542E">
        <w:rPr>
          <w:rFonts w:ascii="Times New Roman" w:eastAsia="Calibri" w:hAnsi="Times New Roman" w:cs="Times New Roman"/>
          <w:szCs w:val="20"/>
          <w:lang w:val="en-US"/>
        </w:rPr>
        <w:t>is obtained</w:t>
      </w:r>
      <w:proofErr w:type="gramEnd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for each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 w:rsidR="00480E3B">
        <w:rPr>
          <w:rFonts w:ascii="Times New Roman" w:eastAsia="Calibri" w:hAnsi="Times New Roman" w:cs="Times New Roman"/>
          <w:szCs w:val="20"/>
          <w:lang w:val="en-US"/>
        </w:rPr>
        <w:t xml:space="preserve">reaction </w:t>
      </w:r>
      <w:r>
        <w:rPr>
          <w:rFonts w:ascii="Times New Roman" w:eastAsia="Calibri" w:hAnsi="Times New Roman" w:cs="Times New Roman"/>
          <w:szCs w:val="20"/>
          <w:lang w:val="en-US"/>
        </w:rPr>
        <w:t>time course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still showing random </w:t>
      </w:r>
      <w:r>
        <w:rPr>
          <w:rFonts w:ascii="Times New Roman" w:eastAsia="Calibri" w:hAnsi="Times New Roman" w:cs="Times New Roman"/>
          <w:szCs w:val="20"/>
          <w:lang w:val="en-US"/>
        </w:rPr>
        <w:t>but not systematic fl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uctuations. The pro</w:t>
      </w:r>
      <w:r>
        <w:rPr>
          <w:rFonts w:ascii="Times New Roman" w:eastAsia="Calibri" w:hAnsi="Times New Roman" w:cs="Times New Roman"/>
          <w:szCs w:val="20"/>
          <w:lang w:val="en-US"/>
        </w:rPr>
        <w:t>fi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le likelihood for the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scaling parameters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l</w:t>
      </w:r>
      <w:r w:rsidRPr="007B0F8A">
        <w:rPr>
          <w:rFonts w:ascii="Times New Roman" w:eastAsia="Calibri" w:hAnsi="Times New Roman" w:cs="Times New Roman"/>
          <w:szCs w:val="20"/>
          <w:vertAlign w:val="subscript"/>
          <w:lang w:val="en-US"/>
        </w:rPr>
        <w:t>1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and l</w:t>
      </w:r>
      <w:r w:rsidRPr="007B0F8A">
        <w:rPr>
          <w:rFonts w:ascii="Times New Roman" w:eastAsia="Calibri" w:hAnsi="Times New Roman" w:cs="Times New Roman"/>
          <w:szCs w:val="20"/>
          <w:vertAlign w:val="subscript"/>
          <w:lang w:val="en-US"/>
        </w:rPr>
        <w:t>2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is 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shown in Fig. </w:t>
      </w:r>
      <w:r w:rsidR="00BC3E0D">
        <w:rPr>
          <w:rFonts w:ascii="Times New Roman" w:eastAsia="Calibri" w:hAnsi="Times New Roman" w:cs="Times New Roman"/>
          <w:szCs w:val="20"/>
          <w:lang w:val="en-US"/>
        </w:rPr>
        <w:t>3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and the corresponding</w:t>
      </w:r>
      <w:r>
        <w:rPr>
          <w:rFonts w:ascii="Times New Roman" w:eastAsia="Calibri" w:hAnsi="Times New Roman" w:cs="Times New Roman"/>
          <w:szCs w:val="20"/>
          <w:lang w:val="en-US"/>
        </w:rPr>
        <w:t xml:space="preserve"> optimal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values are l</w:t>
      </w:r>
      <w:r w:rsidRPr="00963E3B">
        <w:rPr>
          <w:rFonts w:ascii="Times New Roman" w:eastAsia="Calibri" w:hAnsi="Times New Roman" w:cs="Times New Roman"/>
          <w:szCs w:val="20"/>
          <w:vertAlign w:val="subscript"/>
          <w:lang w:val="en-US"/>
        </w:rPr>
        <w:t>1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= 1</w:t>
      </w:r>
      <w:r>
        <w:rPr>
          <w:rFonts w:ascii="Times New Roman" w:eastAsia="Calibri" w:hAnsi="Times New Roman" w:cs="Times New Roman"/>
          <w:szCs w:val="20"/>
          <w:lang w:val="en-US"/>
        </w:rPr>
        <w:t>.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06 </w:t>
      </w:r>
      <w:bookmarkStart w:id="4" w:name="OLE_LINK15"/>
      <w:bookmarkStart w:id="5" w:name="OLE_LINK16"/>
      <w:bookmarkStart w:id="6" w:name="OLE_LINK21"/>
      <w:r>
        <w:rPr>
          <w:rFonts w:ascii="Times New Roman" w:eastAsia="Calibri" w:hAnsi="Times New Roman" w:cs="Times New Roman"/>
          <w:szCs w:val="20"/>
          <w:lang w:val="en-US"/>
        </w:rPr>
        <w:t>±</w:t>
      </w:r>
      <w:bookmarkEnd w:id="4"/>
      <w:bookmarkEnd w:id="5"/>
      <w:bookmarkEnd w:id="6"/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0</w:t>
      </w:r>
      <w:r>
        <w:rPr>
          <w:rFonts w:ascii="Times New Roman" w:eastAsia="Calibri" w:hAnsi="Times New Roman" w:cs="Times New Roman"/>
          <w:szCs w:val="20"/>
          <w:lang w:val="en-US"/>
        </w:rPr>
        <w:t>.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04 and l</w:t>
      </w:r>
      <w:r w:rsidRPr="00963E3B">
        <w:rPr>
          <w:rFonts w:ascii="Times New Roman" w:eastAsia="Calibri" w:hAnsi="Times New Roman" w:cs="Times New Roman"/>
          <w:szCs w:val="20"/>
          <w:vertAlign w:val="subscript"/>
          <w:lang w:val="en-US"/>
        </w:rPr>
        <w:t>2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= 0</w:t>
      </w:r>
      <w:r>
        <w:rPr>
          <w:rFonts w:ascii="Times New Roman" w:eastAsia="Calibri" w:hAnsi="Times New Roman" w:cs="Times New Roman"/>
          <w:szCs w:val="20"/>
          <w:lang w:val="en-US"/>
        </w:rPr>
        <w:t>.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61 </w:t>
      </w:r>
      <w:r>
        <w:rPr>
          <w:rFonts w:ascii="Times New Roman" w:eastAsia="Calibri" w:hAnsi="Times New Roman" w:cs="Times New Roman"/>
          <w:szCs w:val="20"/>
          <w:lang w:val="en-US"/>
        </w:rPr>
        <w:t>±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 xml:space="preserve"> 0</w:t>
      </w:r>
      <w:r>
        <w:rPr>
          <w:rFonts w:ascii="Times New Roman" w:eastAsia="Calibri" w:hAnsi="Times New Roman" w:cs="Times New Roman"/>
          <w:szCs w:val="20"/>
          <w:lang w:val="en-US"/>
        </w:rPr>
        <w:t>.</w:t>
      </w:r>
      <w:r w:rsidRPr="0044542E">
        <w:rPr>
          <w:rFonts w:ascii="Times New Roman" w:eastAsia="Calibri" w:hAnsi="Times New Roman" w:cs="Times New Roman"/>
          <w:szCs w:val="20"/>
          <w:lang w:val="en-US"/>
        </w:rPr>
        <w:t>03.</w:t>
      </w:r>
    </w:p>
    <w:p w:rsidR="003A63E4" w:rsidRPr="0044542E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</w:p>
    <w:p w:rsidR="003A63E4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</w:p>
    <w:p w:rsidR="003A63E4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5796000" cy="1731273"/>
            <wp:effectExtent l="0" t="0" r="0" b="0"/>
            <wp:docPr id="32" name="Bild 1" descr="C:\Users\hornette\Desktop\Bild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ette\Desktop\Bild8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48" t="9023" r="5213" b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17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85" w:rsidRDefault="00786485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3A63E4" w:rsidRPr="00A52EC3" w:rsidRDefault="00BC3E0D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Fig. 2</w:t>
      </w:r>
      <w:r w:rsidR="003A63E4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3A63E4" w:rsidRPr="00A52EC3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Carotene sum during PDS </w:t>
      </w:r>
      <w:r w:rsidR="00480E3B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reaction </w:t>
      </w:r>
      <w:r w:rsidR="003A63E4" w:rsidRPr="00A52EC3">
        <w:rPr>
          <w:rFonts w:ascii="Times New Roman" w:eastAsia="Calibri" w:hAnsi="Times New Roman" w:cs="Times New Roman"/>
          <w:b/>
          <w:sz w:val="20"/>
          <w:szCs w:val="20"/>
          <w:lang w:val="en-US"/>
        </w:rPr>
        <w:t>time course.</w:t>
      </w:r>
    </w:p>
    <w:p w:rsidR="003A63E4" w:rsidRPr="00A52EC3" w:rsidRDefault="003A63E4" w:rsidP="003A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measured amounts of p, pf and z are given as data points as mean values </w:t>
      </w:r>
      <w:bookmarkStart w:id="7" w:name="OLE_LINK13"/>
      <w:bookmarkStart w:id="8" w:name="OLE_LINK14"/>
      <w:bookmarkStart w:id="9" w:name="OLE_LINK18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± SEM </w:t>
      </w:r>
      <w:bookmarkEnd w:id="7"/>
      <w:bookmarkEnd w:id="8"/>
      <w:bookmarkEnd w:id="9"/>
      <w:r>
        <w:rPr>
          <w:rFonts w:ascii="Times New Roman" w:eastAsia="Calibri" w:hAnsi="Times New Roman" w:cs="Times New Roman"/>
          <w:sz w:val="20"/>
          <w:szCs w:val="20"/>
          <w:lang w:val="en-US"/>
        </w:rPr>
        <w:t>(n=3).</w:t>
      </w:r>
      <w:r w:rsidRPr="0033562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red; pf, blue;  green, z. 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derived 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carotene sum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is given as black data point representing mean values ± SEM and trend lines for the carotene sum ∑ are given 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>without scaling (solid line) or upon use of the scaling model (dashed line)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 The scaling model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accounts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for inaccuracies during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carotene 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>quantification due to lack of knowledge about molar extinction coefficients for poly-</w:t>
      </w:r>
      <w:r w:rsidRPr="00A52EC3">
        <w:rPr>
          <w:rFonts w:ascii="Times New Roman" w:eastAsia="Calibri" w:hAnsi="Times New Roman" w:cs="Times New Roman"/>
          <w:i/>
          <w:sz w:val="20"/>
          <w:szCs w:val="20"/>
          <w:lang w:val="en-US"/>
        </w:rPr>
        <w:t>cis</w:t>
      </w:r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-carotenes. The value of the first data point </w:t>
      </w:r>
      <w:proofErr w:type="gramStart"/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>was used</w:t>
      </w:r>
      <w:proofErr w:type="gramEnd"/>
      <w:r w:rsidRPr="00A52EC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as constant in the optimization.</w:t>
      </w:r>
    </w:p>
    <w:p w:rsidR="003A63E4" w:rsidRDefault="003A63E4" w:rsidP="003A63E4">
      <w:pPr>
        <w:spacing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</w:p>
    <w:p w:rsidR="003A63E4" w:rsidRDefault="003A63E4" w:rsidP="003A63E4">
      <w:pPr>
        <w:spacing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  <w:r>
        <w:rPr>
          <w:rFonts w:ascii="Times New Roman" w:eastAsia="Calibri" w:hAnsi="Times New Roman" w:cs="Times New Roman"/>
          <w:noProof/>
          <w:szCs w:val="20"/>
          <w:lang w:eastAsia="de-DE"/>
        </w:rPr>
        <w:drawing>
          <wp:inline distT="0" distB="0" distL="0" distR="0">
            <wp:extent cx="3209925" cy="2011670"/>
            <wp:effectExtent l="19050" t="0" r="9525" b="0"/>
            <wp:docPr id="33" name="Bild 2" descr="C:\Users\hornette\Desktop\Bild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ette\Desktop\Bild14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1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E4" w:rsidRPr="00F350D7" w:rsidRDefault="00BC3E0D" w:rsidP="003A63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Fig. 3</w:t>
      </w:r>
      <w:r w:rsidR="003A63E4" w:rsidRPr="00F350D7">
        <w:rPr>
          <w:rFonts w:ascii="Times New Roman" w:eastAsia="Calibri" w:hAnsi="Times New Roman" w:cs="Times New Roman"/>
          <w:b/>
          <w:sz w:val="20"/>
          <w:szCs w:val="20"/>
          <w:lang w:val="en-US"/>
        </w:rPr>
        <w:t>. L</w:t>
      </w:r>
      <w:r w:rsidR="003A63E4" w:rsidRPr="00C25CA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ikelihood profiles </w:t>
      </w:r>
      <w:r w:rsidR="003A63E4" w:rsidRPr="00F350D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for the </w:t>
      </w:r>
      <w:r w:rsidR="003A63E4" w:rsidRPr="00F350D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l</w:t>
      </w:r>
      <w:r w:rsidR="003A63E4" w:rsidRPr="00F350D7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en-US"/>
        </w:rPr>
        <w:t>1</w:t>
      </w:r>
      <w:r w:rsidR="003A63E4" w:rsidRPr="00F350D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and </w:t>
      </w:r>
      <w:r w:rsidR="003A63E4" w:rsidRPr="00F350D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l</w:t>
      </w:r>
      <w:r w:rsidR="003A63E4" w:rsidRPr="00F350D7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en-US"/>
        </w:rPr>
        <w:t>2</w:t>
      </w:r>
      <w:r w:rsidR="003A63E4" w:rsidRPr="00F350D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parameters obtained for the scaling model. </w:t>
      </w:r>
    </w:p>
    <w:p w:rsidR="003A63E4" w:rsidRDefault="003A63E4" w:rsidP="003A63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86EF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profile likelihood, </w:t>
      </w:r>
      <w:r>
        <w:rPr>
          <w:rFonts w:ascii="Symbol" w:eastAsia="Calibri" w:hAnsi="Symbol" w:cs="Times New Roman"/>
          <w:sz w:val="20"/>
          <w:szCs w:val="20"/>
          <w:lang w:val="en-US"/>
        </w:rPr>
        <w:t></w:t>
      </w:r>
      <w:r>
        <w:rPr>
          <w:rFonts w:ascii="Symbol" w:eastAsia="Calibri" w:hAnsi="Symbol" w:cs="Times New Roman"/>
          <w:sz w:val="20"/>
          <w:szCs w:val="20"/>
          <w:lang w:val="en-US"/>
        </w:rPr>
        <w:t></w:t>
      </w:r>
      <w:r w:rsidRPr="00F53342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2</w:t>
      </w:r>
      <w:r w:rsidRPr="00E86EF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gramStart"/>
      <w:r w:rsidRPr="00E86EF0">
        <w:rPr>
          <w:rFonts w:ascii="Times New Roman" w:eastAsia="Calibri" w:hAnsi="Times New Roman" w:cs="Times New Roman"/>
          <w:sz w:val="20"/>
          <w:szCs w:val="20"/>
          <w:lang w:val="en-US"/>
        </w:rPr>
        <w:t>is plotted</w:t>
      </w:r>
      <w:proofErr w:type="gramEnd"/>
      <w:r w:rsidRPr="00E86EF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over a range of logarithmic parameter values around the estimated optimal value marked by a dot. As reference, the 68 % / 90 % / 95 % confidence level (CL) thresholds corresponding to </w:t>
      </w:r>
      <w:bookmarkStart w:id="10" w:name="OLE_LINK9"/>
      <w:r w:rsidRPr="00AA3626">
        <w:rPr>
          <w:rFonts w:ascii="Symbol" w:eastAsia="Calibri" w:hAnsi="Symbol" w:cs="Times New Roman"/>
          <w:sz w:val="20"/>
          <w:szCs w:val="20"/>
          <w:lang w:val="en-US"/>
        </w:rPr>
        <w:t></w:t>
      </w:r>
      <w:bookmarkStart w:id="11" w:name="OLE_LINK12"/>
      <w:r w:rsidRPr="00AA3626">
        <w:rPr>
          <w:rFonts w:ascii="Symbol" w:eastAsia="Calibri" w:hAnsi="Symbol" w:cs="Times New Roman"/>
          <w:sz w:val="20"/>
          <w:szCs w:val="20"/>
          <w:lang w:val="en-US"/>
        </w:rPr>
        <w:t></w:t>
      </w:r>
      <w:r w:rsidRPr="00AA3626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2</w:t>
      </w:r>
      <w:bookmarkEnd w:id="10"/>
      <w:r w:rsidRPr="00E86EF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bookmarkEnd w:id="11"/>
      <w:r w:rsidRPr="00E86EF0">
        <w:rPr>
          <w:rFonts w:ascii="Times New Roman" w:eastAsia="Calibri" w:hAnsi="Times New Roman" w:cs="Times New Roman"/>
          <w:sz w:val="20"/>
          <w:szCs w:val="20"/>
          <w:lang w:val="en-US"/>
        </w:rPr>
        <w:t>= 1 / 2.71 / 3.84 are given as horizontal lines.</w:t>
      </w:r>
    </w:p>
    <w:p w:rsidR="003A63E4" w:rsidRDefault="003A63E4" w:rsidP="003A63E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B66D7" w:rsidRPr="0006196A" w:rsidRDefault="00BB66D7" w:rsidP="0006196A">
      <w:pPr>
        <w:jc w:val="both"/>
        <w:rPr>
          <w:rFonts w:ascii="Times New Roman" w:eastAsia="Times New Roman" w:hAnsi="Times New Roman" w:cs="Times New Roman"/>
          <w:lang w:val="en-US"/>
        </w:rPr>
      </w:pPr>
    </w:p>
    <w:sectPr w:rsidR="00BB66D7" w:rsidRPr="0006196A" w:rsidSect="00794362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AA" w:rsidRDefault="00516BAA" w:rsidP="008D6189">
      <w:pPr>
        <w:spacing w:after="0" w:line="240" w:lineRule="auto"/>
      </w:pPr>
      <w:r>
        <w:separator/>
      </w:r>
    </w:p>
  </w:endnote>
  <w:endnote w:type="continuationSeparator" w:id="0">
    <w:p w:rsidR="00516BAA" w:rsidRDefault="00516BAA" w:rsidP="008D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224390"/>
      <w:docPartObj>
        <w:docPartGallery w:val="Page Numbers (Bottom of Page)"/>
        <w:docPartUnique/>
      </w:docPartObj>
    </w:sdtPr>
    <w:sdtEndPr/>
    <w:sdtContent>
      <w:p w:rsidR="00C25CA7" w:rsidRDefault="000112C1">
        <w:pPr>
          <w:pStyle w:val="Fuzeile"/>
          <w:jc w:val="center"/>
        </w:pPr>
        <w:r>
          <w:fldChar w:fldCharType="begin"/>
        </w:r>
        <w:r w:rsidR="00F350D7">
          <w:instrText>PAGE   \* MERGEFORMAT</w:instrText>
        </w:r>
        <w:r>
          <w:fldChar w:fldCharType="separate"/>
        </w:r>
        <w:r w:rsidR="004A6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CA7" w:rsidRDefault="00C25C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AA" w:rsidRDefault="00516BAA" w:rsidP="008D6189">
      <w:pPr>
        <w:spacing w:after="0" w:line="240" w:lineRule="auto"/>
      </w:pPr>
      <w:r>
        <w:separator/>
      </w:r>
    </w:p>
  </w:footnote>
  <w:footnote w:type="continuationSeparator" w:id="0">
    <w:p w:rsidR="00516BAA" w:rsidRDefault="00516BAA" w:rsidP="008D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0902"/>
    <w:multiLevelType w:val="hybridMultilevel"/>
    <w:tmpl w:val="93F24E04"/>
    <w:lvl w:ilvl="0" w:tplc="3D02F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6A"/>
    <w:rsid w:val="000112C1"/>
    <w:rsid w:val="0006196A"/>
    <w:rsid w:val="000D73E2"/>
    <w:rsid w:val="00154524"/>
    <w:rsid w:val="0016120B"/>
    <w:rsid w:val="00174F32"/>
    <w:rsid w:val="00181C82"/>
    <w:rsid w:val="001B6D85"/>
    <w:rsid w:val="00274489"/>
    <w:rsid w:val="002878B1"/>
    <w:rsid w:val="0039743D"/>
    <w:rsid w:val="003974A5"/>
    <w:rsid w:val="003A2AB3"/>
    <w:rsid w:val="003A63E4"/>
    <w:rsid w:val="00464DCB"/>
    <w:rsid w:val="00480E3B"/>
    <w:rsid w:val="0048532D"/>
    <w:rsid w:val="004A669C"/>
    <w:rsid w:val="004D4E7C"/>
    <w:rsid w:val="004F468D"/>
    <w:rsid w:val="00514FDC"/>
    <w:rsid w:val="00516BAA"/>
    <w:rsid w:val="00591C16"/>
    <w:rsid w:val="005B6E43"/>
    <w:rsid w:val="005D2174"/>
    <w:rsid w:val="00615C2A"/>
    <w:rsid w:val="00650A45"/>
    <w:rsid w:val="00670113"/>
    <w:rsid w:val="006752EF"/>
    <w:rsid w:val="00694D76"/>
    <w:rsid w:val="006E6D5D"/>
    <w:rsid w:val="00704F51"/>
    <w:rsid w:val="00786485"/>
    <w:rsid w:val="00794362"/>
    <w:rsid w:val="007A02B2"/>
    <w:rsid w:val="007C064E"/>
    <w:rsid w:val="007E276F"/>
    <w:rsid w:val="007F03BC"/>
    <w:rsid w:val="007F3766"/>
    <w:rsid w:val="008940DA"/>
    <w:rsid w:val="008B6FD8"/>
    <w:rsid w:val="008D6189"/>
    <w:rsid w:val="0097288F"/>
    <w:rsid w:val="009F4142"/>
    <w:rsid w:val="00A71A4E"/>
    <w:rsid w:val="00A932F5"/>
    <w:rsid w:val="00AE1DE4"/>
    <w:rsid w:val="00AF6FEF"/>
    <w:rsid w:val="00B337DE"/>
    <w:rsid w:val="00B74C98"/>
    <w:rsid w:val="00B976B9"/>
    <w:rsid w:val="00BB66D7"/>
    <w:rsid w:val="00BC3E0D"/>
    <w:rsid w:val="00C20567"/>
    <w:rsid w:val="00C25CA7"/>
    <w:rsid w:val="00C33588"/>
    <w:rsid w:val="00C619EA"/>
    <w:rsid w:val="00C86489"/>
    <w:rsid w:val="00C953E2"/>
    <w:rsid w:val="00CC6136"/>
    <w:rsid w:val="00D36427"/>
    <w:rsid w:val="00D42B5D"/>
    <w:rsid w:val="00DA0F09"/>
    <w:rsid w:val="00DD2661"/>
    <w:rsid w:val="00DF41E6"/>
    <w:rsid w:val="00E263AB"/>
    <w:rsid w:val="00E52BF1"/>
    <w:rsid w:val="00E908A5"/>
    <w:rsid w:val="00ED07C1"/>
    <w:rsid w:val="00F350D7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8FE1-F4A1-41A3-A12C-7C3E8EA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3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96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06196A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lang w:val="en-US" w:eastAsia="de-DE"/>
    </w:rPr>
  </w:style>
  <w:style w:type="character" w:customStyle="1" w:styleId="Textkrper2Zchn">
    <w:name w:val="Textkörper 2 Zchn"/>
    <w:basedOn w:val="Absatz-Standardschriftart"/>
    <w:link w:val="Textkrper2"/>
    <w:rsid w:val="0006196A"/>
    <w:rPr>
      <w:rFonts w:ascii="Times New Roman" w:eastAsia="Times New Roman" w:hAnsi="Times New Roman" w:cs="Times New Roman"/>
      <w:lang w:val="en-US" w:eastAsia="de-DE"/>
    </w:rPr>
  </w:style>
  <w:style w:type="paragraph" w:styleId="Listenabsatz">
    <w:name w:val="List Paragraph"/>
    <w:basedOn w:val="Standard"/>
    <w:uiPriority w:val="34"/>
    <w:qFormat/>
    <w:rsid w:val="003A63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61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189"/>
  </w:style>
  <w:style w:type="paragraph" w:styleId="Fuzeile">
    <w:name w:val="footer"/>
    <w:basedOn w:val="Standard"/>
    <w:link w:val="FuzeileZchn"/>
    <w:uiPriority w:val="99"/>
    <w:unhideWhenUsed/>
    <w:rsid w:val="008D61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hornette</dc:creator>
  <cp:lastModifiedBy>Beyer</cp:lastModifiedBy>
  <cp:revision>3</cp:revision>
  <dcterms:created xsi:type="dcterms:W3CDTF">2017-10-30T16:54:00Z</dcterms:created>
  <dcterms:modified xsi:type="dcterms:W3CDTF">2017-10-30T16:55:00Z</dcterms:modified>
</cp:coreProperties>
</file>