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itternetztabelle41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2268"/>
        <w:gridCol w:w="1696"/>
      </w:tblGrid>
      <w:tr w:rsidR="00C11FC9" w:rsidRPr="00D85B95" w14:paraId="162496B3" w14:textId="77777777" w:rsidTr="00FF2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808080" w:themeFill="background1" w:themeFillShade="80"/>
          </w:tcPr>
          <w:p w14:paraId="1A0ACC7A" w14:textId="77777777" w:rsidR="00C11FC9" w:rsidRPr="00FF214E" w:rsidRDefault="00C11FC9" w:rsidP="00991740">
            <w:pPr>
              <w:jc w:val="both"/>
              <w:rPr>
                <w:rFonts w:asciiTheme="minorHAnsi" w:hAnsiTheme="minorHAnsi"/>
                <w:color w:val="auto"/>
                <w:lang w:val="en-US"/>
              </w:rPr>
            </w:pPr>
            <w:bookmarkStart w:id="0" w:name="_GoBack"/>
            <w:r w:rsidRPr="00FF214E">
              <w:rPr>
                <w:rFonts w:asciiTheme="minorHAnsi" w:hAnsiTheme="minorHAnsi"/>
                <w:color w:val="auto"/>
                <w:lang w:val="en-US"/>
              </w:rPr>
              <w:t>ALL PATIENTS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14:paraId="2B532B0E" w14:textId="77777777" w:rsidR="00C11FC9" w:rsidRPr="00FF214E" w:rsidRDefault="00C11FC9" w:rsidP="009917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val="en-US"/>
              </w:rPr>
            </w:pPr>
            <w:r w:rsidRPr="00FF214E">
              <w:rPr>
                <w:rFonts w:asciiTheme="minorHAnsi" w:hAnsiTheme="minorHAnsi"/>
                <w:color w:val="auto"/>
                <w:lang w:val="en-US"/>
              </w:rPr>
              <w:t>Kidney stones: No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30A77D8C" w14:textId="77777777" w:rsidR="00C11FC9" w:rsidRPr="00FF214E" w:rsidRDefault="00C11FC9" w:rsidP="009917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val="en-US"/>
              </w:rPr>
            </w:pPr>
            <w:r w:rsidRPr="00FF214E">
              <w:rPr>
                <w:rFonts w:asciiTheme="minorHAnsi" w:hAnsiTheme="minorHAnsi"/>
                <w:color w:val="auto"/>
                <w:lang w:val="en-US"/>
              </w:rPr>
              <w:t>Kidney stones: Yes</w:t>
            </w:r>
          </w:p>
        </w:tc>
        <w:tc>
          <w:tcPr>
            <w:tcW w:w="1696" w:type="dxa"/>
            <w:shd w:val="clear" w:color="auto" w:fill="808080" w:themeFill="background1" w:themeFillShade="80"/>
          </w:tcPr>
          <w:p w14:paraId="248825F3" w14:textId="77777777" w:rsidR="00C11FC9" w:rsidRPr="00FF214E" w:rsidRDefault="00C11FC9" w:rsidP="009917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val="en-US"/>
              </w:rPr>
            </w:pPr>
            <w:r w:rsidRPr="00FF214E">
              <w:rPr>
                <w:rFonts w:asciiTheme="minorHAnsi" w:hAnsiTheme="minorHAnsi"/>
                <w:b w:val="0"/>
                <w:color w:val="auto"/>
                <w:lang w:val="en-US"/>
              </w:rPr>
              <w:t>T</w:t>
            </w:r>
            <w:r w:rsidRPr="00FF214E">
              <w:rPr>
                <w:rFonts w:asciiTheme="minorHAnsi" w:hAnsiTheme="minorHAnsi"/>
                <w:b w:val="0"/>
                <w:color w:val="auto"/>
                <w:shd w:val="clear" w:color="auto" w:fill="808080" w:themeFill="background1" w:themeFillShade="80"/>
                <w:lang w:val="en-US"/>
              </w:rPr>
              <w:t>otal</w:t>
            </w:r>
          </w:p>
        </w:tc>
      </w:tr>
      <w:bookmarkEnd w:id="0"/>
      <w:tr w:rsidR="00C11FC9" w14:paraId="388F8DC4" w14:textId="77777777" w:rsidTr="0099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4B60614" w14:textId="77777777" w:rsidR="00C11FC9" w:rsidRDefault="00C11FC9" w:rsidP="00991740">
            <w:pPr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Previous hospitalizations in the last 12 months: No</w:t>
            </w:r>
          </w:p>
        </w:tc>
        <w:tc>
          <w:tcPr>
            <w:tcW w:w="1842" w:type="dxa"/>
          </w:tcPr>
          <w:p w14:paraId="2613F7D2" w14:textId="77777777" w:rsidR="00C11FC9" w:rsidRDefault="00C11FC9" w:rsidP="009917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2132 (97.5%)</w:t>
            </w:r>
          </w:p>
        </w:tc>
        <w:tc>
          <w:tcPr>
            <w:tcW w:w="2268" w:type="dxa"/>
          </w:tcPr>
          <w:p w14:paraId="671702DC" w14:textId="77777777" w:rsidR="00C11FC9" w:rsidRDefault="00C11FC9" w:rsidP="009917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55 (2.5%)</w:t>
            </w:r>
          </w:p>
        </w:tc>
        <w:tc>
          <w:tcPr>
            <w:tcW w:w="1696" w:type="dxa"/>
          </w:tcPr>
          <w:p w14:paraId="78D5AE60" w14:textId="77777777" w:rsidR="00C11FC9" w:rsidRDefault="00C11FC9" w:rsidP="009917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2187 (100%)</w:t>
            </w:r>
          </w:p>
        </w:tc>
      </w:tr>
      <w:tr w:rsidR="00C11FC9" w14:paraId="768AB96D" w14:textId="77777777" w:rsidTr="0099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63E5976" w14:textId="77777777" w:rsidR="00C11FC9" w:rsidRDefault="00C11FC9" w:rsidP="00991740">
            <w:pPr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Previous hospitalizations in the last 12 months: Yes</w:t>
            </w:r>
          </w:p>
        </w:tc>
        <w:tc>
          <w:tcPr>
            <w:tcW w:w="1842" w:type="dxa"/>
          </w:tcPr>
          <w:p w14:paraId="50FB0C16" w14:textId="77777777" w:rsidR="00C11FC9" w:rsidRDefault="00C11FC9" w:rsidP="009917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100 (73.5%)</w:t>
            </w:r>
          </w:p>
        </w:tc>
        <w:tc>
          <w:tcPr>
            <w:tcW w:w="2268" w:type="dxa"/>
          </w:tcPr>
          <w:p w14:paraId="4A0B8A86" w14:textId="77777777" w:rsidR="00C11FC9" w:rsidRDefault="00C11FC9" w:rsidP="009917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36 (26.5%)</w:t>
            </w:r>
          </w:p>
        </w:tc>
        <w:tc>
          <w:tcPr>
            <w:tcW w:w="1696" w:type="dxa"/>
          </w:tcPr>
          <w:p w14:paraId="37CE0B0D" w14:textId="77777777" w:rsidR="00C11FC9" w:rsidRDefault="00C11FC9" w:rsidP="009917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136 (100%)</w:t>
            </w:r>
          </w:p>
        </w:tc>
      </w:tr>
      <w:tr w:rsidR="00C11FC9" w14:paraId="048CEA0A" w14:textId="77777777" w:rsidTr="0099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2F88448" w14:textId="77777777" w:rsidR="00C11FC9" w:rsidRDefault="00C11FC9" w:rsidP="00991740">
            <w:pPr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Total</w:t>
            </w:r>
          </w:p>
        </w:tc>
        <w:tc>
          <w:tcPr>
            <w:tcW w:w="1842" w:type="dxa"/>
          </w:tcPr>
          <w:p w14:paraId="52F79765" w14:textId="77777777" w:rsidR="00C11FC9" w:rsidRDefault="00C11FC9" w:rsidP="009917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2232 (96.1%)</w:t>
            </w:r>
          </w:p>
        </w:tc>
        <w:tc>
          <w:tcPr>
            <w:tcW w:w="2268" w:type="dxa"/>
          </w:tcPr>
          <w:p w14:paraId="7F77E457" w14:textId="77777777" w:rsidR="00C11FC9" w:rsidRDefault="00C11FC9" w:rsidP="009917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91 (3.9%)</w:t>
            </w:r>
          </w:p>
        </w:tc>
        <w:tc>
          <w:tcPr>
            <w:tcW w:w="1696" w:type="dxa"/>
          </w:tcPr>
          <w:p w14:paraId="357FD7F7" w14:textId="77777777" w:rsidR="00C11FC9" w:rsidRDefault="00C11FC9" w:rsidP="009917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2323 (100%)</w:t>
            </w:r>
          </w:p>
        </w:tc>
      </w:tr>
    </w:tbl>
    <w:p w14:paraId="2CFB23CD" w14:textId="77777777" w:rsidR="00C11FC9" w:rsidRDefault="00C11FC9" w:rsidP="00C11FC9">
      <w:pPr>
        <w:spacing w:before="100" w:line="48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b/>
          <w:lang w:val="en-GB"/>
        </w:rPr>
        <w:t xml:space="preserve">Table S6: </w:t>
      </w:r>
      <w:r>
        <w:rPr>
          <w:rFonts w:asciiTheme="minorHAnsi" w:hAnsiTheme="minorHAnsi"/>
          <w:lang w:val="en-GB"/>
        </w:rPr>
        <w:t>kidney stones and previous hospitalization in the last 12 months in all patients</w:t>
      </w:r>
    </w:p>
    <w:p w14:paraId="399942B8" w14:textId="77777777" w:rsidR="00C11FC9" w:rsidRDefault="00C11FC9" w:rsidP="00C11FC9">
      <w:pPr>
        <w:spacing w:line="48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OR: 13.95 (95% CI: 8.76</w:t>
      </w:r>
      <w:r w:rsidRPr="00DF3ADC">
        <w:rPr>
          <w:rFonts w:asciiTheme="minorHAnsi" w:hAnsiTheme="minorHAnsi"/>
          <w:lang w:val="en-US"/>
        </w:rPr>
        <w:t xml:space="preserve"> – 22.</w:t>
      </w:r>
      <w:r>
        <w:rPr>
          <w:rFonts w:asciiTheme="minorHAnsi" w:hAnsiTheme="minorHAnsi"/>
          <w:lang w:val="en-US"/>
        </w:rPr>
        <w:t>23</w:t>
      </w:r>
      <w:r w:rsidRPr="00DF3ADC">
        <w:rPr>
          <w:rFonts w:asciiTheme="minorHAnsi" w:hAnsiTheme="minorHAnsi"/>
          <w:lang w:val="en-US"/>
        </w:rPr>
        <w:t>; p &lt; 0.001)</w:t>
      </w:r>
    </w:p>
    <w:p w14:paraId="47A15F1D" w14:textId="77777777" w:rsidR="00C11FC9" w:rsidRDefault="00C11FC9" w:rsidP="00C11FC9">
      <w:pPr>
        <w:spacing w:line="48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Subgroup analysis; CD patients: OR </w:t>
      </w:r>
      <w:r w:rsidRPr="00DF3ADC">
        <w:rPr>
          <w:rFonts w:asciiTheme="minorHAnsi" w:hAnsiTheme="minorHAnsi"/>
          <w:lang w:val="en-US"/>
        </w:rPr>
        <w:t>13.</w:t>
      </w:r>
      <w:r>
        <w:rPr>
          <w:rFonts w:asciiTheme="minorHAnsi" w:hAnsiTheme="minorHAnsi"/>
          <w:lang w:val="en-US"/>
        </w:rPr>
        <w:t>33 (95% CI: 7.54</w:t>
      </w:r>
      <w:r w:rsidRPr="00DF3ADC">
        <w:rPr>
          <w:rFonts w:asciiTheme="minorHAnsi" w:hAnsiTheme="minorHAnsi"/>
          <w:lang w:val="en-US"/>
        </w:rPr>
        <w:t xml:space="preserve"> – 23.</w:t>
      </w:r>
      <w:r>
        <w:rPr>
          <w:rFonts w:asciiTheme="minorHAnsi" w:hAnsiTheme="minorHAnsi"/>
          <w:lang w:val="en-US"/>
        </w:rPr>
        <w:t>56</w:t>
      </w:r>
      <w:r w:rsidRPr="00DF3ADC">
        <w:rPr>
          <w:rFonts w:asciiTheme="minorHAnsi" w:hAnsiTheme="minorHAnsi"/>
          <w:lang w:val="en-US"/>
        </w:rPr>
        <w:t>; p &lt; 0.001)</w:t>
      </w:r>
      <w:r w:rsidR="00371EEB">
        <w:rPr>
          <w:rFonts w:asciiTheme="minorHAnsi" w:hAnsiTheme="minorHAnsi"/>
          <w:lang w:val="en-US"/>
        </w:rPr>
        <w:t>; UC</w:t>
      </w:r>
      <w:r>
        <w:rPr>
          <w:rFonts w:asciiTheme="minorHAnsi" w:hAnsiTheme="minorHAnsi"/>
          <w:lang w:val="en-US"/>
        </w:rPr>
        <w:t xml:space="preserve"> patients: </w:t>
      </w:r>
    </w:p>
    <w:p w14:paraId="14CAC650" w14:textId="77777777" w:rsidR="00C11FC9" w:rsidRPr="00DF3ADC" w:rsidRDefault="00C11FC9" w:rsidP="00C11FC9">
      <w:pPr>
        <w:spacing w:line="48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US"/>
        </w:rPr>
        <w:t>OR 14.44</w:t>
      </w:r>
      <w:r w:rsidRPr="00DF3ADC">
        <w:rPr>
          <w:rFonts w:asciiTheme="minorHAnsi" w:hAnsiTheme="minorHAnsi"/>
          <w:lang w:val="en-US"/>
        </w:rPr>
        <w:t xml:space="preserve"> (95% CI: 6.</w:t>
      </w:r>
      <w:r>
        <w:rPr>
          <w:rFonts w:asciiTheme="minorHAnsi" w:hAnsiTheme="minorHAnsi"/>
          <w:lang w:val="en-US"/>
        </w:rPr>
        <w:t>41</w:t>
      </w:r>
      <w:r w:rsidRPr="00DF3ADC">
        <w:rPr>
          <w:rFonts w:asciiTheme="minorHAnsi" w:hAnsiTheme="minorHAnsi"/>
          <w:lang w:val="en-US"/>
        </w:rPr>
        <w:t xml:space="preserve"> – 3</w:t>
      </w:r>
      <w:r>
        <w:rPr>
          <w:rFonts w:asciiTheme="minorHAnsi" w:hAnsiTheme="minorHAnsi"/>
          <w:lang w:val="en-US"/>
        </w:rPr>
        <w:t>2.53</w:t>
      </w:r>
      <w:r w:rsidRPr="00DF3ADC">
        <w:rPr>
          <w:rFonts w:asciiTheme="minorHAnsi" w:hAnsiTheme="minorHAnsi"/>
          <w:lang w:val="en-US"/>
        </w:rPr>
        <w:t>; p &lt; 0.001)</w:t>
      </w:r>
    </w:p>
    <w:p w14:paraId="42269852" w14:textId="77777777" w:rsidR="00317636" w:rsidRDefault="00317636"/>
    <w:sectPr w:rsidR="00317636" w:rsidSect="004D27D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C9"/>
    <w:rsid w:val="00317636"/>
    <w:rsid w:val="00371EEB"/>
    <w:rsid w:val="004D27D7"/>
    <w:rsid w:val="00C11FC9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5494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FC9"/>
    <w:rPr>
      <w:rFonts w:ascii="Times New Roman" w:eastAsia="Times New Roman" w:hAnsi="Times New Roman" w:cs="Times New Roman"/>
      <w:lang w:val="de-CH"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Gitternetztabelle41">
    <w:name w:val="Gitternetztabelle 41"/>
    <w:basedOn w:val="NormaleTabelle"/>
    <w:uiPriority w:val="49"/>
    <w:rsid w:val="00C11FC9"/>
    <w:rPr>
      <w:rFonts w:eastAsiaTheme="minorHAnsi"/>
      <w:sz w:val="22"/>
      <w:szCs w:val="22"/>
      <w:lang w:val="fr-CH"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FC9"/>
    <w:rPr>
      <w:rFonts w:ascii="Times New Roman" w:eastAsia="Times New Roman" w:hAnsi="Times New Roman" w:cs="Times New Roman"/>
      <w:lang w:val="de-CH"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Gitternetztabelle41">
    <w:name w:val="Gitternetztabelle 41"/>
    <w:basedOn w:val="NormaleTabelle"/>
    <w:uiPriority w:val="49"/>
    <w:rsid w:val="00C11FC9"/>
    <w:rPr>
      <w:rFonts w:eastAsiaTheme="minorHAnsi"/>
      <w:sz w:val="22"/>
      <w:szCs w:val="22"/>
      <w:lang w:val="fr-CH"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470</Characters>
  <Application>Microsoft Macintosh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h</dc:creator>
  <cp:keywords/>
  <dc:description/>
  <cp:lastModifiedBy>h h</cp:lastModifiedBy>
  <cp:revision>3</cp:revision>
  <dcterms:created xsi:type="dcterms:W3CDTF">2017-08-31T11:47:00Z</dcterms:created>
  <dcterms:modified xsi:type="dcterms:W3CDTF">2017-09-26T18:58:00Z</dcterms:modified>
</cp:coreProperties>
</file>