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D1" w:rsidRDefault="006F4CD1" w:rsidP="001E31C1">
      <w:pPr>
        <w:spacing w:before="120" w:line="360" w:lineRule="auto"/>
        <w:rPr>
          <w:b/>
          <w:lang w:val="en-US"/>
        </w:rPr>
      </w:pPr>
      <w:r>
        <w:rPr>
          <w:b/>
          <w:lang w:val="en-US"/>
        </w:rPr>
        <w:t>S</w:t>
      </w:r>
      <w:r w:rsidR="008C5F51">
        <w:rPr>
          <w:b/>
          <w:lang w:val="en-US"/>
        </w:rPr>
        <w:t>1</w:t>
      </w:r>
      <w:r w:rsidR="008A2122">
        <w:rPr>
          <w:b/>
          <w:lang w:val="en-US"/>
        </w:rPr>
        <w:t xml:space="preserve"> Table</w:t>
      </w:r>
      <w:r>
        <w:rPr>
          <w:b/>
          <w:lang w:val="en-US"/>
        </w:rPr>
        <w:t xml:space="preserve">. Results of a </w:t>
      </w:r>
      <w:proofErr w:type="spellStart"/>
      <w:r>
        <w:rPr>
          <w:b/>
          <w:lang w:val="en-US"/>
        </w:rPr>
        <w:t>univaria</w:t>
      </w:r>
      <w:r w:rsidR="006164C5"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logistic regression analysis for identifying clinical variables that were associated with predicted mortality in </w:t>
      </w:r>
      <w:r w:rsidR="006164C5">
        <w:rPr>
          <w:b/>
          <w:lang w:val="en-US"/>
        </w:rPr>
        <w:t xml:space="preserve">1,400 critically ill </w:t>
      </w:r>
      <w:r w:rsidR="001E31C1">
        <w:rPr>
          <w:b/>
          <w:lang w:val="en-US"/>
        </w:rPr>
        <w:t xml:space="preserve">neonatal </w:t>
      </w:r>
      <w:r>
        <w:rPr>
          <w:b/>
          <w:lang w:val="en-US"/>
        </w:rPr>
        <w:t xml:space="preserve">calves </w:t>
      </w:r>
      <w:r w:rsidR="006164C5">
        <w:rPr>
          <w:b/>
          <w:lang w:val="en-US"/>
        </w:rPr>
        <w:t>with diarrhea</w:t>
      </w:r>
      <w:r w:rsidR="001E31C1">
        <w:rPr>
          <w:b/>
          <w:lang w:val="en-US"/>
        </w:rPr>
        <w:t>.</w:t>
      </w:r>
    </w:p>
    <w:tbl>
      <w:tblPr>
        <w:tblStyle w:val="Tabellengitternetz"/>
        <w:tblW w:w="10313" w:type="dxa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028"/>
        <w:gridCol w:w="1021"/>
        <w:gridCol w:w="2381"/>
        <w:gridCol w:w="848"/>
        <w:gridCol w:w="1158"/>
        <w:gridCol w:w="677"/>
        <w:gridCol w:w="1184"/>
        <w:gridCol w:w="1016"/>
      </w:tblGrid>
      <w:tr w:rsidR="006F4CD1" w:rsidRPr="00A70AB7" w:rsidTr="00696891">
        <w:trPr>
          <w:trHeight w:val="284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CD1" w:rsidRPr="00A70AB7" w:rsidRDefault="006F4CD1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CD1" w:rsidRPr="00A70AB7" w:rsidRDefault="006F4CD1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Total number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CD1" w:rsidRPr="00A70AB7" w:rsidRDefault="006F4CD1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Category (Score)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CD1" w:rsidRPr="00A70AB7" w:rsidRDefault="006F4CD1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No.</w:t>
            </w:r>
          </w:p>
          <w:p w:rsidR="006F4CD1" w:rsidRPr="00A70AB7" w:rsidRDefault="006F4CD1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tested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CD1" w:rsidRPr="00A70AB7" w:rsidRDefault="006F4CD1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No. (%) with non-survival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CD1" w:rsidRPr="00A70AB7" w:rsidRDefault="006F4CD1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OR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CD1" w:rsidRPr="00A70AB7" w:rsidRDefault="006F4CD1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95% CI for OR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CD1" w:rsidRPr="00A70AB7" w:rsidRDefault="006F4CD1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i/>
                <w:sz w:val="22"/>
                <w:szCs w:val="22"/>
                <w:lang w:val="en-US"/>
              </w:rPr>
              <w:t>P</w:t>
            </w:r>
            <w:r w:rsidRPr="00A70AB7">
              <w:rPr>
                <w:b/>
                <w:sz w:val="22"/>
                <w:szCs w:val="22"/>
                <w:lang w:val="en-US"/>
              </w:rPr>
              <w:t>-Value</w:t>
            </w:r>
          </w:p>
        </w:tc>
      </w:tr>
      <w:tr w:rsidR="00696891" w:rsidRPr="00A70AB7" w:rsidTr="00696891">
        <w:trPr>
          <w:trHeight w:val="340"/>
        </w:trPr>
        <w:tc>
          <w:tcPr>
            <w:tcW w:w="5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891" w:rsidRPr="00A70AB7" w:rsidRDefault="00696891" w:rsidP="00846AD5">
            <w:pPr>
              <w:rPr>
                <w:sz w:val="22"/>
                <w:szCs w:val="22"/>
                <w:lang w:val="en-US"/>
              </w:rPr>
            </w:pPr>
            <w:r w:rsidRPr="007577CA">
              <w:rPr>
                <w:b/>
                <w:sz w:val="22"/>
                <w:szCs w:val="22"/>
                <w:lang w:val="en-US"/>
              </w:rPr>
              <w:t>Present on admission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891" w:rsidRPr="00A70AB7" w:rsidRDefault="00696891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891" w:rsidRPr="00A70AB7" w:rsidRDefault="00696891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891" w:rsidRPr="00A70AB7" w:rsidRDefault="00696891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891" w:rsidRPr="00A70AB7" w:rsidRDefault="00696891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891" w:rsidRPr="00A70AB7" w:rsidRDefault="00696891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Suckling reflex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1,328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Strong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12 (6.4)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Weak (2)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629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71 (11.3)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1.86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0.98-3.50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0.056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Absent (3)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512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152 (29.7)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6.16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3.33-11.39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tabs>
                <w:tab w:val="left" w:pos="1305"/>
              </w:tabs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Behavior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1,392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bright, alert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517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41 (7.9)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Depressed (2)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68 (15.1)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2.07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1.37-3.12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 xml:space="preserve">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apathetic, comatose (3)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425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144 (33.9)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5.95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4.08-8.67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Posture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1,387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ability to stand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592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58 (9.8)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D1B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 xml:space="preserve">impaired ability to </w:t>
            </w:r>
          </w:p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stand (2)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383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52 (13.6)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1.45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0.97-2.16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0.070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proofErr w:type="spellStart"/>
            <w:r w:rsidRPr="00A70AB7">
              <w:rPr>
                <w:sz w:val="22"/>
                <w:szCs w:val="22"/>
                <w:lang w:val="en-US"/>
              </w:rPr>
              <w:t>Recumbency</w:t>
            </w:r>
            <w:proofErr w:type="spellEnd"/>
            <w:r w:rsidRPr="00A70AB7">
              <w:rPr>
                <w:sz w:val="22"/>
                <w:szCs w:val="22"/>
                <w:lang w:val="en-US"/>
              </w:rPr>
              <w:t xml:space="preserve"> (3)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143 (34.7)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4.89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3.49-6.87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proofErr w:type="spellStart"/>
            <w:r w:rsidRPr="00A70AB7">
              <w:rPr>
                <w:sz w:val="22"/>
                <w:szCs w:val="22"/>
                <w:lang w:val="en-US"/>
              </w:rPr>
              <w:t>Enophthalmos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1,394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None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436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51 (11.7)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slight to moderate (2)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664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123 (18.5)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1.72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1.21-2.44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0.003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Severe (3)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294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79 (26.9)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2.77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1.88-4.10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Hypothermia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1,400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sym w:font="Symbol" w:char="00B3"/>
            </w:r>
            <w:r w:rsidRPr="00A70AB7">
              <w:rPr>
                <w:sz w:val="22"/>
                <w:szCs w:val="22"/>
                <w:lang w:val="en-US"/>
              </w:rPr>
              <w:t xml:space="preserve"> 38.5 (0)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828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108 (13.0)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&lt; 38.5° C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572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148 (25.9)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2.33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1.77-3.07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SIRS</w:t>
            </w:r>
          </w:p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1,387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No (0)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526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61 (11.6)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Yes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861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191 (22.2)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2.17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1.59-2.97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5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7577CA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7577CA">
              <w:rPr>
                <w:b/>
                <w:sz w:val="22"/>
                <w:szCs w:val="22"/>
                <w:lang w:val="en-US"/>
              </w:rPr>
              <w:t>Identified within 48 hours after admission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Abdominal</w:t>
            </w:r>
          </w:p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emergencies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1,398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No (0)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1,366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226 (16.5)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Yes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28 (87.5)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35.3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12.3-101.6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CNS involvement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1,398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No (0)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1,337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205 (15.3)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Yes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49 (80.3)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22.5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11.8-43.1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Predicted septicemia</w:t>
            </w:r>
            <w:r w:rsidRPr="00A70AB7"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1,321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No (0)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684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49 (7.2)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4C5563" w:rsidRDefault="00322068" w:rsidP="00846AD5">
            <w:pPr>
              <w:rPr>
                <w:sz w:val="22"/>
                <w:szCs w:val="22"/>
                <w:lang w:val="en-US"/>
              </w:rPr>
            </w:pPr>
            <w:r w:rsidRPr="004C5563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Yes(1)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637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785B41" w:rsidP="00846A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186 (29.2</w:t>
            </w:r>
            <w:r w:rsidR="00322068" w:rsidRPr="00A70AB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5.35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3.82-7.49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Body condition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1,386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Good to moderate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685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86 (12.6)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Bad (2)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503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88 (17.5)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1.48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1.07-2.04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0.018</w:t>
            </w:r>
          </w:p>
        </w:tc>
      </w:tr>
      <w:tr w:rsidR="00322068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Cachectic (3)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80 (40.4)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4.72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3.29-6.79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68" w:rsidRPr="00A70AB7" w:rsidRDefault="00322068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4C5563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Clinical evidence of</w:t>
            </w:r>
          </w:p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septicemia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1.387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Pr="00A70AB7">
              <w:rPr>
                <w:sz w:val="22"/>
                <w:szCs w:val="22"/>
                <w:lang w:val="en-US"/>
              </w:rPr>
              <w:t>o (0)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785B41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</w:t>
            </w:r>
            <w:r w:rsidR="00785B41">
              <w:rPr>
                <w:sz w:val="22"/>
                <w:szCs w:val="22"/>
                <w:lang w:val="en-US"/>
              </w:rPr>
              <w:t>,165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161 (13.8)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4C5563" w:rsidRPr="00A70AB7" w:rsidTr="00696891">
        <w:trPr>
          <w:trHeight w:hRule="exact" w:val="340"/>
        </w:trPr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Yes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785B41" w:rsidP="00846A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91 (41)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4.33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3.16-5.94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4C5563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Bronchopneumonia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1,392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No (0)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1,184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171 (14.4)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4C5563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Yes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208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79 (38.0)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3.63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2.63-5.01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4C5563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tabs>
                <w:tab w:val="left" w:pos="1305"/>
              </w:tabs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Navel infections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1,395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None (0)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1,192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197 (16.5)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</w:tr>
      <w:tr w:rsidR="004C5563" w:rsidRPr="00A70AB7" w:rsidTr="00696891">
        <w:trPr>
          <w:trHeight w:hRule="exact" w:val="340"/>
        </w:trPr>
        <w:tc>
          <w:tcPr>
            <w:tcW w:w="20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Uncomplicated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24 (22.2)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1.44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0.89-2.33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0.13</w:t>
            </w:r>
          </w:p>
        </w:tc>
      </w:tr>
      <w:tr w:rsidR="004C5563" w:rsidRPr="00A70AB7" w:rsidTr="00696891">
        <w:trPr>
          <w:trHeight w:hRule="exact" w:val="340"/>
        </w:trPr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Complicated (2)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30 (31.6)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2.33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1.47-3.69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&lt; 0.001</w:t>
            </w:r>
          </w:p>
        </w:tc>
      </w:tr>
      <w:tr w:rsidR="004C5563" w:rsidRPr="00A70AB7" w:rsidTr="00696891">
        <w:trPr>
          <w:trHeight w:hRule="exact" w:val="340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Orthopedic problems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1,398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No (0)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1,328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230 (17.3)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Ref.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C5563" w:rsidRPr="00A70AB7" w:rsidTr="00696891">
        <w:trPr>
          <w:trHeight w:hRule="exact" w:val="340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Yes (1)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sz w:val="22"/>
                <w:szCs w:val="22"/>
                <w:lang w:val="en-US"/>
              </w:rPr>
            </w:pPr>
            <w:r w:rsidRPr="00A70AB7">
              <w:rPr>
                <w:sz w:val="22"/>
                <w:szCs w:val="22"/>
                <w:lang w:val="en-US"/>
              </w:rPr>
              <w:t>24 (34.3)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2.49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4C5563" w:rsidP="00846AD5">
            <w:pPr>
              <w:rPr>
                <w:b/>
                <w:sz w:val="22"/>
                <w:szCs w:val="22"/>
                <w:lang w:val="en-US"/>
              </w:rPr>
            </w:pPr>
            <w:r w:rsidRPr="00A70AB7">
              <w:rPr>
                <w:b/>
                <w:sz w:val="22"/>
                <w:szCs w:val="22"/>
                <w:lang w:val="en-US"/>
              </w:rPr>
              <w:t>1.49-4.16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563" w:rsidRPr="00A70AB7" w:rsidRDefault="00097646" w:rsidP="00846AD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&lt; </w:t>
            </w:r>
            <w:r w:rsidR="004C5563" w:rsidRPr="00A70AB7">
              <w:rPr>
                <w:b/>
                <w:sz w:val="22"/>
                <w:szCs w:val="22"/>
                <w:lang w:val="en-US"/>
              </w:rPr>
              <w:t>0.001</w:t>
            </w:r>
          </w:p>
        </w:tc>
      </w:tr>
    </w:tbl>
    <w:p w:rsidR="006B6D4F" w:rsidRDefault="006F4CD1">
      <w:r>
        <w:rPr>
          <w:lang w:val="en-US"/>
        </w:rPr>
        <w:t>Ref. = Reference value,</w:t>
      </w:r>
      <w:r>
        <w:rPr>
          <w:vertAlign w:val="superscript"/>
          <w:lang w:val="en-US"/>
        </w:rPr>
        <w:t xml:space="preserve"> 1</w:t>
      </w:r>
      <w:r>
        <w:rPr>
          <w:lang w:val="en-US"/>
        </w:rPr>
        <w:t>Presence of septicemia was predicted using a clinical regression model</w:t>
      </w:r>
      <w:r w:rsidR="00E86A60">
        <w:rPr>
          <w:lang w:val="en-US"/>
        </w:rPr>
        <w:t> [</w:t>
      </w:r>
      <w:r w:rsidR="00AA25AA">
        <w:rPr>
          <w:lang w:val="en-US"/>
        </w:rPr>
        <w:t>16]</w:t>
      </w:r>
      <w:r>
        <w:rPr>
          <w:lang w:val="en-US"/>
        </w:rPr>
        <w:t>.</w:t>
      </w:r>
      <w:r w:rsidR="006164C5">
        <w:rPr>
          <w:lang w:val="en-US"/>
        </w:rPr>
        <w:t xml:space="preserve"> SIRS = systemic inflammatory response syndrome</w:t>
      </w:r>
    </w:p>
    <w:sectPr w:rsidR="006B6D4F" w:rsidSect="001E31C1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CD1"/>
    <w:rsid w:val="0004217D"/>
    <w:rsid w:val="00097646"/>
    <w:rsid w:val="001E2A86"/>
    <w:rsid w:val="001E31C1"/>
    <w:rsid w:val="002B6D1B"/>
    <w:rsid w:val="00322068"/>
    <w:rsid w:val="00342A3F"/>
    <w:rsid w:val="004C5563"/>
    <w:rsid w:val="005F36D1"/>
    <w:rsid w:val="006164C5"/>
    <w:rsid w:val="0069551B"/>
    <w:rsid w:val="00696891"/>
    <w:rsid w:val="006B3081"/>
    <w:rsid w:val="006B6D4F"/>
    <w:rsid w:val="006F4CD1"/>
    <w:rsid w:val="00737355"/>
    <w:rsid w:val="007577CA"/>
    <w:rsid w:val="00785B41"/>
    <w:rsid w:val="00846AD5"/>
    <w:rsid w:val="008903AC"/>
    <w:rsid w:val="008A2122"/>
    <w:rsid w:val="008C5F51"/>
    <w:rsid w:val="009646C6"/>
    <w:rsid w:val="00A03907"/>
    <w:rsid w:val="00A70AB7"/>
    <w:rsid w:val="00AA25AA"/>
    <w:rsid w:val="00AF25CB"/>
    <w:rsid w:val="00C756C5"/>
    <w:rsid w:val="00D41AA2"/>
    <w:rsid w:val="00D830CD"/>
    <w:rsid w:val="00D9020D"/>
    <w:rsid w:val="00DE7368"/>
    <w:rsid w:val="00E467E0"/>
    <w:rsid w:val="00E86A60"/>
    <w:rsid w:val="00ED1577"/>
    <w:rsid w:val="00EF5491"/>
    <w:rsid w:val="00F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C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F4CD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6F4CD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A86"/>
    <w:rPr>
      <w:rFonts w:ascii="Tahoma" w:eastAsia="MS Mincho" w:hAnsi="Tahoma" w:cs="Tahoma"/>
      <w:sz w:val="16"/>
      <w:szCs w:val="16"/>
      <w:lang w:val="en-GB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2A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A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A86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A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A86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D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F4C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86"/>
    <w:rPr>
      <w:rFonts w:ascii="Tahoma" w:eastAsia="MS Mincho" w:hAnsi="Tahoma" w:cs="Tahoma"/>
      <w:sz w:val="16"/>
      <w:szCs w:val="1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E2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A86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86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Trefz</dc:creator>
  <cp:lastModifiedBy>Florian Trefz</cp:lastModifiedBy>
  <cp:revision>8</cp:revision>
  <dcterms:created xsi:type="dcterms:W3CDTF">2017-08-03T04:57:00Z</dcterms:created>
  <dcterms:modified xsi:type="dcterms:W3CDTF">2017-08-06T10:21:00Z</dcterms:modified>
</cp:coreProperties>
</file>