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C6DA5" w14:textId="77777777" w:rsidR="0089271C" w:rsidRPr="00852F86" w:rsidRDefault="00852F86">
      <w:pPr>
        <w:rPr>
          <w:b/>
          <w:lang w:val="en-US"/>
        </w:rPr>
      </w:pPr>
      <w:r w:rsidRPr="00852F86">
        <w:rPr>
          <w:b/>
          <w:lang w:val="en-US"/>
        </w:rPr>
        <w:t>S1 Supporting Information – Sequence of tests in sample 1 (and 2)</w:t>
      </w:r>
      <w:r>
        <w:rPr>
          <w:b/>
          <w:lang w:val="en-US"/>
        </w:rPr>
        <w:t>.</w:t>
      </w:r>
    </w:p>
    <w:p w14:paraId="4BE73745" w14:textId="77777777" w:rsidR="00852F86" w:rsidRPr="00852F86" w:rsidRDefault="00852F86">
      <w:pPr>
        <w:rPr>
          <w:lang w:val="en-US"/>
        </w:rPr>
      </w:pPr>
    </w:p>
    <w:p w14:paraId="0040343A" w14:textId="77777777" w:rsidR="00852F86" w:rsidRDefault="00852F86" w:rsidP="00852F86">
      <w:pPr>
        <w:rPr>
          <w:lang w:val="en-US"/>
        </w:rPr>
      </w:pPr>
      <w:r>
        <w:rPr>
          <w:lang w:val="en-US"/>
        </w:rPr>
        <w:t>Questionnaires (e.g. Financial Decision Styles questionnaire* and Impulsive Buying Questionnaire*) were completed at home prior to assessment.</w:t>
      </w:r>
    </w:p>
    <w:p w14:paraId="3A204699" w14:textId="77777777" w:rsidR="00852F86" w:rsidRDefault="00852F86">
      <w:pPr>
        <w:rPr>
          <w:lang w:val="en-US"/>
        </w:rPr>
      </w:pPr>
    </w:p>
    <w:p w14:paraId="034137E6" w14:textId="77777777" w:rsidR="00852F86" w:rsidRDefault="00852F86">
      <w:pPr>
        <w:rPr>
          <w:lang w:val="en-US"/>
        </w:rPr>
      </w:pPr>
      <w:r w:rsidRPr="00852F86">
        <w:rPr>
          <w:lang w:val="en-US"/>
        </w:rPr>
        <w:t>Start of assessment</w:t>
      </w:r>
    </w:p>
    <w:p w14:paraId="780A2C06" w14:textId="77777777" w:rsidR="00852F86" w:rsidRPr="00852F86" w:rsidRDefault="00852F86">
      <w:pPr>
        <w:rPr>
          <w:lang w:val="en-US"/>
        </w:rPr>
      </w:pPr>
    </w:p>
    <w:p w14:paraId="3947C83C" w14:textId="522A2055" w:rsidR="00852F86" w:rsidRP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 w:rsidRPr="00852F86">
        <w:rPr>
          <w:lang w:val="en-US"/>
        </w:rPr>
        <w:t xml:space="preserve">Short </w:t>
      </w:r>
      <w:r w:rsidR="00DC2214">
        <w:rPr>
          <w:lang w:val="en-US"/>
        </w:rPr>
        <w:t>demographic characteristics</w:t>
      </w:r>
      <w:r w:rsidRPr="00852F86">
        <w:rPr>
          <w:lang w:val="en-US"/>
        </w:rPr>
        <w:t xml:space="preserve"> questionnaire (e.g. age, gender, education)</w:t>
      </w:r>
    </w:p>
    <w:p w14:paraId="11D97F7D" w14:textId="77777777" w:rsid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Mini-Mental State Examination (MMSE)</w:t>
      </w:r>
    </w:p>
    <w:p w14:paraId="5FFCA225" w14:textId="77777777" w:rsid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Competence Assessment Inventory (FCAI)*</w:t>
      </w:r>
    </w:p>
    <w:p w14:paraId="79E54712" w14:textId="19988402" w:rsidR="00852F86" w:rsidRDefault="00DB5092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Rey Auditory Verbal Learning Test (RAVLT)</w:t>
      </w:r>
      <w:r w:rsidR="00852F86">
        <w:rPr>
          <w:lang w:val="en-US"/>
        </w:rPr>
        <w:t xml:space="preserve"> – Immediate recall</w:t>
      </w:r>
    </w:p>
    <w:p w14:paraId="6BE47160" w14:textId="77777777" w:rsid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Tower of London (TOL)</w:t>
      </w:r>
    </w:p>
    <w:p w14:paraId="35DE692F" w14:textId="77777777" w:rsid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Trail Making Test (TMT)</w:t>
      </w:r>
    </w:p>
    <w:p w14:paraId="30760CE9" w14:textId="3D9FBC33" w:rsid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D2</w:t>
      </w:r>
      <w:r w:rsidR="00DB5092">
        <w:rPr>
          <w:lang w:val="en-US"/>
        </w:rPr>
        <w:t xml:space="preserve"> Test of Attention (D2)</w:t>
      </w:r>
    </w:p>
    <w:p w14:paraId="3BDA2282" w14:textId="0089B2DF" w:rsidR="00852F86" w:rsidRDefault="00DB5092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Rey Auditory Verbal Learning Test (RAVLT)</w:t>
      </w:r>
      <w:r>
        <w:rPr>
          <w:lang w:val="en-US"/>
        </w:rPr>
        <w:t xml:space="preserve"> </w:t>
      </w:r>
      <w:r w:rsidR="00852F86">
        <w:rPr>
          <w:lang w:val="en-US"/>
        </w:rPr>
        <w:t>– Delayed recall and recognition</w:t>
      </w:r>
    </w:p>
    <w:p w14:paraId="3A6AA33A" w14:textId="77777777" w:rsidR="00852F86" w:rsidRDefault="00852F86" w:rsidP="00852F86">
      <w:pPr>
        <w:pStyle w:val="ListParagraph"/>
        <w:rPr>
          <w:lang w:val="en-US"/>
        </w:rPr>
      </w:pPr>
    </w:p>
    <w:p w14:paraId="2804C548" w14:textId="5038D3DB" w:rsidR="00852F86" w:rsidRDefault="00DB5092" w:rsidP="00852F86">
      <w:pPr>
        <w:rPr>
          <w:i/>
          <w:lang w:val="en-US"/>
        </w:rPr>
      </w:pPr>
      <w:r>
        <w:rPr>
          <w:i/>
          <w:lang w:val="en-US"/>
        </w:rPr>
        <w:t>Optional break</w:t>
      </w:r>
      <w:r w:rsidR="00852F86">
        <w:rPr>
          <w:i/>
          <w:lang w:val="en-US"/>
        </w:rPr>
        <w:t>**</w:t>
      </w:r>
    </w:p>
    <w:p w14:paraId="5A11337F" w14:textId="77777777" w:rsidR="00852F86" w:rsidRDefault="00852F86" w:rsidP="00852F86">
      <w:pPr>
        <w:rPr>
          <w:i/>
          <w:lang w:val="en-US"/>
        </w:rPr>
      </w:pPr>
    </w:p>
    <w:p w14:paraId="60F16EE5" w14:textId="3B850CDD" w:rsidR="00852F86" w:rsidRP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 w:rsidRPr="00852F86">
        <w:rPr>
          <w:lang w:val="en-US"/>
        </w:rPr>
        <w:t xml:space="preserve">Financial </w:t>
      </w:r>
      <w:r w:rsidR="00DC2214">
        <w:rPr>
          <w:lang w:val="en-US"/>
        </w:rPr>
        <w:t>D</w:t>
      </w:r>
      <w:r w:rsidRPr="00852F86">
        <w:rPr>
          <w:lang w:val="en-US"/>
        </w:rPr>
        <w:t>ecision Making Instrument (FDMI)</w:t>
      </w:r>
      <w:r>
        <w:rPr>
          <w:lang w:val="en-US"/>
        </w:rPr>
        <w:t>*</w:t>
      </w:r>
    </w:p>
    <w:p w14:paraId="29382647" w14:textId="7A4B4416" w:rsid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Competence in Decision Rules (CDR)*</w:t>
      </w:r>
    </w:p>
    <w:p w14:paraId="6A213886" w14:textId="77777777" w:rsid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Semantic fluency</w:t>
      </w:r>
    </w:p>
    <w:p w14:paraId="17825881" w14:textId="77777777" w:rsidR="00852F86" w:rsidRDefault="00852F86" w:rsidP="00852F86">
      <w:pPr>
        <w:pStyle w:val="ListParagraph"/>
        <w:rPr>
          <w:lang w:val="en-US"/>
        </w:rPr>
      </w:pPr>
    </w:p>
    <w:p w14:paraId="7E8A0EF2" w14:textId="77777777" w:rsidR="00852F86" w:rsidRDefault="00852F86" w:rsidP="00852F86">
      <w:pPr>
        <w:rPr>
          <w:i/>
          <w:lang w:val="en-US"/>
        </w:rPr>
      </w:pPr>
      <w:r>
        <w:rPr>
          <w:i/>
          <w:lang w:val="en-US"/>
        </w:rPr>
        <w:t>Mandatory break (15-20 min.)**</w:t>
      </w:r>
    </w:p>
    <w:p w14:paraId="116C6210" w14:textId="77777777" w:rsidR="00852F86" w:rsidRPr="00852F86" w:rsidRDefault="00852F86" w:rsidP="00852F86">
      <w:pPr>
        <w:rPr>
          <w:i/>
          <w:lang w:val="en-US"/>
        </w:rPr>
      </w:pPr>
    </w:p>
    <w:p w14:paraId="05FAB4F1" w14:textId="77777777" w:rsidR="00852F86" w:rsidRP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 w:rsidRPr="00852F86">
        <w:rPr>
          <w:lang w:val="en-US"/>
        </w:rPr>
        <w:t>Iowa Gambling Task (IGT)</w:t>
      </w:r>
      <w:r>
        <w:rPr>
          <w:lang w:val="en-US"/>
        </w:rPr>
        <w:t>*</w:t>
      </w:r>
    </w:p>
    <w:p w14:paraId="7DFC2CB5" w14:textId="77777777" w:rsid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Emotion Focused Financial Decision-Making (EF-FDM)*</w:t>
      </w:r>
    </w:p>
    <w:p w14:paraId="4E4C0D92" w14:textId="77777777" w:rsidR="00852F86" w:rsidRDefault="00852F86" w:rsidP="00852F86">
      <w:pPr>
        <w:pStyle w:val="ListParagraph"/>
        <w:rPr>
          <w:lang w:val="en-US"/>
        </w:rPr>
      </w:pPr>
    </w:p>
    <w:p w14:paraId="56B17095" w14:textId="11F9667D" w:rsidR="00852F86" w:rsidRDefault="00852F86" w:rsidP="00852F86">
      <w:pPr>
        <w:rPr>
          <w:i/>
          <w:lang w:val="en-US"/>
        </w:rPr>
      </w:pPr>
      <w:r>
        <w:rPr>
          <w:i/>
          <w:lang w:val="en-US"/>
        </w:rPr>
        <w:t>Optional break**</w:t>
      </w:r>
    </w:p>
    <w:p w14:paraId="7038D619" w14:textId="77777777" w:rsidR="00852F86" w:rsidRDefault="00852F86" w:rsidP="00852F86">
      <w:pPr>
        <w:rPr>
          <w:i/>
          <w:lang w:val="en-US"/>
        </w:rPr>
      </w:pPr>
    </w:p>
    <w:p w14:paraId="4F7A7258" w14:textId="322C0B2E" w:rsidR="00852F86" w:rsidRPr="00852F86" w:rsidRDefault="00DB5092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Wechsler Adult Intelligence Scale IV – </w:t>
      </w:r>
      <w:r w:rsidR="00852F86" w:rsidRPr="00852F86">
        <w:rPr>
          <w:lang w:val="en-US"/>
        </w:rPr>
        <w:t>Arithmetic</w:t>
      </w:r>
    </w:p>
    <w:p w14:paraId="27817E26" w14:textId="347FFCF9" w:rsidR="00852F86" w:rsidRDefault="00DC2214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Phonemic</w:t>
      </w:r>
      <w:r w:rsidR="00852F86">
        <w:rPr>
          <w:lang w:val="en-US"/>
        </w:rPr>
        <w:t xml:space="preserve"> fluency</w:t>
      </w:r>
    </w:p>
    <w:p w14:paraId="2DD14C07" w14:textId="1D9BBB07" w:rsidR="00852F86" w:rsidRDefault="00DB5092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Wechsler Adult Intelligence Scale IV </w:t>
      </w:r>
      <w:r>
        <w:rPr>
          <w:lang w:val="en-US"/>
        </w:rPr>
        <w:t xml:space="preserve">- </w:t>
      </w:r>
      <w:r w:rsidR="00852F86">
        <w:rPr>
          <w:lang w:val="en-US"/>
        </w:rPr>
        <w:t>Digit Span</w:t>
      </w:r>
    </w:p>
    <w:p w14:paraId="515E6250" w14:textId="77777777" w:rsidR="00852F86" w:rsidRDefault="00852F86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Temporal Discounting Task (TDT)*</w:t>
      </w:r>
    </w:p>
    <w:p w14:paraId="2CEE72A0" w14:textId="2CF7F806" w:rsidR="00852F86" w:rsidRDefault="00DB5092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Semantic and Phonemic a</w:t>
      </w:r>
      <w:r w:rsidR="00852F86">
        <w:rPr>
          <w:lang w:val="en-US"/>
        </w:rPr>
        <w:t>lternating fluency</w:t>
      </w:r>
    </w:p>
    <w:p w14:paraId="52B03C9D" w14:textId="1074756B" w:rsidR="00852F86" w:rsidRDefault="00DB5092" w:rsidP="00852F8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Stroop Color-Word Test (</w:t>
      </w:r>
      <w:r w:rsidR="00852F86">
        <w:rPr>
          <w:lang w:val="en-US"/>
        </w:rPr>
        <w:t>STROOP</w:t>
      </w:r>
      <w:r>
        <w:rPr>
          <w:lang w:val="en-US"/>
        </w:rPr>
        <w:t>)</w:t>
      </w:r>
    </w:p>
    <w:p w14:paraId="2D4A1CC7" w14:textId="77777777" w:rsidR="00852F86" w:rsidRDefault="00852F86" w:rsidP="00852F86">
      <w:pPr>
        <w:rPr>
          <w:lang w:val="en-US"/>
        </w:rPr>
      </w:pPr>
      <w:bookmarkStart w:id="0" w:name="_GoBack"/>
      <w:bookmarkEnd w:id="0"/>
    </w:p>
    <w:p w14:paraId="0F3EC5C7" w14:textId="77777777" w:rsidR="00852F86" w:rsidRDefault="00852F86" w:rsidP="00852F86">
      <w:pPr>
        <w:rPr>
          <w:lang w:val="en-US"/>
        </w:rPr>
      </w:pPr>
      <w:r>
        <w:rPr>
          <w:lang w:val="en-US"/>
        </w:rPr>
        <w:t>End of the assessment</w:t>
      </w:r>
    </w:p>
    <w:p w14:paraId="763621B5" w14:textId="77777777" w:rsidR="00852F86" w:rsidRDefault="00852F86" w:rsidP="00852F86">
      <w:pPr>
        <w:rPr>
          <w:lang w:val="en-US"/>
        </w:rPr>
      </w:pPr>
    </w:p>
    <w:p w14:paraId="15B8025C" w14:textId="77777777" w:rsidR="00852F86" w:rsidRDefault="00852F86" w:rsidP="00852F86">
      <w:pPr>
        <w:rPr>
          <w:lang w:val="en-US"/>
        </w:rPr>
      </w:pPr>
    </w:p>
    <w:p w14:paraId="4F3F4296" w14:textId="77777777" w:rsidR="00852F86" w:rsidRDefault="00852F86" w:rsidP="00852F86">
      <w:pPr>
        <w:rPr>
          <w:lang w:val="en-US"/>
        </w:rPr>
      </w:pPr>
      <w:r>
        <w:rPr>
          <w:lang w:val="en-US"/>
        </w:rPr>
        <w:t>* The Financial Decision-Making tasks were assessed in sample 2 in the same sequence as in sample 1.</w:t>
      </w:r>
    </w:p>
    <w:p w14:paraId="48EA530D" w14:textId="2547F97D" w:rsidR="00852F86" w:rsidRPr="00852F86" w:rsidRDefault="00852F86" w:rsidP="00852F86">
      <w:pPr>
        <w:rPr>
          <w:lang w:val="en-US"/>
        </w:rPr>
      </w:pPr>
      <w:r>
        <w:rPr>
          <w:lang w:val="en-US"/>
        </w:rPr>
        <w:t xml:space="preserve">** Besides the mandatory and optional breaks, participants could receive as many breaks as needed between the tests </w:t>
      </w:r>
      <w:r w:rsidR="00DC2214">
        <w:rPr>
          <w:lang w:val="en-US"/>
        </w:rPr>
        <w:t>up</w:t>
      </w:r>
      <w:r>
        <w:rPr>
          <w:lang w:val="en-US"/>
        </w:rPr>
        <w:t>on request.</w:t>
      </w:r>
    </w:p>
    <w:sectPr w:rsidR="00852F86" w:rsidRPr="00852F86" w:rsidSect="00354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0017"/>
    <w:multiLevelType w:val="hybridMultilevel"/>
    <w:tmpl w:val="D45C4754"/>
    <w:lvl w:ilvl="0" w:tplc="7BB8D8C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86"/>
    <w:rsid w:val="00282C9A"/>
    <w:rsid w:val="00354495"/>
    <w:rsid w:val="005F3598"/>
    <w:rsid w:val="00852F86"/>
    <w:rsid w:val="0089271C"/>
    <w:rsid w:val="00DB5092"/>
    <w:rsid w:val="00D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9E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2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2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2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5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2F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2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2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2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A30FFFC7.dotm</Template>
  <TotalTime>9</TotalTime>
  <Pages>1</Pages>
  <Words>205</Words>
  <Characters>1128</Characters>
  <Application>Microsoft Office Word</Application>
  <DocSecurity>0</DocSecurity>
  <Lines>9</Lines>
  <Paragraphs>2</Paragraphs>
  <ScaleCrop>false</ScaleCrop>
  <Company>RUG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Bangma</dc:creator>
  <cp:keywords/>
  <dc:description/>
  <cp:lastModifiedBy>D.F. Bangma</cp:lastModifiedBy>
  <cp:revision>3</cp:revision>
  <dcterms:created xsi:type="dcterms:W3CDTF">2017-07-10T17:09:00Z</dcterms:created>
  <dcterms:modified xsi:type="dcterms:W3CDTF">2017-07-11T13:16:00Z</dcterms:modified>
</cp:coreProperties>
</file>