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E1" w:rsidRDefault="007540E1" w:rsidP="00754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S3 </w:t>
      </w:r>
      <w:r w:rsidRPr="00743509">
        <w:rPr>
          <w:rFonts w:ascii="Times New Roman" w:hAnsi="Times New Roman" w:cs="Times New Roman"/>
          <w:b/>
          <w:sz w:val="24"/>
          <w:szCs w:val="24"/>
        </w:rPr>
        <w:t>Table.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Top twenty coldspots and hotspots in 2016 dataset where all substitutions were taken into account</w:t>
      </w:r>
      <w:r>
        <w:rPr>
          <w:rFonts w:ascii="Times New Roman" w:hAnsi="Times New Roman" w:cs="Times New Roman"/>
        </w:rPr>
        <w:t>.</w:t>
      </w:r>
      <w:proofErr w:type="gramEnd"/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2126"/>
        <w:gridCol w:w="1843"/>
      </w:tblGrid>
      <w:tr w:rsidR="007540E1" w:rsidRPr="001F0333" w:rsidTr="003B5575">
        <w:tc>
          <w:tcPr>
            <w:tcW w:w="1951" w:type="dxa"/>
            <w:tcBorders>
              <w:top w:val="single" w:sz="4" w:space="0" w:color="auto"/>
              <w:bottom w:val="nil"/>
            </w:tcBorders>
          </w:tcPr>
          <w:p w:rsidR="007540E1" w:rsidRDefault="007540E1" w:rsidP="003B55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3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Mutation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coldspot</w:t>
            </w:r>
          </w:p>
          <w:p w:rsidR="007540E1" w:rsidRPr="001F0333" w:rsidRDefault="007540E1" w:rsidP="003B55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5’→3’/5’→3’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7540E1" w:rsidRPr="001F0333" w:rsidRDefault="007540E1" w:rsidP="003B55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333">
              <w:rPr>
                <w:rFonts w:ascii="Times New Roman" w:hAnsi="Times New Roman" w:cs="Times New Roman"/>
                <w:b/>
                <w:sz w:val="20"/>
                <w:szCs w:val="20"/>
              </w:rPr>
              <w:t>Fisher combined</w:t>
            </w:r>
          </w:p>
          <w:p w:rsidR="007540E1" w:rsidRPr="001F0333" w:rsidRDefault="007540E1" w:rsidP="003B55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3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p-value for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coldspot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7540E1" w:rsidRDefault="007540E1" w:rsidP="003B55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333">
              <w:rPr>
                <w:rFonts w:ascii="Times New Roman" w:hAnsi="Times New Roman" w:cs="Times New Roman"/>
                <w:b/>
                <w:sz w:val="20"/>
                <w:szCs w:val="20"/>
              </w:rPr>
              <w:t>Mutation hotspot</w:t>
            </w:r>
          </w:p>
          <w:p w:rsidR="007540E1" w:rsidRPr="001F0333" w:rsidRDefault="007540E1" w:rsidP="003B55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5’→3’/5’→3’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7540E1" w:rsidRPr="001F0333" w:rsidRDefault="007540E1" w:rsidP="003B55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333">
              <w:rPr>
                <w:rFonts w:ascii="Times New Roman" w:hAnsi="Times New Roman" w:cs="Times New Roman"/>
                <w:b/>
                <w:sz w:val="20"/>
                <w:szCs w:val="20"/>
              </w:rPr>
              <w:t>Fisher combined</w:t>
            </w:r>
          </w:p>
          <w:p w:rsidR="007540E1" w:rsidRPr="001F0333" w:rsidRDefault="007540E1" w:rsidP="003B55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333">
              <w:rPr>
                <w:rFonts w:ascii="Times New Roman" w:hAnsi="Times New Roman" w:cs="Times New Roman"/>
                <w:b/>
                <w:sz w:val="20"/>
                <w:szCs w:val="20"/>
              </w:rPr>
              <w:t>p-value for hotspot</w:t>
            </w:r>
          </w:p>
        </w:tc>
      </w:tr>
      <w:tr w:rsidR="007540E1" w:rsidRPr="001F0333" w:rsidTr="003B5575">
        <w:trPr>
          <w:trHeight w:val="50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AGAAA / TTTCT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5.00545E-57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CCGAG / CTCGG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0.022889</w:t>
            </w:r>
          </w:p>
        </w:tc>
      </w:tr>
      <w:tr w:rsidR="007540E1" w:rsidRPr="001F0333" w:rsidTr="003B5575">
        <w:tc>
          <w:tcPr>
            <w:tcW w:w="1951" w:type="dxa"/>
            <w:shd w:val="clear" w:color="auto" w:fill="BFBFBF" w:themeFill="background1" w:themeFillShade="BF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AAGAA / TTCTT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9.29364E-57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TCGCA / TGCGA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0.024607</w:t>
            </w:r>
          </w:p>
        </w:tc>
      </w:tr>
      <w:tr w:rsidR="007540E1" w:rsidRPr="001F0333" w:rsidTr="003B5575">
        <w:tc>
          <w:tcPr>
            <w:tcW w:w="1951" w:type="dxa"/>
            <w:shd w:val="clear" w:color="auto" w:fill="BFBFBF" w:themeFill="background1" w:themeFillShade="BF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AAAAA / TTTTT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2.29491E-55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AGGTA / TACCT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0.046976</w:t>
            </w:r>
          </w:p>
        </w:tc>
      </w:tr>
      <w:tr w:rsidR="007540E1" w:rsidRPr="001F0333" w:rsidTr="003B5575">
        <w:tc>
          <w:tcPr>
            <w:tcW w:w="1951" w:type="dxa"/>
            <w:shd w:val="clear" w:color="auto" w:fill="BFBFBF" w:themeFill="background1" w:themeFillShade="BF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GAAAA / TTTTC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1.36048E-50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CCCGC / GCGGG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0.051792</w:t>
            </w:r>
          </w:p>
        </w:tc>
      </w:tr>
      <w:tr w:rsidR="007540E1" w:rsidRPr="001F0333" w:rsidTr="003B5575">
        <w:tc>
          <w:tcPr>
            <w:tcW w:w="1951" w:type="dxa"/>
            <w:shd w:val="clear" w:color="auto" w:fill="BFBFBF" w:themeFill="background1" w:themeFillShade="BF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AAAGA / TCTTT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2.23385E-50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GTCGA / TCGAC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0.079578</w:t>
            </w:r>
          </w:p>
        </w:tc>
      </w:tr>
      <w:tr w:rsidR="007540E1" w:rsidRPr="001F0333" w:rsidTr="003B5575">
        <w:tc>
          <w:tcPr>
            <w:tcW w:w="1951" w:type="dxa"/>
            <w:shd w:val="clear" w:color="auto" w:fill="BFBFBF" w:themeFill="background1" w:themeFillShade="BF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GAAGA / TCTTC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2.52683E-50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ACCTG / CAGGT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0.121883</w:t>
            </w:r>
          </w:p>
        </w:tc>
      </w:tr>
      <w:tr w:rsidR="007540E1" w:rsidRPr="001F0333" w:rsidTr="003B5575">
        <w:tc>
          <w:tcPr>
            <w:tcW w:w="1951" w:type="dxa"/>
            <w:shd w:val="clear" w:color="auto" w:fill="BFBFBF" w:themeFill="background1" w:themeFillShade="BF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AGAAG / CTTCT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2.36453E-45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GCGAA / TTCGC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0.129291</w:t>
            </w:r>
          </w:p>
        </w:tc>
      </w:tr>
      <w:tr w:rsidR="007540E1" w:rsidRPr="001F0333" w:rsidTr="003B5575">
        <w:tc>
          <w:tcPr>
            <w:tcW w:w="1951" w:type="dxa"/>
            <w:shd w:val="clear" w:color="auto" w:fill="BFBFBF" w:themeFill="background1" w:themeFillShade="BF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AAAAT / ATTTT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4.3351E-45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GCCGC / GCGGC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0.140771</w:t>
            </w:r>
          </w:p>
        </w:tc>
      </w:tr>
      <w:tr w:rsidR="007540E1" w:rsidRPr="001F0333" w:rsidTr="003B5575">
        <w:tc>
          <w:tcPr>
            <w:tcW w:w="1951" w:type="dxa"/>
            <w:shd w:val="clear" w:color="auto" w:fill="BFBFBF" w:themeFill="background1" w:themeFillShade="BF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CAAAA / TTTTG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8.92627E-41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CCGAC / GTCGG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0.150387</w:t>
            </w:r>
          </w:p>
        </w:tc>
      </w:tr>
      <w:tr w:rsidR="007540E1" w:rsidRPr="001F0333" w:rsidTr="003B5575">
        <w:tc>
          <w:tcPr>
            <w:tcW w:w="1951" w:type="dxa"/>
            <w:shd w:val="clear" w:color="auto" w:fill="BFBFBF" w:themeFill="background1" w:themeFillShade="BF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TGAAA / TTTCA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4.23136E-40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ACGAG / CTCGT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0.178309</w:t>
            </w:r>
          </w:p>
        </w:tc>
      </w:tr>
      <w:tr w:rsidR="007540E1" w:rsidRPr="001F0333" w:rsidTr="003B5575">
        <w:tc>
          <w:tcPr>
            <w:tcW w:w="1951" w:type="dxa"/>
            <w:shd w:val="clear" w:color="auto" w:fill="BFBFBF" w:themeFill="background1" w:themeFillShade="BF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GGAAA / TTTCC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5.13969E-40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TCCGA / TCGGA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0.19786</w:t>
            </w:r>
          </w:p>
        </w:tc>
      </w:tr>
      <w:tr w:rsidR="007540E1" w:rsidRPr="001F0333" w:rsidTr="003B5575">
        <w:tc>
          <w:tcPr>
            <w:tcW w:w="1951" w:type="dxa"/>
            <w:shd w:val="clear" w:color="auto" w:fill="BFBFBF" w:themeFill="background1" w:themeFillShade="BF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CAAAG / CTTTG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1.0322E-39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CACGG / CCGTG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0.197929</w:t>
            </w:r>
          </w:p>
        </w:tc>
      </w:tr>
      <w:tr w:rsidR="007540E1" w:rsidRPr="001F0333" w:rsidTr="003B5575">
        <w:tc>
          <w:tcPr>
            <w:tcW w:w="1951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TGGAA / TTCCA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7.0948E-39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TCGAA / TTCGA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0.22265</w:t>
            </w:r>
          </w:p>
        </w:tc>
      </w:tr>
      <w:tr w:rsidR="007540E1" w:rsidRPr="001F0333" w:rsidTr="003B5575">
        <w:tc>
          <w:tcPr>
            <w:tcW w:w="1951" w:type="dxa"/>
            <w:shd w:val="clear" w:color="auto" w:fill="BFBFBF" w:themeFill="background1" w:themeFillShade="BF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CAGAA / TTCTG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8.69843E-39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ACGGC / GCCGT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0.223976</w:t>
            </w:r>
          </w:p>
        </w:tc>
      </w:tr>
      <w:tr w:rsidR="007540E1" w:rsidRPr="001F0333" w:rsidTr="003B5575">
        <w:tc>
          <w:tcPr>
            <w:tcW w:w="1951" w:type="dxa"/>
            <w:shd w:val="clear" w:color="auto" w:fill="BFBFBF" w:themeFill="background1" w:themeFillShade="BF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GGAGA / TCTCC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3.25488E-38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CACAG / CTGTG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0.27153</w:t>
            </w:r>
          </w:p>
        </w:tc>
      </w:tr>
      <w:tr w:rsidR="007540E1" w:rsidRPr="001F0333" w:rsidTr="003B5575">
        <w:tc>
          <w:tcPr>
            <w:tcW w:w="1951" w:type="dxa"/>
            <w:shd w:val="clear" w:color="auto" w:fill="BFBFBF" w:themeFill="background1" w:themeFillShade="BF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CTTCA / TGAAG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2.51284E-37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ATGCG / CGCAT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0.29041</w:t>
            </w:r>
          </w:p>
        </w:tc>
      </w:tr>
      <w:tr w:rsidR="007540E1" w:rsidRPr="001F0333" w:rsidTr="003B5575">
        <w:tc>
          <w:tcPr>
            <w:tcW w:w="1951" w:type="dxa"/>
            <w:shd w:val="clear" w:color="auto" w:fill="BFBFBF" w:themeFill="background1" w:themeFillShade="BF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TCAGA / TCTGA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8.19663E-37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ATCGA / TCGAT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0.326628</w:t>
            </w:r>
          </w:p>
        </w:tc>
      </w:tr>
      <w:tr w:rsidR="007540E1" w:rsidRPr="001F0333" w:rsidTr="003B5575">
        <w:tc>
          <w:tcPr>
            <w:tcW w:w="1951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CATCA / TGATG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3.62623E-36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CCGCC / GGCGG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0.340407</w:t>
            </w:r>
          </w:p>
        </w:tc>
      </w:tr>
      <w:tr w:rsidR="007540E1" w:rsidRPr="001F0333" w:rsidTr="003B5575">
        <w:tc>
          <w:tcPr>
            <w:tcW w:w="1951" w:type="dxa"/>
            <w:tcBorders>
              <w:bottom w:val="nil"/>
            </w:tcBorders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GAGAA / TTCTC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3.97075E-36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TGCAA / TTGCA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0.354577</w:t>
            </w:r>
          </w:p>
        </w:tc>
      </w:tr>
      <w:tr w:rsidR="007540E1" w:rsidRPr="001F0333" w:rsidTr="003B5575">
        <w:tc>
          <w:tcPr>
            <w:tcW w:w="195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551"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</w:rPr>
              <w:t>ATTTC / GAAAT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1.78723E-35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CACGA / TCGTG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bottom"/>
          </w:tcPr>
          <w:p w:rsidR="007540E1" w:rsidRPr="003A08DC" w:rsidRDefault="007540E1" w:rsidP="003B5575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A08D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0.38269</w:t>
            </w:r>
          </w:p>
        </w:tc>
      </w:tr>
      <w:tr w:rsidR="007540E1" w:rsidRPr="001F0333" w:rsidTr="003B5575">
        <w:tc>
          <w:tcPr>
            <w:tcW w:w="7905" w:type="dxa"/>
            <w:gridSpan w:val="4"/>
            <w:tcBorders>
              <w:top w:val="single" w:sz="4" w:space="0" w:color="auto"/>
            </w:tcBorders>
            <w:vAlign w:val="bottom"/>
          </w:tcPr>
          <w:p w:rsidR="007540E1" w:rsidRPr="001F0333" w:rsidRDefault="007540E1" w:rsidP="003B5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Grey fields indicate motifs detected in previous statistical analysis with HGMD dataset 2016 where more substitutions on middle position of the 5nt-segments were counted as one mutation (see Tables 2A, B). Hotspots with p-value &gt; 0.1 are grey.</w:t>
            </w:r>
          </w:p>
        </w:tc>
      </w:tr>
    </w:tbl>
    <w:p w:rsidR="007540E1" w:rsidRDefault="007540E1" w:rsidP="00754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656" w:rsidRDefault="00F81656">
      <w:bookmarkStart w:id="0" w:name="_GoBack"/>
      <w:bookmarkEnd w:id="0"/>
    </w:p>
    <w:sectPr w:rsidR="00F81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E1"/>
    <w:rsid w:val="007540E1"/>
    <w:rsid w:val="00F8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0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5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0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5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2017-07-20T11:14:00Z</dcterms:created>
  <dcterms:modified xsi:type="dcterms:W3CDTF">2017-07-20T11:14:00Z</dcterms:modified>
</cp:coreProperties>
</file>