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9" w:type="dxa"/>
        <w:jc w:val="center"/>
        <w:tblInd w:w="93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708"/>
        <w:gridCol w:w="709"/>
        <w:gridCol w:w="851"/>
        <w:gridCol w:w="834"/>
      </w:tblGrid>
      <w:tr w:rsidR="00F06060" w:rsidRPr="00BB23FD" w:rsidTr="00F549A2">
        <w:trPr>
          <w:trHeight w:val="531"/>
          <w:jc w:val="center"/>
        </w:trPr>
        <w:tc>
          <w:tcPr>
            <w:tcW w:w="2850" w:type="dxa"/>
            <w:vMerge w:val="restart"/>
            <w:shd w:val="clear" w:color="auto" w:fill="auto"/>
            <w:noWrap/>
            <w:vAlign w:val="center"/>
            <w:hideMark/>
          </w:tcPr>
          <w:p w:rsidR="00F06060" w:rsidRPr="00BB23FD" w:rsidRDefault="009C786C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Blast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F06060"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%)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Total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+</w:t>
            </w:r>
            <w:proofErr w:type="spellStart"/>
            <w:proofErr w:type="gram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PHg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+</w:t>
            </w:r>
            <w:proofErr w:type="spellStart"/>
            <w:proofErr w:type="gram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AHg</w:t>
            </w:r>
            <w:proofErr w:type="spellEnd"/>
            <w:proofErr w:type="gram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-</w:t>
            </w:r>
            <w:proofErr w:type="spellStart"/>
            <w:proofErr w:type="gram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PHg</w:t>
            </w:r>
            <w:proofErr w:type="spellEnd"/>
            <w:proofErr w:type="gram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-</w:t>
            </w:r>
            <w:proofErr w:type="spellStart"/>
            <w:proofErr w:type="gram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AHg</w:t>
            </w:r>
            <w:proofErr w:type="spellEnd"/>
            <w:proofErr w:type="gram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85" w:type="dxa"/>
            <w:gridSpan w:val="2"/>
            <w:shd w:val="clear" w:color="auto" w:fill="auto"/>
            <w:noWrap/>
            <w:vAlign w:val="center"/>
            <w:hideMark/>
          </w:tcPr>
          <w:p w:rsidR="00F06060" w:rsidRPr="00102E7C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Mercury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tolerance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vMerge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Relative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abundance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(%)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Strain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TI</w:t>
            </w:r>
          </w:p>
        </w:tc>
      </w:tr>
      <w:tr w:rsidR="00F06060" w:rsidRPr="00BB23FD" w:rsidTr="00F549A2">
        <w:trPr>
          <w:trHeight w:val="37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Ascomycota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(82) 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A17*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1.46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Acrocalymma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vagum</w:t>
            </w:r>
            <w:proofErr w:type="spellEnd"/>
            <w:proofErr w:type="gram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P18*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Ascochyta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medicaginicola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A9*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Aspergillus japonicus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Aspergillus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sp1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A51*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Aspergillus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8.82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A31*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Bipolaris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setariae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0.89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Bipolaris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sorokiniana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P61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0.71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Ceratobasidium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(95)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A50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0.78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Ceratobasidium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P112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0.78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Chaetosphaeriales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Cladosporium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uredinicola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A72*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1.24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Clonostachys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rhizophaga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P89*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0.98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Clonostachys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rogersoniana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P62*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Cochliobolus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geniculatus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P59*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Cochliobolus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P86*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2.06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Colletotrichum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gloeosporioides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3.16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P24*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Colletotrichum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7.37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12.50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14.71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P42*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Curvularia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geniculata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Diaporthe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miriciae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P96*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Diaporthe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phaseolorum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P43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0.76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Didymella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subherbarum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P51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Dokmaia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P113*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Emericellopsis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P54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Falciformispora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8.82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A49*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0.98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Falciformispora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Falciformispora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.3 (98)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A76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0.35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Fusarium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decemcellulare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0.66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Fusarium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oxysporum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A64*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0.96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Fusarium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proliferatum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P63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lastRenderedPageBreak/>
              <w:t>Fusarium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solani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P83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Glomerellaceae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(91)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Hongkongmyces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 (96)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Hongkongmyces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Hongkongmyces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pedis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(99)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P107*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Lasiodiplodia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pseudotheobromae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P88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0.71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Lindgomycetaceae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28.95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P87*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Lindgomycetaceae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A73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Magnaporthaceae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Massariosphaeria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13.04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A19*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Microsphaeropsis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arundinis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A36*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Nemania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P72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Neofusicoccum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parvum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(98)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P25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0.64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Penicillium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janthinellum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(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A56*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Penicillium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oxalicum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P32*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Penicillium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P33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Pestalotiopsis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P10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0.33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Phaeoacremonium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Phaeoacremonium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A26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0.59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Phlebiopsis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A75*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Phoma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P7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Phoma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P67*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Phomopsis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P49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0.30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Pleosporales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P74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Pleosporales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A59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0.79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Pleosporales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3  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A11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0.24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Roussoella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spellEnd"/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A68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0.71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Scedosporium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apiospermum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A42*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Scedosporium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boydii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A38*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0.91</w:t>
            </w:r>
          </w:p>
        </w:tc>
      </w:tr>
      <w:tr w:rsidR="00F06060" w:rsidRPr="00BB23FD" w:rsidTr="00F549A2">
        <w:trPr>
          <w:trHeight w:val="37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Sordariomycetes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1 (85)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6.52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A18*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0.94</w:t>
            </w:r>
          </w:p>
        </w:tc>
      </w:tr>
      <w:tr w:rsidR="00F06060" w:rsidRPr="00BB23FD" w:rsidTr="00F549A2">
        <w:trPr>
          <w:trHeight w:val="37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Sordariomycetes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2 (86)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A65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Stagonosporopsis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cucurbitacearum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P26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0.85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lastRenderedPageBreak/>
              <w:t>Thozetella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(97)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8.70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A10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0.42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Trichoderma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brevicompactum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(100)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13.89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P35*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Trichoderma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harzianum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P39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0.58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Tubeufiaceae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(94)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P52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0.17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Westerdykella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.1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P71*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0.95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Westerdykella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sp</w:t>
            </w:r>
            <w:proofErr w:type="gramEnd"/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.2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5.88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A47*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/>
              </w:rPr>
            </w:pP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Zopfiella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>latipes</w:t>
            </w:r>
            <w:proofErr w:type="spellEnd"/>
            <w:r w:rsidRPr="00BB23F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(99)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1.39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P55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0.49</w:t>
            </w:r>
          </w:p>
        </w:tc>
      </w:tr>
      <w:tr w:rsidR="00F06060" w:rsidRPr="00BB23FD" w:rsidTr="00F549A2">
        <w:trPr>
          <w:trHeight w:val="315"/>
          <w:jc w:val="center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Total number of isolates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-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F06060" w:rsidRPr="00BB23FD" w:rsidRDefault="00F06060" w:rsidP="00F549A2">
            <w:pPr>
              <w:widowControl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</w:pPr>
            <w:r w:rsidRPr="00BB23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-</w:t>
            </w:r>
          </w:p>
        </w:tc>
      </w:tr>
    </w:tbl>
    <w:p w:rsidR="000D2F16" w:rsidRPr="000D2F16" w:rsidRDefault="000D2F16" w:rsidP="000D2F1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D2F16">
        <w:rPr>
          <w:rFonts w:ascii="Times New Roman" w:hAnsi="Times New Roman" w:cs="Times New Roman"/>
          <w:sz w:val="24"/>
          <w:szCs w:val="24"/>
          <w:lang w:val="en-US"/>
        </w:rPr>
        <w:t>1 Sequence identified by the partial region of the β-Tubulin gene</w:t>
      </w:r>
    </w:p>
    <w:p w:rsidR="00C20AE1" w:rsidRPr="000D2F16" w:rsidRDefault="000D2F16" w:rsidP="000D2F16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0D2F16">
        <w:rPr>
          <w:rFonts w:ascii="Times New Roman" w:hAnsi="Times New Roman" w:cs="Times New Roman"/>
          <w:sz w:val="24"/>
          <w:szCs w:val="24"/>
          <w:lang w:val="en-US"/>
        </w:rPr>
        <w:t>* Selected strain</w:t>
      </w:r>
      <w:bookmarkStart w:id="0" w:name="_GoBack"/>
      <w:bookmarkEnd w:id="0"/>
      <w:r w:rsidRPr="000D2F16">
        <w:rPr>
          <w:rFonts w:ascii="Times New Roman" w:hAnsi="Times New Roman" w:cs="Times New Roman"/>
          <w:sz w:val="24"/>
          <w:szCs w:val="24"/>
          <w:lang w:val="en-US"/>
        </w:rPr>
        <w:t>s for inoculation in A. fluminensis</w:t>
      </w:r>
    </w:p>
    <w:sectPr w:rsidR="00C20AE1" w:rsidRPr="000D2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0"/>
    <w:rsid w:val="000D2F16"/>
    <w:rsid w:val="009C786C"/>
    <w:rsid w:val="00C20AE1"/>
    <w:rsid w:val="00F0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060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6060"/>
    <w:pPr>
      <w:widowControl w:val="0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wpietro.souza@gmail.com</cp:lastModifiedBy>
  <cp:revision>4</cp:revision>
  <dcterms:created xsi:type="dcterms:W3CDTF">2017-05-15T17:45:00Z</dcterms:created>
  <dcterms:modified xsi:type="dcterms:W3CDTF">2017-07-14T12:02:00Z</dcterms:modified>
</cp:coreProperties>
</file>