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19"/>
        <w:gridCol w:w="1866"/>
        <w:gridCol w:w="1896"/>
        <w:gridCol w:w="1813"/>
      </w:tblGrid>
      <w:tr w:rsidR="003738EF" w:rsidRPr="00D74B63" w:rsidTr="00611081">
        <w:tc>
          <w:tcPr>
            <w:tcW w:w="1668" w:type="dxa"/>
            <w:tcBorders>
              <w:bottom w:val="single" w:sz="4" w:space="0" w:color="auto"/>
            </w:tcBorders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D74B63">
              <w:rPr>
                <w:rFonts w:cs="Times New Roman"/>
                <w:b/>
                <w:sz w:val="22"/>
                <w:lang w:val="en-GB"/>
              </w:rPr>
              <w:t>Repeatability Offset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D74B63">
              <w:rPr>
                <w:rFonts w:cs="Times New Roman"/>
                <w:b/>
                <w:sz w:val="22"/>
                <w:lang w:val="en-GB"/>
              </w:rPr>
              <w:t>Repeatability Standard Deviation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D74B63">
              <w:rPr>
                <w:rFonts w:cs="Times New Roman"/>
                <w:b/>
                <w:sz w:val="22"/>
                <w:lang w:val="en-GB"/>
              </w:rPr>
              <w:t>CMC</w:t>
            </w:r>
          </w:p>
        </w:tc>
      </w:tr>
      <w:tr w:rsidR="003738EF" w:rsidRPr="00D74B63" w:rsidTr="00611081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Left Knee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Flexion,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2.0 (0.7)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1.4 (0.6)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0.934 (0.021)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Abduction,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1.0 (0.4)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0.5 (0.2)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0.941 (0.055)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Rotation,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 (0.3)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 (0.2)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0.932 (0.059)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Right Knee</w:t>
            </w: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Flexion,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1.9 (0.5)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1.3 (0.4)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0.944 (0.032)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Abduction,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1.2 (0.5)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0.6 (0.2)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0.895 (0.113)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Rotation,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1.2 (0.6)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0.846 (0.149)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Left Hip</w:t>
            </w: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Flexion,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2.7 (1.1)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0.5 (0.2)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0.957 (0.031)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Abduction,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1.2 (1.0)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 (0.2)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0.866 (0.287)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Rotation,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1.3 (0.9)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0.970 (0.043)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Right Hip</w:t>
            </w: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Flexion,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2.7 (1.0)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0.5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0.958 (0.034)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Abduction,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1.2 (0.7)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 (0.2)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0.870 (0.262)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Rotation,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1.4 (1.0)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0.966 (0.040)</w:t>
            </w:r>
          </w:p>
        </w:tc>
      </w:tr>
      <w:tr w:rsidR="003738EF" w:rsidRPr="00D74B63" w:rsidTr="00611081">
        <w:tc>
          <w:tcPr>
            <w:tcW w:w="1668" w:type="dxa"/>
            <w:vMerge w:val="restart"/>
          </w:tcPr>
          <w:p w:rsidR="003738EF" w:rsidRPr="00D74B63" w:rsidRDefault="003738EF" w:rsidP="00611081">
            <w:pPr>
              <w:ind w:firstLine="0"/>
              <w:jc w:val="left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Trunk </w:t>
            </w:r>
            <w:r w:rsidRPr="00D74B63">
              <w:rPr>
                <w:rFonts w:eastAsia="Times New Roman" w:cs="Times New Roman"/>
                <w:i/>
                <w:color w:val="000000"/>
                <w:sz w:val="22"/>
                <w:lang w:val="en-GB" w:eastAsia="fr-CH"/>
              </w:rPr>
              <w:t>(lower trunk-sternum)</w:t>
            </w: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Flexion,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2.1 (1.2)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0.3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0.490 (0.335)</w:t>
            </w:r>
          </w:p>
        </w:tc>
      </w:tr>
      <w:tr w:rsidR="003738EF" w:rsidRPr="00D74B63" w:rsidTr="00611081">
        <w:tc>
          <w:tcPr>
            <w:tcW w:w="1668" w:type="dxa"/>
            <w:vMerge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Abduction,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1.5 (1.4)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0.3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0.741 (0.402)</w:t>
            </w:r>
          </w:p>
        </w:tc>
      </w:tr>
      <w:tr w:rsidR="003738EF" w:rsidRPr="00D74B63" w:rsidTr="00611081">
        <w:tc>
          <w:tcPr>
            <w:tcW w:w="1668" w:type="dxa"/>
            <w:vMerge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Rotation,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 (0.8)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0.4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0.883 (0.271)</w:t>
            </w:r>
          </w:p>
        </w:tc>
      </w:tr>
      <w:tr w:rsidR="003738EF" w:rsidRPr="00D74B63" w:rsidTr="00611081">
        <w:tc>
          <w:tcPr>
            <w:tcW w:w="1668" w:type="dxa"/>
            <w:vMerge w:val="restart"/>
          </w:tcPr>
          <w:p w:rsidR="003738EF" w:rsidRPr="00D74B63" w:rsidRDefault="003738EF" w:rsidP="00611081">
            <w:pPr>
              <w:ind w:firstLine="0"/>
              <w:jc w:val="left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Trunk </w:t>
            </w:r>
            <w:r w:rsidRPr="00D74B63">
              <w:rPr>
                <w:rFonts w:eastAsia="Times New Roman" w:cs="Times New Roman"/>
                <w:i/>
                <w:color w:val="000000"/>
                <w:sz w:val="22"/>
                <w:lang w:val="en-GB" w:eastAsia="fr-CH"/>
              </w:rPr>
              <w:t>(lower trunk – upper trunk)</w:t>
            </w: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Flexion,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2.2 (1.3)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0.4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0.519 (0.357)</w:t>
            </w:r>
          </w:p>
        </w:tc>
      </w:tr>
      <w:tr w:rsidR="003738EF" w:rsidRPr="00D74B63" w:rsidTr="00611081">
        <w:tc>
          <w:tcPr>
            <w:tcW w:w="1668" w:type="dxa"/>
            <w:vMerge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Abduction,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1.6 (1.3)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0.4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0.715 (0.370)</w:t>
            </w:r>
          </w:p>
        </w:tc>
      </w:tr>
      <w:tr w:rsidR="003738EF" w:rsidRPr="00D74B63" w:rsidTr="00611081">
        <w:tc>
          <w:tcPr>
            <w:tcW w:w="1668" w:type="dxa"/>
            <w:vMerge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eastAsia="Times New Roman" w:cs="Times New Roman"/>
                <w:color w:val="000000"/>
                <w:sz w:val="22"/>
                <w:lang w:val="en-GB" w:eastAsia="fr-CH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Rotation,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1.0 (0.8)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 (0.6)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0.840 (0.302)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Neck</w:t>
            </w: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Flexion,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2.2 (1.1)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0.4 (0.3)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0.835 (0.162)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Abduction,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1.1 (1.4)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0.6 (0.4)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0.864 (0.229)</w:t>
            </w:r>
          </w:p>
        </w:tc>
      </w:tr>
      <w:tr w:rsidR="003738EF" w:rsidRPr="00D74B63" w:rsidTr="00611081">
        <w:tc>
          <w:tcPr>
            <w:tcW w:w="1668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819" w:type="dxa"/>
            <w:vAlign w:val="center"/>
          </w:tcPr>
          <w:p w:rsidR="003738EF" w:rsidRPr="00D74B63" w:rsidRDefault="003738EF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Rotation, </w:t>
            </w:r>
            <w:proofErr w:type="spellStart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deg</w:t>
            </w:r>
            <w:proofErr w:type="spellEnd"/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>:</w:t>
            </w:r>
          </w:p>
        </w:tc>
        <w:tc>
          <w:tcPr>
            <w:tcW w:w="186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1.8 (2.3)</w:t>
            </w:r>
          </w:p>
        </w:tc>
        <w:tc>
          <w:tcPr>
            <w:tcW w:w="1896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 (0.6)</w:t>
            </w:r>
          </w:p>
        </w:tc>
        <w:tc>
          <w:tcPr>
            <w:tcW w:w="1813" w:type="dxa"/>
          </w:tcPr>
          <w:p w:rsidR="003738EF" w:rsidRPr="00D74B63" w:rsidRDefault="003738EF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0.808 (0.301)</w:t>
            </w:r>
          </w:p>
        </w:tc>
      </w:tr>
    </w:tbl>
    <w:p w:rsidR="003738EF" w:rsidRPr="00D74B63" w:rsidRDefault="003738EF" w:rsidP="003738EF">
      <w:pPr>
        <w:ind w:firstLine="0"/>
        <w:rPr>
          <w:lang w:val="en-GB"/>
        </w:rPr>
      </w:pPr>
      <w:r w:rsidRPr="00D74B63">
        <w:rPr>
          <w:lang w:val="en-GB"/>
        </w:rPr>
        <w:t>The table reports mean values (standard deviation) for the calibration repeatability of all eleven athletes.</w:t>
      </w:r>
    </w:p>
    <w:p w:rsidR="00987CF7" w:rsidRPr="003738EF" w:rsidRDefault="00987CF7">
      <w:pPr>
        <w:rPr>
          <w:lang w:val="en-GB"/>
        </w:rPr>
      </w:pPr>
      <w:bookmarkStart w:id="0" w:name="_GoBack"/>
      <w:bookmarkEnd w:id="0"/>
    </w:p>
    <w:sectPr w:rsidR="00987CF7" w:rsidRPr="0037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EF"/>
    <w:rsid w:val="003738EF"/>
    <w:rsid w:val="005555D3"/>
    <w:rsid w:val="009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0A2EE4-C7B8-4A09-A0A4-B9E19B5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EF"/>
    <w:pPr>
      <w:spacing w:line="48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Company>EPFL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Fasel Benedikt</dc:creator>
  <cp:keywords/>
  <dc:description/>
  <cp:lastModifiedBy>Fasel Benedikt</cp:lastModifiedBy>
  <cp:revision>1</cp:revision>
  <dcterms:created xsi:type="dcterms:W3CDTF">2017-07-06T12:26:00Z</dcterms:created>
  <dcterms:modified xsi:type="dcterms:W3CDTF">2017-07-06T12:26:00Z</dcterms:modified>
</cp:coreProperties>
</file>