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3"/>
        <w:gridCol w:w="436"/>
        <w:gridCol w:w="717"/>
        <w:gridCol w:w="669"/>
        <w:gridCol w:w="889"/>
        <w:gridCol w:w="601"/>
        <w:gridCol w:w="620"/>
      </w:tblGrid>
      <w:tr w:rsidR="002D3408" w:rsidRPr="00467059" w:rsidTr="0038726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b/>
                <w:sz w:val="22"/>
                <w:szCs w:val="22"/>
                <w:lang w:eastAsia="de-DE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eastAsia="de-DE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eastAsia="de-DE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eastAsia="de-DE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eastAsia="de-DE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eastAsia="de-DE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eastAsia="de-DE"/>
              </w:rPr>
              <w:t>Max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b/>
                <w:sz w:val="22"/>
                <w:szCs w:val="22"/>
                <w:lang w:eastAsia="de-DE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eastAsia="de-DE"/>
              </w:rPr>
              <w:t>&lt;0.5 years*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0.5-2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years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&gt;2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years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sex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Male*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Female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breeder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Breeder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Breeder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2.93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eastAsia="de-DE"/>
              </w:rPr>
              <w:t>Breeder Germany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eastAsia="de-DE"/>
              </w:rPr>
              <w:t>Breeder Germany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2.12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eastAsia="de-DE"/>
              </w:rPr>
              <w:t>Breeder*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Inhouse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Stay</w:t>
            </w:r>
            <w:proofErr w:type="spellEnd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 xml:space="preserve"> in </w:t>
            </w: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shelter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&lt; 1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2.67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1-2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weeks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2-4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weeks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4-8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weeks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&lt; 8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weeks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None*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≤ 4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weeks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&gt; 4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weeks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Rehoming</w:t>
            </w:r>
            <w:proofErr w:type="spellEnd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organization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Laborbeaglehilfe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Shelter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Wermelskirchen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 xml:space="preserve">Residential </w:t>
            </w: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Suburb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2.80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Rural*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Urban*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  <w:bookmarkStart w:id="0" w:name="_GoBack"/>
        <w:bookmarkEnd w:id="0"/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 xml:space="preserve">Family </w:t>
            </w: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members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≤ 2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persons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child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&gt; 2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persons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child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2.80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child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≥ 1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child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Garden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 xml:space="preserve">Partner </w:t>
            </w: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dog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(I1)*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Yes (I1)*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Yes (I2)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Owner’s</w:t>
            </w:r>
            <w:proofErr w:type="spellEnd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experience</w:t>
            </w:r>
            <w:proofErr w:type="spellEnd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First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dog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2.80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Other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dogs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before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 xml:space="preserve">Dog </w:t>
            </w: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classes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Yes (I1)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Yes (I2)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lastRenderedPageBreak/>
              <w:t>Obedience</w:t>
            </w:r>
            <w:proofErr w:type="spellEnd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training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2.80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Yes (I1)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No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2.80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Yes (I2)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Punishment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Frequently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Rarely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2.93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Frequent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ly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(I2)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Rarely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b/>
                <w:sz w:val="22"/>
                <w:szCs w:val="22"/>
                <w:lang w:val="de-DE" w:eastAsia="de-DE"/>
              </w:rPr>
              <w:t>Rewarding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Frequently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Rarely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2.93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Frequent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ly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(I2)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3.00</w:t>
            </w:r>
          </w:p>
        </w:tc>
      </w:tr>
      <w:tr w:rsidR="002D3408" w:rsidRPr="00467059" w:rsidTr="003872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rFonts w:eastAsia="Times New Roman"/>
                <w:sz w:val="22"/>
                <w:szCs w:val="22"/>
                <w:lang w:val="de-DE" w:eastAsia="de-DE"/>
              </w:rPr>
            </w:pPr>
            <w:proofErr w:type="spellStart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>Rarely</w:t>
            </w:r>
            <w:proofErr w:type="spellEnd"/>
            <w:r w:rsidRPr="00467059">
              <w:rPr>
                <w:rFonts w:eastAsia="Times New Roman"/>
                <w:sz w:val="22"/>
                <w:szCs w:val="22"/>
                <w:lang w:val="de-DE" w:eastAsia="de-DE"/>
              </w:rPr>
              <w:t xml:space="preserve"> (I2)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3408" w:rsidRPr="00467059" w:rsidRDefault="002D3408" w:rsidP="006E6D03">
            <w:pPr>
              <w:spacing w:line="240" w:lineRule="auto"/>
              <w:rPr>
                <w:sz w:val="22"/>
                <w:szCs w:val="22"/>
              </w:rPr>
            </w:pPr>
            <w:r w:rsidRPr="00467059">
              <w:rPr>
                <w:sz w:val="22"/>
                <w:szCs w:val="22"/>
              </w:rPr>
              <w:t>2.93</w:t>
            </w:r>
          </w:p>
        </w:tc>
      </w:tr>
    </w:tbl>
    <w:p w:rsidR="003C1AAC" w:rsidRDefault="003C1AAC"/>
    <w:sectPr w:rsidR="003C1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08"/>
    <w:rsid w:val="002D3408"/>
    <w:rsid w:val="003C1AAC"/>
    <w:rsid w:val="00467059"/>
    <w:rsid w:val="006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408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340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408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340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Tierärztliche Faklutät der LMU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Döring</dc:creator>
  <cp:lastModifiedBy>Dorothea Döring</cp:lastModifiedBy>
  <cp:revision>3</cp:revision>
  <dcterms:created xsi:type="dcterms:W3CDTF">2016-11-11T14:40:00Z</dcterms:created>
  <dcterms:modified xsi:type="dcterms:W3CDTF">2016-11-11T14:58:00Z</dcterms:modified>
</cp:coreProperties>
</file>