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11D" w:rsidRDefault="00B63B45" w:rsidP="00084301">
      <w:pPr>
        <w:spacing w:line="48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SUPPORTING INFORMATION</w:t>
      </w:r>
    </w:p>
    <w:p w:rsidR="00BD511D" w:rsidRDefault="00BD511D" w:rsidP="00084301">
      <w:pPr>
        <w:widowControl/>
        <w:suppressAutoHyphens w:val="0"/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D511D" w:rsidRPr="00341C21" w:rsidRDefault="00341C21" w:rsidP="00084301"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963385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 xml:space="preserve"> </w:t>
      </w:r>
      <w:r w:rsidR="00B63B45">
        <w:rPr>
          <w:rFonts w:ascii="Arial" w:hAnsi="Arial" w:cs="Arial"/>
          <w:b/>
          <w:lang w:val="en-US"/>
        </w:rPr>
        <w:t>Table:</w:t>
      </w:r>
      <w:r w:rsidR="00B63B45">
        <w:rPr>
          <w:rFonts w:ascii="Arial" w:hAnsi="Arial" w:cs="Arial"/>
          <w:lang w:val="en-US"/>
        </w:rPr>
        <w:t xml:space="preserve"> </w:t>
      </w:r>
      <w:r w:rsidR="00B63B45" w:rsidRPr="00341C21">
        <w:rPr>
          <w:rFonts w:ascii="Arial" w:hAnsi="Arial" w:cs="Arial"/>
          <w:b/>
          <w:lang w:val="en-US"/>
        </w:rPr>
        <w:t xml:space="preserve">Statistical results of the GLMM analyses evaluating the effect of heat-shock (100°C and 120°C, 5 min) on the probability of seed germination and survival of 21 </w:t>
      </w:r>
      <w:r w:rsidR="00B5165B">
        <w:rPr>
          <w:rFonts w:ascii="Arial" w:hAnsi="Arial" w:cs="Arial"/>
          <w:b/>
          <w:lang w:val="en-US"/>
        </w:rPr>
        <w:t>common</w:t>
      </w:r>
      <w:r w:rsidR="00B63B45" w:rsidRPr="00341C21">
        <w:rPr>
          <w:rFonts w:ascii="Arial" w:hAnsi="Arial" w:cs="Arial"/>
          <w:b/>
          <w:lang w:val="en-US"/>
        </w:rPr>
        <w:t xml:space="preserve"> woody species from the Chilean matorral. </w:t>
      </w:r>
    </w:p>
    <w:p w:rsidR="00BD511D" w:rsidRDefault="00BD511D" w:rsidP="00084301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99"/>
        <w:tblW w:w="898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037"/>
        <w:gridCol w:w="1366"/>
        <w:gridCol w:w="932"/>
        <w:gridCol w:w="911"/>
        <w:gridCol w:w="1184"/>
        <w:gridCol w:w="606"/>
        <w:gridCol w:w="953"/>
      </w:tblGrid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3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Germination</w:t>
            </w:r>
          </w:p>
        </w:tc>
        <w:tc>
          <w:tcPr>
            <w:tcW w:w="27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Survival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ymbol" w:hAnsi="Symbol"/>
                <w:b/>
                <w:i/>
                <w:sz w:val="20"/>
                <w:szCs w:val="20"/>
              </w:rPr>
              <w:t></w:t>
            </w:r>
            <w:r w:rsidR="00906399">
              <w:rPr>
                <w:rFonts w:ascii="Symbol" w:hAnsi="Symbol"/>
                <w:b/>
                <w:i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(SE)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ymbol" w:hAnsi="Symbol"/>
                <w:b/>
                <w:i/>
                <w:sz w:val="20"/>
                <w:szCs w:val="20"/>
              </w:rPr>
              <w:t></w:t>
            </w:r>
            <w:r w:rsidR="00906399">
              <w:rPr>
                <w:rFonts w:ascii="Symbol" w:hAnsi="Symbol"/>
                <w:b/>
                <w:i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(SE)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Acacia caven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 (0.5)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-6.0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(0.7)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-0.5 (0.7)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0.5 (1.1)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0.646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-1.0 (0.8)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 (1.1)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0.392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Azara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petiolaris</w:t>
            </w:r>
            <w:proofErr w:type="spellEnd"/>
            <w:r w:rsidR="00BC0A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Baccharis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linearis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0.0 (0.5)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0.978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Buddleja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globosa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-2.4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-5.6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-1.8 (0.2)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-1.5 (0.7)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-2.1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-2.1 (0.6)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Cestrum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parqui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(0.8)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-7.0 (1.0)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-6.9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-6.7 (1.0)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-6.7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906399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Colliguaja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integerrima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(0.4)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0.007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-2.6 (0.6)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-0.5 (0.6)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0.448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 (0.6)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0.914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Colliguaja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odorifera</w:t>
            </w:r>
            <w:proofErr w:type="spellEnd"/>
            <w:r w:rsidR="005148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-0.8 (0.2)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-3.7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 (0.2)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0.3 (0.3) 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0.326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0.3 (0.3) 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0.9 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0.379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-2.3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-5.1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 (0.3)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-2.2 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0.027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Cryptocarya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alba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(0.2)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(0.2)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 (0.3)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-0.8 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0.393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-0.3 (0.3)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-0.9  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0.319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-0.1(0.3)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-0.3  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0.782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-0.1(0.3)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-0.4   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0.782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tabs>
                <w:tab w:val="left" w:pos="180"/>
              </w:tabs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Kageneckia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angustifolia</w:t>
            </w:r>
            <w:proofErr w:type="spellEnd"/>
            <w:r w:rsidR="00BC0A9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2.3 (0.5)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4.8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(0.4)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 (0.7)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0.674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 (0.6)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0.710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-5.3 (0.8)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-7.0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-4.4 (0.6)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-7.7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Kageneckia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oblonga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3.1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(0.4)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-0.1 (0.6)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0.875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 (0.6)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0.953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-3.5 (0.5)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-7.0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-3.0 (0.5)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-5.8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Lithraea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caustica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-3.2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2.0 (0.5)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Maytenus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boaria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-3.6 (1.2)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 (0.5)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0.131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-1.8 (1.6)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 (0.7)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0.146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51488E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Mu</w:t>
            </w:r>
            <w:r w:rsidR="0051488E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hlenbekia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hastulata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-5.2 (1-0)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(1.0)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0.025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Peumus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boldus</w:t>
            </w:r>
            <w:proofErr w:type="spellEnd"/>
            <w:r w:rsidR="00BC0A9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 (0.0)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(0.4)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0.014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2.6 (0.5)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Podanthus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mitiqui</w:t>
            </w:r>
            <w:proofErr w:type="spellEnd"/>
            <w:r w:rsidR="005148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1488E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 (1.0)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0.628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-3.8 (1.5)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-2.5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0.013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-5.2 (1.8)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-2.9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0.003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51488E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B89">
              <w:rPr>
                <w:rFonts w:ascii="Arial" w:hAnsi="Arial" w:cs="Arial"/>
                <w:i/>
                <w:sz w:val="20"/>
                <w:szCs w:val="20"/>
              </w:rPr>
              <w:t>Otholobium</w:t>
            </w:r>
            <w:proofErr w:type="spellEnd"/>
            <w:r w:rsidRPr="00066B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66B89">
              <w:rPr>
                <w:rFonts w:ascii="Arial" w:hAnsi="Arial" w:cs="Arial"/>
                <w:i/>
                <w:sz w:val="20"/>
                <w:szCs w:val="20"/>
              </w:rPr>
              <w:t>glandulosum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 (0.2)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5.3 (1.0)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0.8 (0.4) 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0.028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-1.1 (1.1) 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-0.9 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0.349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-3.7 (0.3)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-12.6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-7.1 (1.0)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-6.7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Quillaja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saponaria 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 (0.3)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-5.8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-0.2 (0.4)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-5.4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0.586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-0.4 (0.4)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0.347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0.2 (0.5)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0.666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 (0.5)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0.137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Retanilla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ephedra</w:t>
            </w:r>
            <w:proofErr w:type="spellEnd"/>
            <w:r w:rsidR="005148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1488E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-3.2 (0.7)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-4.6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(0.3)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0.5 (0.9) 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0.597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0.1 (0.4) 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0.685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0.9 (0.9) 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0.297  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0.3 (0.4) 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0.8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0.429  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Retanilla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trinervia</w:t>
            </w:r>
            <w:proofErr w:type="spellEnd"/>
            <w:r w:rsidR="005148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1488E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-3.2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-8.8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(0.4)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0.002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0.6 (0.4)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-0.5 (0.5)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0.333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(0.4)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-0.1 (0.5)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0.846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Senna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candolleana</w:t>
            </w:r>
            <w:proofErr w:type="spellEnd"/>
            <w:r w:rsidR="005148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51488E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-3.3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 (0.1)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 (0.4)  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0.028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(0.5)  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-0.6 (0.6)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-0.9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0.365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 (0.7)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 w:hanging="1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Sophora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macrocarpa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 (0.3)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 (0.5)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0.042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 (0.4)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0.478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(0.9)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084301" w:rsidTr="00066B89"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4301" w:rsidRDefault="00084301" w:rsidP="00084301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 (0.4)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0.019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 (0.7) 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 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84301" w:rsidRDefault="00084301" w:rsidP="00084301">
            <w:pPr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</w:tr>
    </w:tbl>
    <w:p w:rsidR="0069715E" w:rsidRDefault="0069715E" w:rsidP="00084301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BD511D" w:rsidRDefault="00B63B45" w:rsidP="00084301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Significant P values are highlighted in bold. (E) = endemic </w:t>
      </w:r>
      <w:r w:rsidR="00906399">
        <w:rPr>
          <w:rFonts w:ascii="Arial" w:hAnsi="Arial" w:cs="Arial"/>
          <w:sz w:val="20"/>
          <w:szCs w:val="20"/>
          <w:lang w:val="en-US"/>
        </w:rPr>
        <w:t>to Chile</w:t>
      </w:r>
      <w:r>
        <w:rPr>
          <w:rFonts w:ascii="Arial" w:hAnsi="Arial" w:cs="Arial"/>
          <w:sz w:val="20"/>
          <w:szCs w:val="20"/>
          <w:lang w:val="en-US"/>
        </w:rPr>
        <w:t>. NC = Not converged model due to zero germination just under heat shock treatment, and thus, a negative effect was assumed. NG = Not analyzed due to zero germination in all treatments.</w:t>
      </w:r>
      <w:r w:rsidR="009063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NA = Not addressed.</w:t>
      </w:r>
      <w:r w:rsidR="007D643D" w:rsidRPr="007D643D">
        <w:rPr>
          <w:rFonts w:ascii="Arial" w:hAnsi="Arial" w:cs="Arial"/>
          <w:sz w:val="20"/>
          <w:szCs w:val="20"/>
          <w:lang w:val="en-US"/>
        </w:rPr>
        <w:t xml:space="preserve"> </w:t>
      </w:r>
      <w:r w:rsidR="007D643D">
        <w:rPr>
          <w:rFonts w:ascii="Arial" w:hAnsi="Arial" w:cs="Arial"/>
          <w:sz w:val="20"/>
          <w:szCs w:val="20"/>
          <w:lang w:val="en-US"/>
        </w:rPr>
        <w:t>Nomen</w:t>
      </w:r>
      <w:r w:rsidR="00066B89">
        <w:rPr>
          <w:rFonts w:ascii="Arial" w:hAnsi="Arial" w:cs="Arial"/>
          <w:sz w:val="20"/>
          <w:szCs w:val="20"/>
          <w:lang w:val="en-US"/>
        </w:rPr>
        <w:t xml:space="preserve">clature follows </w:t>
      </w:r>
      <w:proofErr w:type="spellStart"/>
      <w:r w:rsidR="00066B89">
        <w:rPr>
          <w:rFonts w:ascii="Arial" w:hAnsi="Arial" w:cs="Arial"/>
          <w:sz w:val="20"/>
          <w:szCs w:val="20"/>
          <w:lang w:val="en-US"/>
        </w:rPr>
        <w:t>Zuloaga</w:t>
      </w:r>
      <w:proofErr w:type="spellEnd"/>
      <w:r w:rsidR="00066B89">
        <w:rPr>
          <w:rFonts w:ascii="Arial" w:hAnsi="Arial" w:cs="Arial"/>
          <w:sz w:val="20"/>
          <w:szCs w:val="20"/>
          <w:lang w:val="en-US"/>
        </w:rPr>
        <w:t xml:space="preserve"> et al. [42]</w:t>
      </w:r>
      <w:r w:rsidR="00CB014E">
        <w:rPr>
          <w:rFonts w:ascii="Arial" w:hAnsi="Arial" w:cs="Arial"/>
          <w:sz w:val="20"/>
          <w:szCs w:val="20"/>
          <w:lang w:val="en-US"/>
        </w:rPr>
        <w:t>.</w:t>
      </w:r>
    </w:p>
    <w:p w:rsidR="004B1674" w:rsidRDefault="004B1674" w:rsidP="00084301">
      <w:pPr>
        <w:widowControl/>
        <w:suppressAutoHyphens w:val="0"/>
        <w:spacing w:line="480" w:lineRule="auto"/>
        <w:rPr>
          <w:lang w:val="en-US"/>
        </w:rPr>
      </w:pPr>
    </w:p>
    <w:p w:rsidR="004B1674" w:rsidRDefault="004B1674" w:rsidP="00084301">
      <w:pPr>
        <w:widowControl/>
        <w:suppressAutoHyphens w:val="0"/>
        <w:spacing w:line="480" w:lineRule="auto"/>
        <w:rPr>
          <w:lang w:val="en-US"/>
        </w:rPr>
      </w:pPr>
    </w:p>
    <w:sectPr w:rsidR="004B1674" w:rsidSect="00336958">
      <w:pgSz w:w="11906" w:h="16838"/>
      <w:pgMar w:top="1411" w:right="1699" w:bottom="1411" w:left="1699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F1" w:rsidRDefault="00C466F1" w:rsidP="001E0C57">
      <w:r>
        <w:separator/>
      </w:r>
    </w:p>
  </w:endnote>
  <w:endnote w:type="continuationSeparator" w:id="1">
    <w:p w:rsidR="00C466F1" w:rsidRDefault="00C466F1" w:rsidP="001E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F1" w:rsidRDefault="00C466F1" w:rsidP="001E0C57">
      <w:r>
        <w:separator/>
      </w:r>
    </w:p>
  </w:footnote>
  <w:footnote w:type="continuationSeparator" w:id="1">
    <w:p w:rsidR="00C466F1" w:rsidRDefault="00C466F1" w:rsidP="001E0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1D"/>
    <w:rsid w:val="00066B89"/>
    <w:rsid w:val="00084301"/>
    <w:rsid w:val="001007B9"/>
    <w:rsid w:val="001505A7"/>
    <w:rsid w:val="0017346B"/>
    <w:rsid w:val="00173541"/>
    <w:rsid w:val="001A5260"/>
    <w:rsid w:val="001B6F8D"/>
    <w:rsid w:val="001B726E"/>
    <w:rsid w:val="001E0C57"/>
    <w:rsid w:val="002207B6"/>
    <w:rsid w:val="002C0AE8"/>
    <w:rsid w:val="003046A3"/>
    <w:rsid w:val="00336958"/>
    <w:rsid w:val="00341C21"/>
    <w:rsid w:val="003559FC"/>
    <w:rsid w:val="0037368F"/>
    <w:rsid w:val="00390588"/>
    <w:rsid w:val="00392639"/>
    <w:rsid w:val="003932AE"/>
    <w:rsid w:val="003A6556"/>
    <w:rsid w:val="00432744"/>
    <w:rsid w:val="00443E7C"/>
    <w:rsid w:val="0044503C"/>
    <w:rsid w:val="0049301A"/>
    <w:rsid w:val="004A0C60"/>
    <w:rsid w:val="004B1674"/>
    <w:rsid w:val="004F0B00"/>
    <w:rsid w:val="00505C3D"/>
    <w:rsid w:val="0051488E"/>
    <w:rsid w:val="00517E53"/>
    <w:rsid w:val="00571158"/>
    <w:rsid w:val="0057616E"/>
    <w:rsid w:val="005C4A8A"/>
    <w:rsid w:val="005D703B"/>
    <w:rsid w:val="00607247"/>
    <w:rsid w:val="00633C86"/>
    <w:rsid w:val="00635500"/>
    <w:rsid w:val="0069715E"/>
    <w:rsid w:val="006A03E3"/>
    <w:rsid w:val="006C56DA"/>
    <w:rsid w:val="00754427"/>
    <w:rsid w:val="00762E9C"/>
    <w:rsid w:val="007D643D"/>
    <w:rsid w:val="00810F94"/>
    <w:rsid w:val="00817B5D"/>
    <w:rsid w:val="00885283"/>
    <w:rsid w:val="008A0577"/>
    <w:rsid w:val="008E3BF9"/>
    <w:rsid w:val="008F2F08"/>
    <w:rsid w:val="00906399"/>
    <w:rsid w:val="00950C93"/>
    <w:rsid w:val="00963385"/>
    <w:rsid w:val="009816B7"/>
    <w:rsid w:val="009F12BD"/>
    <w:rsid w:val="00A06376"/>
    <w:rsid w:val="00A330F3"/>
    <w:rsid w:val="00A61D74"/>
    <w:rsid w:val="00B42C50"/>
    <w:rsid w:val="00B5165B"/>
    <w:rsid w:val="00B63B45"/>
    <w:rsid w:val="00BB6AFC"/>
    <w:rsid w:val="00BC0A92"/>
    <w:rsid w:val="00BD511D"/>
    <w:rsid w:val="00BE7156"/>
    <w:rsid w:val="00BF7A30"/>
    <w:rsid w:val="00C26F68"/>
    <w:rsid w:val="00C466F1"/>
    <w:rsid w:val="00C655FA"/>
    <w:rsid w:val="00CB014E"/>
    <w:rsid w:val="00CE132F"/>
    <w:rsid w:val="00DC0537"/>
    <w:rsid w:val="00E20E2C"/>
    <w:rsid w:val="00E60DB1"/>
    <w:rsid w:val="00EA369B"/>
    <w:rsid w:val="00EB3C26"/>
    <w:rsid w:val="00ED58F9"/>
    <w:rsid w:val="00EF1E96"/>
    <w:rsid w:val="00F37C9D"/>
    <w:rsid w:val="00F73DEB"/>
    <w:rsid w:val="00F92838"/>
    <w:rsid w:val="00F97BF3"/>
    <w:rsid w:val="00FE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7"/>
    <w:pPr>
      <w:widowControl w:val="0"/>
      <w:suppressAutoHyphens/>
    </w:pPr>
    <w:rPr>
      <w:rFonts w:eastAsia="Andale Sans U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qFormat/>
    <w:rsid w:val="00133467"/>
    <w:pPr>
      <w:keepNext/>
      <w:tabs>
        <w:tab w:val="left" w:pos="576"/>
      </w:tabs>
      <w:spacing w:before="240" w:after="120"/>
      <w:ind w:left="576" w:hanging="576"/>
      <w:outlineLvl w:val="1"/>
    </w:pPr>
    <w:rPr>
      <w:b/>
      <w:bCs/>
      <w:iCs/>
      <w:sz w:val="26"/>
      <w:szCs w:val="28"/>
    </w:rPr>
  </w:style>
  <w:style w:type="character" w:customStyle="1" w:styleId="WW8Num1z0">
    <w:name w:val="WW8Num1z0"/>
    <w:qFormat/>
    <w:rsid w:val="00133467"/>
  </w:style>
  <w:style w:type="character" w:customStyle="1" w:styleId="WW8Num1z1">
    <w:name w:val="WW8Num1z1"/>
    <w:qFormat/>
    <w:rsid w:val="00133467"/>
  </w:style>
  <w:style w:type="character" w:customStyle="1" w:styleId="WW8Num1z2">
    <w:name w:val="WW8Num1z2"/>
    <w:qFormat/>
    <w:rsid w:val="00133467"/>
  </w:style>
  <w:style w:type="character" w:customStyle="1" w:styleId="WW8Num1z3">
    <w:name w:val="WW8Num1z3"/>
    <w:qFormat/>
    <w:rsid w:val="00133467"/>
  </w:style>
  <w:style w:type="character" w:customStyle="1" w:styleId="WW8Num1z4">
    <w:name w:val="WW8Num1z4"/>
    <w:qFormat/>
    <w:rsid w:val="00133467"/>
  </w:style>
  <w:style w:type="character" w:customStyle="1" w:styleId="WW8Num1z5">
    <w:name w:val="WW8Num1z5"/>
    <w:qFormat/>
    <w:rsid w:val="00133467"/>
  </w:style>
  <w:style w:type="character" w:customStyle="1" w:styleId="WW8Num1z6">
    <w:name w:val="WW8Num1z6"/>
    <w:qFormat/>
    <w:rsid w:val="00133467"/>
  </w:style>
  <w:style w:type="character" w:customStyle="1" w:styleId="WW8Num1z7">
    <w:name w:val="WW8Num1z7"/>
    <w:qFormat/>
    <w:rsid w:val="00133467"/>
  </w:style>
  <w:style w:type="character" w:customStyle="1" w:styleId="WW8Num1z8">
    <w:name w:val="WW8Num1z8"/>
    <w:qFormat/>
    <w:rsid w:val="00133467"/>
  </w:style>
  <w:style w:type="character" w:customStyle="1" w:styleId="WW8Num2z0">
    <w:name w:val="WW8Num2z0"/>
    <w:qFormat/>
    <w:rsid w:val="00133467"/>
    <w:rPr>
      <w:rFonts w:ascii="Symbol" w:hAnsi="Symbol" w:cs="Symbol"/>
    </w:rPr>
  </w:style>
  <w:style w:type="character" w:customStyle="1" w:styleId="WW8Num3z0">
    <w:name w:val="WW8Num3z0"/>
    <w:qFormat/>
    <w:rsid w:val="00133467"/>
    <w:rPr>
      <w:rFonts w:ascii="Symbol" w:hAnsi="Symbol" w:cs="Symbol"/>
      <w:sz w:val="20"/>
    </w:rPr>
  </w:style>
  <w:style w:type="character" w:customStyle="1" w:styleId="WW8Num4z0">
    <w:name w:val="WW8Num4z0"/>
    <w:qFormat/>
    <w:rsid w:val="00133467"/>
    <w:rPr>
      <w:rFonts w:ascii="Symbol" w:eastAsia="Trebuchet MS" w:hAnsi="Symbol" w:cs="Arial"/>
    </w:rPr>
  </w:style>
  <w:style w:type="character" w:customStyle="1" w:styleId="WW8Num4z1">
    <w:name w:val="WW8Num4z1"/>
    <w:qFormat/>
    <w:rsid w:val="00133467"/>
    <w:rPr>
      <w:rFonts w:ascii="Courier New" w:hAnsi="Courier New" w:cs="Courier New"/>
    </w:rPr>
  </w:style>
  <w:style w:type="character" w:customStyle="1" w:styleId="WW8Num4z2">
    <w:name w:val="WW8Num4z2"/>
    <w:qFormat/>
    <w:rsid w:val="00133467"/>
    <w:rPr>
      <w:rFonts w:ascii="Wingdings" w:hAnsi="Wingdings" w:cs="Wingdings"/>
    </w:rPr>
  </w:style>
  <w:style w:type="character" w:customStyle="1" w:styleId="WW8Num4z3">
    <w:name w:val="WW8Num4z3"/>
    <w:qFormat/>
    <w:rsid w:val="00133467"/>
    <w:rPr>
      <w:rFonts w:ascii="Symbol" w:hAnsi="Symbol" w:cs="Symbol"/>
    </w:rPr>
  </w:style>
  <w:style w:type="character" w:customStyle="1" w:styleId="WW8Num5z0">
    <w:name w:val="WW8Num5z0"/>
    <w:qFormat/>
    <w:rsid w:val="00133467"/>
    <w:rPr>
      <w:rFonts w:ascii="Arial" w:hAnsi="Arial" w:cs="Arial"/>
    </w:rPr>
  </w:style>
  <w:style w:type="character" w:customStyle="1" w:styleId="WW8Num5z1">
    <w:name w:val="WW8Num5z1"/>
    <w:qFormat/>
    <w:rsid w:val="00133467"/>
  </w:style>
  <w:style w:type="character" w:customStyle="1" w:styleId="WW8Num5z2">
    <w:name w:val="WW8Num5z2"/>
    <w:qFormat/>
    <w:rsid w:val="00133467"/>
  </w:style>
  <w:style w:type="character" w:customStyle="1" w:styleId="WW8Num5z3">
    <w:name w:val="WW8Num5z3"/>
    <w:qFormat/>
    <w:rsid w:val="00133467"/>
  </w:style>
  <w:style w:type="character" w:customStyle="1" w:styleId="WW8Num5z4">
    <w:name w:val="WW8Num5z4"/>
    <w:qFormat/>
    <w:rsid w:val="00133467"/>
  </w:style>
  <w:style w:type="character" w:customStyle="1" w:styleId="WW8Num5z5">
    <w:name w:val="WW8Num5z5"/>
    <w:qFormat/>
    <w:rsid w:val="00133467"/>
  </w:style>
  <w:style w:type="character" w:customStyle="1" w:styleId="WW8Num5z6">
    <w:name w:val="WW8Num5z6"/>
    <w:qFormat/>
    <w:rsid w:val="00133467"/>
  </w:style>
  <w:style w:type="character" w:customStyle="1" w:styleId="WW8Num5z7">
    <w:name w:val="WW8Num5z7"/>
    <w:qFormat/>
    <w:rsid w:val="00133467"/>
  </w:style>
  <w:style w:type="character" w:customStyle="1" w:styleId="WW8Num5z8">
    <w:name w:val="WW8Num5z8"/>
    <w:qFormat/>
    <w:rsid w:val="00133467"/>
  </w:style>
  <w:style w:type="character" w:customStyle="1" w:styleId="Fuentedeprrafopredeter1">
    <w:name w:val="Fuente de párrafo predeter.1"/>
    <w:qFormat/>
    <w:rsid w:val="00133467"/>
  </w:style>
  <w:style w:type="character" w:customStyle="1" w:styleId="Ttulo2Car">
    <w:name w:val="Título 2 Car"/>
    <w:qFormat/>
    <w:rsid w:val="00133467"/>
    <w:rPr>
      <w:rFonts w:ascii="Times New Roman" w:eastAsia="Andale Sans UI" w:hAnsi="Times New Roman" w:cs="Times New Roman"/>
      <w:b/>
      <w:bCs/>
      <w:iCs/>
      <w:sz w:val="26"/>
      <w:szCs w:val="28"/>
    </w:rPr>
  </w:style>
  <w:style w:type="character" w:customStyle="1" w:styleId="TextoindependienteCar">
    <w:name w:val="Texto independiente Car"/>
    <w:qFormat/>
    <w:rsid w:val="00133467"/>
    <w:rPr>
      <w:rFonts w:ascii="Times New Roman" w:eastAsia="Andale Sans UI" w:hAnsi="Times New Roman" w:cs="Times New Roman"/>
      <w:sz w:val="24"/>
      <w:szCs w:val="24"/>
    </w:rPr>
  </w:style>
  <w:style w:type="character" w:customStyle="1" w:styleId="TextodegloboCar">
    <w:name w:val="Texto de globo Car"/>
    <w:qFormat/>
    <w:rsid w:val="00133467"/>
    <w:rPr>
      <w:rFonts w:ascii="Tahoma" w:eastAsia="Andale Sans UI" w:hAnsi="Tahoma" w:cs="Tahoma"/>
      <w:sz w:val="16"/>
      <w:szCs w:val="16"/>
    </w:rPr>
  </w:style>
  <w:style w:type="character" w:styleId="Textoennegrita">
    <w:name w:val="Strong"/>
    <w:qFormat/>
    <w:rsid w:val="00133467"/>
    <w:rPr>
      <w:b/>
      <w:bCs/>
    </w:rPr>
  </w:style>
  <w:style w:type="character" w:styleId="nfasis">
    <w:name w:val="Emphasis"/>
    <w:qFormat/>
    <w:rsid w:val="00133467"/>
    <w:rPr>
      <w:i/>
      <w:iCs/>
    </w:rPr>
  </w:style>
  <w:style w:type="character" w:customStyle="1" w:styleId="st">
    <w:name w:val="st"/>
    <w:basedOn w:val="Fuentedeprrafopredeter1"/>
    <w:qFormat/>
    <w:rsid w:val="00133467"/>
  </w:style>
  <w:style w:type="character" w:customStyle="1" w:styleId="InternetLink">
    <w:name w:val="Internet Link"/>
    <w:rsid w:val="00133467"/>
    <w:rPr>
      <w:color w:val="0000FF"/>
      <w:u w:val="single"/>
    </w:rPr>
  </w:style>
  <w:style w:type="character" w:customStyle="1" w:styleId="Refdecomentario1">
    <w:name w:val="Ref. de comentario1"/>
    <w:qFormat/>
    <w:rsid w:val="00133467"/>
    <w:rPr>
      <w:sz w:val="16"/>
      <w:szCs w:val="16"/>
    </w:rPr>
  </w:style>
  <w:style w:type="character" w:customStyle="1" w:styleId="TextocomentarioCar">
    <w:name w:val="Texto comentario Car"/>
    <w:qFormat/>
    <w:rsid w:val="00133467"/>
    <w:rPr>
      <w:rFonts w:ascii="Times New Roman" w:eastAsia="Andale Sans UI" w:hAnsi="Times New Roman" w:cs="Times New Roman"/>
      <w:sz w:val="20"/>
      <w:szCs w:val="20"/>
    </w:rPr>
  </w:style>
  <w:style w:type="character" w:customStyle="1" w:styleId="AsuntodelcomentarioCar">
    <w:name w:val="Asunto del comentario Car"/>
    <w:qFormat/>
    <w:rsid w:val="00133467"/>
    <w:rPr>
      <w:rFonts w:ascii="Times New Roman" w:eastAsia="Andale Sans UI" w:hAnsi="Times New Roman" w:cs="Times New Roman"/>
      <w:b/>
      <w:bCs/>
      <w:sz w:val="20"/>
      <w:szCs w:val="20"/>
    </w:rPr>
  </w:style>
  <w:style w:type="character" w:styleId="Refdecomentario">
    <w:name w:val="annotation reference"/>
    <w:uiPriority w:val="99"/>
    <w:semiHidden/>
    <w:unhideWhenUsed/>
    <w:qFormat/>
    <w:rsid w:val="00E214F7"/>
    <w:rPr>
      <w:sz w:val="16"/>
      <w:szCs w:val="16"/>
    </w:rPr>
  </w:style>
  <w:style w:type="character" w:customStyle="1" w:styleId="TextocomentarioCar1">
    <w:name w:val="Texto comentario Car1"/>
    <w:link w:val="Textocomentario"/>
    <w:uiPriority w:val="99"/>
    <w:qFormat/>
    <w:rsid w:val="00E214F7"/>
    <w:rPr>
      <w:rFonts w:eastAsia="Andale Sans UI"/>
      <w:lang w:eastAsia="ar-SA"/>
    </w:rPr>
  </w:style>
  <w:style w:type="character" w:customStyle="1" w:styleId="ListLabel1">
    <w:name w:val="ListLabel 1"/>
    <w:qFormat/>
    <w:rsid w:val="00BD511D"/>
    <w:rPr>
      <w:rFonts w:cs="Arial"/>
    </w:rPr>
  </w:style>
  <w:style w:type="character" w:customStyle="1" w:styleId="ListLabel2">
    <w:name w:val="ListLabel 2"/>
    <w:qFormat/>
    <w:rsid w:val="00BD511D"/>
    <w:rPr>
      <w:rFonts w:eastAsia="Andale Sans UI" w:cs="Arial"/>
    </w:rPr>
  </w:style>
  <w:style w:type="character" w:customStyle="1" w:styleId="ListLabel3">
    <w:name w:val="ListLabel 3"/>
    <w:qFormat/>
    <w:rsid w:val="00BD511D"/>
    <w:rPr>
      <w:rFonts w:cs="Courier New"/>
    </w:rPr>
  </w:style>
  <w:style w:type="character" w:customStyle="1" w:styleId="ListLabel4">
    <w:name w:val="ListLabel 4"/>
    <w:qFormat/>
    <w:rsid w:val="00BD511D"/>
    <w:rPr>
      <w:rFonts w:cs="Courier New"/>
    </w:rPr>
  </w:style>
  <w:style w:type="character" w:customStyle="1" w:styleId="ListLabel5">
    <w:name w:val="ListLabel 5"/>
    <w:qFormat/>
    <w:rsid w:val="00BD511D"/>
    <w:rPr>
      <w:rFonts w:cs="Courier New"/>
    </w:rPr>
  </w:style>
  <w:style w:type="character" w:customStyle="1" w:styleId="ListLabel6">
    <w:name w:val="ListLabel 6"/>
    <w:qFormat/>
    <w:rsid w:val="00BD511D"/>
    <w:rPr>
      <w:rFonts w:eastAsia="Andale Sans UI" w:cs="Arial"/>
    </w:rPr>
  </w:style>
  <w:style w:type="character" w:customStyle="1" w:styleId="ListLabel7">
    <w:name w:val="ListLabel 7"/>
    <w:qFormat/>
    <w:rsid w:val="00BD511D"/>
    <w:rPr>
      <w:rFonts w:cs="Courier New"/>
    </w:rPr>
  </w:style>
  <w:style w:type="character" w:customStyle="1" w:styleId="ListLabel8">
    <w:name w:val="ListLabel 8"/>
    <w:qFormat/>
    <w:rsid w:val="00BD511D"/>
    <w:rPr>
      <w:rFonts w:cs="Courier New"/>
    </w:rPr>
  </w:style>
  <w:style w:type="character" w:customStyle="1" w:styleId="ListLabel9">
    <w:name w:val="ListLabel 9"/>
    <w:qFormat/>
    <w:rsid w:val="00BD511D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133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33467"/>
    <w:pPr>
      <w:spacing w:after="120"/>
    </w:pPr>
  </w:style>
  <w:style w:type="paragraph" w:styleId="Lista">
    <w:name w:val="List"/>
    <w:basedOn w:val="Textoindependiente"/>
    <w:rsid w:val="00133467"/>
    <w:rPr>
      <w:rFonts w:cs="Mangal"/>
    </w:rPr>
  </w:style>
  <w:style w:type="paragraph" w:customStyle="1" w:styleId="Epgrafe1">
    <w:name w:val="Epígrafe1"/>
    <w:basedOn w:val="Normal"/>
    <w:qFormat/>
    <w:rsid w:val="00BD51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133467"/>
    <w:pPr>
      <w:suppressLineNumbers/>
    </w:pPr>
    <w:rPr>
      <w:rFonts w:cs="Mangal"/>
    </w:rPr>
  </w:style>
  <w:style w:type="paragraph" w:customStyle="1" w:styleId="Epgrafe10">
    <w:name w:val="Epígrafe1"/>
    <w:basedOn w:val="Normal"/>
    <w:qFormat/>
    <w:rsid w:val="00133467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Normal"/>
    <w:qFormat/>
    <w:rsid w:val="00133467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Normal"/>
    <w:next w:val="Normal"/>
    <w:qFormat/>
    <w:rsid w:val="00133467"/>
    <w:pPr>
      <w:widowControl/>
      <w:suppressAutoHyphens w:val="0"/>
    </w:pPr>
    <w:rPr>
      <w:rFonts w:ascii="Arial Narrow" w:eastAsia="Calibri" w:hAnsi="Arial Narrow"/>
    </w:rPr>
  </w:style>
  <w:style w:type="paragraph" w:styleId="NormalWeb">
    <w:name w:val="Normal (Web)"/>
    <w:basedOn w:val="Normal"/>
    <w:qFormat/>
    <w:rsid w:val="0013346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WW-Default">
    <w:name w:val="WW-Default"/>
    <w:qFormat/>
    <w:rsid w:val="00133467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qFormat/>
    <w:rsid w:val="00133467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comentario1">
    <w:name w:val="Texto comentario1"/>
    <w:basedOn w:val="Normal"/>
    <w:qFormat/>
    <w:rsid w:val="00133467"/>
    <w:rPr>
      <w:sz w:val="20"/>
      <w:szCs w:val="20"/>
    </w:rPr>
  </w:style>
  <w:style w:type="paragraph" w:styleId="Asuntodelcomentario">
    <w:name w:val="annotation subject"/>
    <w:basedOn w:val="Textocomentario1"/>
    <w:qFormat/>
    <w:rsid w:val="00133467"/>
    <w:rPr>
      <w:b/>
      <w:bCs/>
    </w:rPr>
  </w:style>
  <w:style w:type="paragraph" w:customStyle="1" w:styleId="TableContents">
    <w:name w:val="Table Contents"/>
    <w:basedOn w:val="Normal"/>
    <w:qFormat/>
    <w:rsid w:val="00133467"/>
    <w:pPr>
      <w:suppressLineNumbers/>
    </w:pPr>
  </w:style>
  <w:style w:type="paragraph" w:customStyle="1" w:styleId="TableHeading">
    <w:name w:val="Table Heading"/>
    <w:basedOn w:val="TableContents"/>
    <w:qFormat/>
    <w:rsid w:val="00133467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qFormat/>
    <w:rsid w:val="00133467"/>
  </w:style>
  <w:style w:type="paragraph" w:styleId="Textocomentario">
    <w:name w:val="annotation text"/>
    <w:basedOn w:val="Normal"/>
    <w:link w:val="TextocomentarioCar1"/>
    <w:uiPriority w:val="99"/>
    <w:unhideWhenUsed/>
    <w:qFormat/>
    <w:rsid w:val="00E214F7"/>
    <w:rPr>
      <w:sz w:val="20"/>
      <w:szCs w:val="20"/>
    </w:rPr>
  </w:style>
  <w:style w:type="paragraph" w:customStyle="1" w:styleId="Default">
    <w:name w:val="Default"/>
    <w:qFormat/>
    <w:rsid w:val="00A0565B"/>
    <w:rPr>
      <w:rFonts w:ascii="Century Gothic" w:hAnsi="Century Gothic" w:cs="Century Gothic"/>
      <w:color w:val="000000"/>
      <w:sz w:val="24"/>
      <w:szCs w:val="24"/>
    </w:rPr>
  </w:style>
  <w:style w:type="paragraph" w:styleId="Revisin">
    <w:name w:val="Revision"/>
    <w:uiPriority w:val="99"/>
    <w:semiHidden/>
    <w:qFormat/>
    <w:rsid w:val="008C5661"/>
    <w:rPr>
      <w:rFonts w:eastAsia="Andale Sans UI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C57"/>
    <w:rPr>
      <w:rFonts w:eastAsia="Andale Sans UI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0C57"/>
    <w:rPr>
      <w:rFonts w:eastAsia="Andale Sans U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C60-133C-4F5A-A4A0-AF0901E6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sertec</dc:creator>
  <dc:description/>
  <cp:lastModifiedBy>Susana</cp:lastModifiedBy>
  <cp:revision>11</cp:revision>
  <cp:lastPrinted>2016-10-21T10:48:00Z</cp:lastPrinted>
  <dcterms:created xsi:type="dcterms:W3CDTF">2017-02-15T17:36:00Z</dcterms:created>
  <dcterms:modified xsi:type="dcterms:W3CDTF">2017-06-08T12:02:00Z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