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851"/>
        <w:gridCol w:w="1560"/>
        <w:gridCol w:w="850"/>
        <w:gridCol w:w="1559"/>
        <w:gridCol w:w="904"/>
        <w:gridCol w:w="1559"/>
        <w:gridCol w:w="709"/>
      </w:tblGrid>
      <w:tr w:rsidR="006457B9" w:rsidRPr="006457B9" w:rsidTr="0078104B">
        <w:trPr>
          <w:trHeight w:val="315"/>
          <w:jc w:val="center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57B9" w:rsidRPr="006457B9" w:rsidRDefault="006457B9" w:rsidP="0064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bookmarkStart w:id="0" w:name="_GoBack"/>
          </w:p>
        </w:tc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457B9" w:rsidRPr="006457B9" w:rsidRDefault="006457B9" w:rsidP="00645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6457B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3–YEAR MORTALITY</w:t>
            </w:r>
          </w:p>
        </w:tc>
        <w:tc>
          <w:tcPr>
            <w:tcW w:w="47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7B9" w:rsidRPr="006457B9" w:rsidRDefault="006457B9" w:rsidP="00645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6457B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MACE</w:t>
            </w:r>
          </w:p>
        </w:tc>
      </w:tr>
      <w:tr w:rsidR="006457B9" w:rsidRPr="006457B9" w:rsidTr="0078104B">
        <w:trPr>
          <w:trHeight w:val="315"/>
          <w:jc w:val="center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457B9" w:rsidRPr="006457B9" w:rsidRDefault="006457B9" w:rsidP="0064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6457B9" w:rsidRDefault="006457B9" w:rsidP="0064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5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Univariate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6457B9" w:rsidRDefault="006457B9" w:rsidP="0064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57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  Multivariate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7B9" w:rsidRPr="006457B9" w:rsidRDefault="006457B9" w:rsidP="0064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5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Univariate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7B9" w:rsidRPr="006457B9" w:rsidRDefault="006457B9" w:rsidP="00645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57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  Multivariate</w:t>
            </w:r>
          </w:p>
        </w:tc>
      </w:tr>
      <w:tr w:rsidR="006457B9" w:rsidRPr="006457B9" w:rsidTr="0078104B">
        <w:trPr>
          <w:trHeight w:val="615"/>
          <w:jc w:val="center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457B9" w:rsidRPr="006457B9" w:rsidRDefault="006457B9" w:rsidP="006457B9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457B9" w:rsidRPr="006457B9" w:rsidRDefault="006457B9" w:rsidP="006457B9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HR (95% CI)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457B9" w:rsidRPr="006457B9" w:rsidRDefault="006457B9" w:rsidP="006457B9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P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457B9" w:rsidRPr="006457B9" w:rsidRDefault="006457B9" w:rsidP="006457B9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HR (95% CI)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57B9" w:rsidRPr="006457B9" w:rsidRDefault="006457B9" w:rsidP="006457B9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7B9" w:rsidRPr="006457B9" w:rsidRDefault="006457B9" w:rsidP="006457B9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HR (95% CI)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7B9" w:rsidRPr="006457B9" w:rsidRDefault="006457B9" w:rsidP="006457B9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7B9" w:rsidRPr="006457B9" w:rsidRDefault="006457B9" w:rsidP="006457B9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HR (95% CI)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7B9" w:rsidRPr="006457B9" w:rsidRDefault="006457B9" w:rsidP="006457B9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P</w:t>
            </w:r>
          </w:p>
        </w:tc>
      </w:tr>
      <w:tr w:rsidR="00A151EB" w:rsidRPr="006457B9" w:rsidTr="00FE29CB">
        <w:trPr>
          <w:trHeight w:val="735"/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151EB" w:rsidRPr="006457B9" w:rsidRDefault="00A151EB" w:rsidP="006457B9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Age (decade)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151EB" w:rsidRPr="00935C3E" w:rsidRDefault="00A151EB" w:rsidP="0078104B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3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1.75 (1.17–2.62)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151EB" w:rsidRPr="00935C3E" w:rsidRDefault="00A151EB" w:rsidP="0078104B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3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0.006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151EB" w:rsidRPr="006457B9" w:rsidRDefault="00A151EB" w:rsidP="006457B9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3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1.24 (0.70</w:t>
            </w:r>
            <w:r w:rsidRPr="0064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–</w:t>
            </w:r>
            <w:r w:rsidRPr="0093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2.21</w:t>
            </w:r>
            <w:r w:rsidRPr="0064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51EB" w:rsidRPr="00935C3E" w:rsidRDefault="00A151EB" w:rsidP="00FE2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C3E">
              <w:rPr>
                <w:rFonts w:ascii="Times New Roman" w:hAnsi="Times New Roman" w:cs="Times New Roman"/>
                <w:sz w:val="20"/>
                <w:szCs w:val="20"/>
              </w:rPr>
              <w:t>0.456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151EB" w:rsidRPr="00935C3E" w:rsidRDefault="00A151EB" w:rsidP="0078104B">
            <w:pPr>
              <w:tabs>
                <w:tab w:val="left" w:pos="363"/>
                <w:tab w:val="center" w:pos="603"/>
              </w:tabs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3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1.01 (0.98–1.04)</w:t>
            </w:r>
          </w:p>
        </w:tc>
        <w:tc>
          <w:tcPr>
            <w:tcW w:w="904" w:type="dxa"/>
            <w:tcBorders>
              <w:top w:val="single" w:sz="4" w:space="0" w:color="auto"/>
            </w:tcBorders>
            <w:vAlign w:val="center"/>
          </w:tcPr>
          <w:p w:rsidR="00A151EB" w:rsidRPr="00935C3E" w:rsidRDefault="00A151EB" w:rsidP="0078104B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3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0.537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151EB" w:rsidRPr="006457B9" w:rsidRDefault="00A151EB" w:rsidP="006457B9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3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0.87 (0.56</w:t>
            </w:r>
            <w:r w:rsidRPr="0064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–</w:t>
            </w:r>
            <w:r w:rsidRPr="0093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1.35</w:t>
            </w:r>
            <w:r w:rsidRPr="0064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A151EB" w:rsidRPr="00935C3E" w:rsidRDefault="00A151EB" w:rsidP="0081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C3E">
              <w:rPr>
                <w:rFonts w:ascii="Times New Roman" w:hAnsi="Times New Roman" w:cs="Times New Roman"/>
                <w:sz w:val="20"/>
                <w:szCs w:val="20"/>
              </w:rPr>
              <w:t>0.544</w:t>
            </w:r>
          </w:p>
        </w:tc>
      </w:tr>
      <w:tr w:rsidR="002C36FB" w:rsidRPr="006457B9" w:rsidTr="00FE29CB">
        <w:trPr>
          <w:trHeight w:val="735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2C36FB" w:rsidRPr="006457B9" w:rsidRDefault="002C36FB" w:rsidP="006457B9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Gender, male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C36FB" w:rsidRPr="00935C3E" w:rsidRDefault="002C36FB" w:rsidP="0078104B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3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1.08 (0.55–2.12)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C36FB" w:rsidRPr="00935C3E" w:rsidRDefault="002C36FB" w:rsidP="0078104B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3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0.828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C36FB" w:rsidRPr="006457B9" w:rsidRDefault="002C36FB" w:rsidP="006457B9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3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1.37 (0.63</w:t>
            </w:r>
            <w:r w:rsidRPr="0064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–</w:t>
            </w:r>
            <w:r w:rsidRPr="0093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2.96</w:t>
            </w:r>
            <w:r w:rsidRPr="0064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36FB" w:rsidRPr="00935C3E" w:rsidRDefault="002C36FB" w:rsidP="00FE2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C3E">
              <w:rPr>
                <w:rFonts w:ascii="Times New Roman" w:hAnsi="Times New Roman" w:cs="Times New Roman"/>
                <w:sz w:val="20"/>
                <w:szCs w:val="20"/>
              </w:rPr>
              <w:t>0.427</w:t>
            </w:r>
          </w:p>
        </w:tc>
        <w:tc>
          <w:tcPr>
            <w:tcW w:w="1559" w:type="dxa"/>
            <w:vAlign w:val="center"/>
          </w:tcPr>
          <w:p w:rsidR="002C36FB" w:rsidRPr="00935C3E" w:rsidRDefault="002C36FB" w:rsidP="0078104B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3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1.75 (0.91–3.34)</w:t>
            </w:r>
          </w:p>
        </w:tc>
        <w:tc>
          <w:tcPr>
            <w:tcW w:w="904" w:type="dxa"/>
            <w:vAlign w:val="center"/>
          </w:tcPr>
          <w:p w:rsidR="002C36FB" w:rsidRPr="00935C3E" w:rsidRDefault="002C36FB" w:rsidP="0078104B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3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0.092</w:t>
            </w:r>
          </w:p>
        </w:tc>
        <w:tc>
          <w:tcPr>
            <w:tcW w:w="1559" w:type="dxa"/>
            <w:vAlign w:val="center"/>
          </w:tcPr>
          <w:p w:rsidR="002C36FB" w:rsidRPr="006457B9" w:rsidRDefault="002C36FB" w:rsidP="006457B9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3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1.38 (0.68</w:t>
            </w:r>
            <w:r w:rsidRPr="0064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–</w:t>
            </w:r>
            <w:r w:rsidRPr="0093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2.80</w:t>
            </w:r>
            <w:r w:rsidRPr="0064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709" w:type="dxa"/>
            <w:vAlign w:val="bottom"/>
          </w:tcPr>
          <w:p w:rsidR="002C36FB" w:rsidRPr="00935C3E" w:rsidRDefault="002C36FB" w:rsidP="0081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C3E">
              <w:rPr>
                <w:rFonts w:ascii="Times New Roman" w:hAnsi="Times New Roman" w:cs="Times New Roman"/>
                <w:sz w:val="20"/>
                <w:szCs w:val="20"/>
              </w:rPr>
              <w:t>0.377</w:t>
            </w:r>
          </w:p>
        </w:tc>
      </w:tr>
      <w:tr w:rsidR="00A151EB" w:rsidRPr="006457B9" w:rsidTr="00FE29CB">
        <w:trPr>
          <w:trHeight w:val="735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A151EB" w:rsidRPr="006457B9" w:rsidRDefault="00A151EB" w:rsidP="0078104B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[Log</w:t>
            </w:r>
            <w:r w:rsidRPr="0064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bscript"/>
                <w:lang w:val="en-US"/>
              </w:rPr>
              <w:t>e</w:t>
            </w:r>
            <w:r w:rsidRPr="0064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] </w:t>
            </w:r>
            <w:proofErr w:type="spellStart"/>
            <w:r w:rsidRPr="0064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eGFR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151EB" w:rsidRPr="00935C3E" w:rsidRDefault="00A151EB" w:rsidP="0078104B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3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0.58 (0.41–0.83)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151EB" w:rsidRPr="00935C3E" w:rsidRDefault="00A151EB" w:rsidP="0078104B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3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0.003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151EB" w:rsidRPr="006457B9" w:rsidRDefault="00A151EB" w:rsidP="006457B9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3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0.62 (0.36</w:t>
            </w:r>
            <w:r w:rsidRPr="0064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–</w:t>
            </w:r>
            <w:r w:rsidRPr="0093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1.08</w:t>
            </w:r>
            <w:r w:rsidRPr="0064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151EB" w:rsidRPr="00935C3E" w:rsidRDefault="00A151EB" w:rsidP="00FE2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C3E">
              <w:rPr>
                <w:rFonts w:ascii="Times New Roman" w:hAnsi="Times New Roman" w:cs="Times New Roman"/>
                <w:sz w:val="20"/>
                <w:szCs w:val="20"/>
              </w:rPr>
              <w:t>0.093</w:t>
            </w:r>
          </w:p>
        </w:tc>
        <w:tc>
          <w:tcPr>
            <w:tcW w:w="1559" w:type="dxa"/>
            <w:vAlign w:val="center"/>
          </w:tcPr>
          <w:p w:rsidR="00A151EB" w:rsidRPr="00935C3E" w:rsidRDefault="00A151EB" w:rsidP="0078104B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3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0.55 (0.11–2.91)</w:t>
            </w:r>
          </w:p>
        </w:tc>
        <w:tc>
          <w:tcPr>
            <w:tcW w:w="904" w:type="dxa"/>
            <w:vAlign w:val="center"/>
          </w:tcPr>
          <w:p w:rsidR="00A151EB" w:rsidRPr="00935C3E" w:rsidRDefault="00A151EB" w:rsidP="0078104B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3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0.483</w:t>
            </w:r>
          </w:p>
        </w:tc>
        <w:tc>
          <w:tcPr>
            <w:tcW w:w="1559" w:type="dxa"/>
            <w:vAlign w:val="center"/>
          </w:tcPr>
          <w:p w:rsidR="00A151EB" w:rsidRPr="006457B9" w:rsidRDefault="00A151EB" w:rsidP="006457B9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3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0.89 (0.55</w:t>
            </w:r>
            <w:r w:rsidRPr="0064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–</w:t>
            </w:r>
            <w:r w:rsidRPr="0093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1.41</w:t>
            </w:r>
            <w:r w:rsidRPr="0064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709" w:type="dxa"/>
            <w:vAlign w:val="bottom"/>
          </w:tcPr>
          <w:p w:rsidR="00A151EB" w:rsidRPr="00935C3E" w:rsidRDefault="00A151EB" w:rsidP="0081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C3E">
              <w:rPr>
                <w:rFonts w:ascii="Times New Roman" w:hAnsi="Times New Roman" w:cs="Times New Roman"/>
                <w:sz w:val="20"/>
                <w:szCs w:val="20"/>
              </w:rPr>
              <w:t>0.605</w:t>
            </w:r>
          </w:p>
        </w:tc>
      </w:tr>
      <w:tr w:rsidR="00A151EB" w:rsidRPr="006457B9" w:rsidTr="00FE29CB">
        <w:trPr>
          <w:trHeight w:val="735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A151EB" w:rsidRPr="006457B9" w:rsidRDefault="00A151EB" w:rsidP="006457B9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64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NYHA &gt; 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151EB" w:rsidRPr="00935C3E" w:rsidRDefault="00A151EB" w:rsidP="0078104B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3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2.28 (1.15–4.53)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151EB" w:rsidRPr="00935C3E" w:rsidRDefault="00A151EB" w:rsidP="0078104B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3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0.018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151EB" w:rsidRPr="006457B9" w:rsidRDefault="00A151EB" w:rsidP="006457B9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3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1.99 (0.94</w:t>
            </w:r>
            <w:r w:rsidRPr="0064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–</w:t>
            </w:r>
            <w:r w:rsidRPr="0093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4.22</w:t>
            </w:r>
            <w:r w:rsidRPr="0064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151EB" w:rsidRPr="00935C3E" w:rsidRDefault="00A151EB" w:rsidP="00FE2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C3E">
              <w:rPr>
                <w:rFonts w:ascii="Times New Roman" w:hAnsi="Times New Roman" w:cs="Times New Roman"/>
                <w:sz w:val="20"/>
                <w:szCs w:val="20"/>
              </w:rPr>
              <w:t>0.074</w:t>
            </w:r>
          </w:p>
        </w:tc>
        <w:tc>
          <w:tcPr>
            <w:tcW w:w="1559" w:type="dxa"/>
            <w:vAlign w:val="center"/>
          </w:tcPr>
          <w:p w:rsidR="00A151EB" w:rsidRPr="00935C3E" w:rsidRDefault="00A151EB" w:rsidP="0078104B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3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1.71 (0.94–3.11)</w:t>
            </w:r>
          </w:p>
        </w:tc>
        <w:tc>
          <w:tcPr>
            <w:tcW w:w="904" w:type="dxa"/>
            <w:vAlign w:val="center"/>
          </w:tcPr>
          <w:p w:rsidR="00A151EB" w:rsidRPr="00935C3E" w:rsidRDefault="00A151EB" w:rsidP="0078104B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3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0.077</w:t>
            </w:r>
          </w:p>
        </w:tc>
        <w:tc>
          <w:tcPr>
            <w:tcW w:w="1559" w:type="dxa"/>
            <w:vAlign w:val="center"/>
          </w:tcPr>
          <w:p w:rsidR="00A151EB" w:rsidRPr="006457B9" w:rsidRDefault="00A151EB" w:rsidP="006457B9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3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1.81 (0.96</w:t>
            </w:r>
            <w:r w:rsidRPr="0064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–</w:t>
            </w:r>
            <w:r w:rsidRPr="0093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3.43</w:t>
            </w:r>
            <w:r w:rsidRPr="0064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709" w:type="dxa"/>
            <w:vAlign w:val="bottom"/>
          </w:tcPr>
          <w:p w:rsidR="00A151EB" w:rsidRPr="00935C3E" w:rsidRDefault="00A151EB" w:rsidP="0081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C3E">
              <w:rPr>
                <w:rFonts w:ascii="Times New Roman" w:hAnsi="Times New Roman" w:cs="Times New Roman"/>
                <w:sz w:val="20"/>
                <w:szCs w:val="20"/>
              </w:rPr>
              <w:t>0.067</w:t>
            </w:r>
          </w:p>
        </w:tc>
      </w:tr>
      <w:tr w:rsidR="00EB2532" w:rsidRPr="006457B9" w:rsidTr="00FE29CB">
        <w:trPr>
          <w:trHeight w:val="735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EB2532" w:rsidRPr="006457B9" w:rsidRDefault="00D1332E" w:rsidP="006457B9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LVEF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B2532" w:rsidRPr="00935C3E" w:rsidRDefault="00EB2532" w:rsidP="0078104B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3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0.96 (0.93–1.00)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B2532" w:rsidRPr="00935C3E" w:rsidRDefault="00EB2532" w:rsidP="0078104B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3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0.030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B2532" w:rsidRPr="006457B9" w:rsidRDefault="00EB2532" w:rsidP="006457B9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3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0.97 (0.94</w:t>
            </w:r>
            <w:r w:rsidRPr="0064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–</w:t>
            </w:r>
            <w:r w:rsidRPr="0093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1.00</w:t>
            </w:r>
            <w:r w:rsidRPr="0064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B2532" w:rsidRPr="00935C3E" w:rsidRDefault="00EB2532" w:rsidP="00FE2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C3E">
              <w:rPr>
                <w:rFonts w:ascii="Times New Roman" w:hAnsi="Times New Roman" w:cs="Times New Roman"/>
                <w:sz w:val="20"/>
                <w:szCs w:val="20"/>
              </w:rPr>
              <w:t>0.074</w:t>
            </w:r>
          </w:p>
        </w:tc>
        <w:tc>
          <w:tcPr>
            <w:tcW w:w="1559" w:type="dxa"/>
            <w:vAlign w:val="center"/>
          </w:tcPr>
          <w:p w:rsidR="00EB2532" w:rsidRPr="00935C3E" w:rsidRDefault="00EB2532" w:rsidP="0078104B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3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0.96 (0.93–0.98)</w:t>
            </w:r>
          </w:p>
        </w:tc>
        <w:tc>
          <w:tcPr>
            <w:tcW w:w="904" w:type="dxa"/>
            <w:vAlign w:val="center"/>
          </w:tcPr>
          <w:p w:rsidR="00EB2532" w:rsidRPr="00935C3E" w:rsidRDefault="00EB2532" w:rsidP="0078104B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3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0.002</w:t>
            </w:r>
          </w:p>
        </w:tc>
        <w:tc>
          <w:tcPr>
            <w:tcW w:w="1559" w:type="dxa"/>
            <w:vAlign w:val="center"/>
          </w:tcPr>
          <w:p w:rsidR="00EB2532" w:rsidRPr="006457B9" w:rsidRDefault="00EB2532" w:rsidP="006457B9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3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0.97 (0.94</w:t>
            </w:r>
            <w:r w:rsidRPr="0064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–</w:t>
            </w:r>
            <w:r w:rsidRPr="0093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0.99</w:t>
            </w:r>
            <w:r w:rsidRPr="0064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709" w:type="dxa"/>
            <w:vAlign w:val="bottom"/>
          </w:tcPr>
          <w:p w:rsidR="00EB2532" w:rsidRPr="00935C3E" w:rsidRDefault="00EB2532" w:rsidP="0081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C3E">
              <w:rPr>
                <w:rFonts w:ascii="Times New Roman" w:hAnsi="Times New Roman" w:cs="Times New Roman"/>
                <w:sz w:val="20"/>
                <w:szCs w:val="20"/>
              </w:rPr>
              <w:t>0.043</w:t>
            </w:r>
          </w:p>
        </w:tc>
      </w:tr>
      <w:tr w:rsidR="00A151EB" w:rsidRPr="006457B9" w:rsidTr="0078104B">
        <w:trPr>
          <w:trHeight w:val="735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A151EB" w:rsidRPr="006457B9" w:rsidRDefault="00A151EB" w:rsidP="006457B9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[Log</w:t>
            </w:r>
            <w:r w:rsidRPr="0064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bscript"/>
                <w:lang w:val="en-US"/>
              </w:rPr>
              <w:t>e</w:t>
            </w:r>
            <w:r w:rsidRPr="0064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] NT–</w:t>
            </w:r>
            <w:proofErr w:type="spellStart"/>
            <w:r w:rsidRPr="0064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pro</w:t>
            </w:r>
            <w:r w:rsidRPr="0064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BNP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151EB" w:rsidRPr="00935C3E" w:rsidRDefault="00A151EB" w:rsidP="0078104B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3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1.86 (1.27–2.72)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151EB" w:rsidRPr="00935C3E" w:rsidRDefault="00A151EB" w:rsidP="0078104B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3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151EB" w:rsidRPr="006457B9" w:rsidRDefault="00A151EB" w:rsidP="006457B9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51EB" w:rsidRPr="006457B9" w:rsidRDefault="00A151EB" w:rsidP="006457B9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151EB" w:rsidRPr="00935C3E" w:rsidRDefault="00A151EB" w:rsidP="0078104B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3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1.32 (0.96–1.81)</w:t>
            </w:r>
          </w:p>
        </w:tc>
        <w:tc>
          <w:tcPr>
            <w:tcW w:w="904" w:type="dxa"/>
            <w:vAlign w:val="center"/>
          </w:tcPr>
          <w:p w:rsidR="00A151EB" w:rsidRPr="00935C3E" w:rsidRDefault="00A151EB" w:rsidP="0078104B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3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0.092</w:t>
            </w:r>
          </w:p>
        </w:tc>
        <w:tc>
          <w:tcPr>
            <w:tcW w:w="1559" w:type="dxa"/>
            <w:vAlign w:val="center"/>
          </w:tcPr>
          <w:p w:rsidR="00A151EB" w:rsidRPr="006457B9" w:rsidRDefault="00A151EB" w:rsidP="006457B9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151EB" w:rsidRPr="006457B9" w:rsidRDefault="00A151EB" w:rsidP="006457B9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151EB" w:rsidRPr="006457B9" w:rsidTr="0078104B">
        <w:trPr>
          <w:trHeight w:val="735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A151EB" w:rsidRPr="006457B9" w:rsidRDefault="00A151EB" w:rsidP="006457B9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[Log</w:t>
            </w:r>
            <w:r w:rsidRPr="0064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bscript"/>
                <w:lang w:val="en-US"/>
              </w:rPr>
              <w:t>e</w:t>
            </w:r>
            <w:r w:rsidRPr="0064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] </w:t>
            </w:r>
            <w:proofErr w:type="spellStart"/>
            <w:r w:rsidRPr="0064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hsTnT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151EB" w:rsidRPr="00935C3E" w:rsidRDefault="00A151EB" w:rsidP="0078104B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3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1.24 (0.95–1.62)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151EB" w:rsidRPr="00935C3E" w:rsidRDefault="00A151EB" w:rsidP="0078104B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3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0.106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151EB" w:rsidRPr="006457B9" w:rsidRDefault="00A151EB" w:rsidP="006457B9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51EB" w:rsidRPr="006457B9" w:rsidRDefault="00A151EB" w:rsidP="006457B9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151EB" w:rsidRPr="00935C3E" w:rsidRDefault="00A151EB" w:rsidP="0078104B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3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1.40 (1.12–1.75)</w:t>
            </w:r>
          </w:p>
        </w:tc>
        <w:tc>
          <w:tcPr>
            <w:tcW w:w="904" w:type="dxa"/>
            <w:vAlign w:val="center"/>
          </w:tcPr>
          <w:p w:rsidR="00A151EB" w:rsidRPr="00935C3E" w:rsidRDefault="00A151EB" w:rsidP="0078104B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3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1559" w:type="dxa"/>
            <w:vAlign w:val="center"/>
          </w:tcPr>
          <w:p w:rsidR="00A151EB" w:rsidRPr="006457B9" w:rsidRDefault="00A151EB" w:rsidP="006457B9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3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1.51</w:t>
            </w:r>
            <w:r w:rsidRPr="0093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(1.11</w:t>
            </w:r>
            <w:r w:rsidRPr="0064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–</w:t>
            </w:r>
            <w:r w:rsidRPr="0093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2.</w:t>
            </w:r>
            <w:r w:rsidRPr="0064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  <w:r w:rsidRPr="0093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5</w:t>
            </w:r>
            <w:r w:rsidRPr="0064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709" w:type="dxa"/>
            <w:vAlign w:val="center"/>
          </w:tcPr>
          <w:p w:rsidR="00A151EB" w:rsidRPr="006457B9" w:rsidRDefault="00A151EB" w:rsidP="006457B9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Pr="0093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008</w:t>
            </w:r>
          </w:p>
        </w:tc>
      </w:tr>
      <w:tr w:rsidR="00A151EB" w:rsidRPr="006457B9" w:rsidTr="0078104B">
        <w:trPr>
          <w:trHeight w:val="735"/>
          <w:jc w:val="center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51EB" w:rsidRPr="006457B9" w:rsidRDefault="00A151EB" w:rsidP="006457B9">
            <w:pPr>
              <w:spacing w:before="240"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64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[Log</w:t>
            </w:r>
            <w:r w:rsidRPr="0064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bscript"/>
                <w:lang w:val="en-US"/>
              </w:rPr>
              <w:t>e</w:t>
            </w:r>
            <w:r w:rsidRPr="0064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] </w:t>
            </w:r>
            <w:proofErr w:type="spellStart"/>
            <w:r w:rsidRPr="0064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hs</w:t>
            </w:r>
            <w:proofErr w:type="spellEnd"/>
            <w:r w:rsidRPr="00645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–CRP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51EB" w:rsidRPr="00935C3E" w:rsidRDefault="00A151EB" w:rsidP="0078104B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3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1.14 (0.81–1.59)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51EB" w:rsidRPr="00935C3E" w:rsidRDefault="00A151EB" w:rsidP="0078104B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3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0.450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51EB" w:rsidRPr="006457B9" w:rsidRDefault="00A151EB" w:rsidP="006457B9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51EB" w:rsidRPr="006457B9" w:rsidRDefault="00A151EB" w:rsidP="006457B9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51EB" w:rsidRPr="00935C3E" w:rsidRDefault="00A151EB" w:rsidP="0078104B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3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1.11 (0.82–1.51)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A151EB" w:rsidRPr="00935C3E" w:rsidRDefault="00A151EB" w:rsidP="0078104B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3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</w:t>
            </w:r>
            <w:r w:rsidRPr="00935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493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151EB" w:rsidRPr="006457B9" w:rsidRDefault="00A151EB" w:rsidP="006457B9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151EB" w:rsidRPr="006457B9" w:rsidRDefault="00A151EB" w:rsidP="006457B9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bookmarkEnd w:id="0"/>
    </w:tbl>
    <w:p w:rsidR="00A332C3" w:rsidRDefault="00A332C3"/>
    <w:p w:rsidR="00D1332E" w:rsidRPr="00D1332E" w:rsidRDefault="008E02EE" w:rsidP="00D1332E">
      <w:pPr>
        <w:spacing w:line="480" w:lineRule="auto"/>
        <w:rPr>
          <w:rFonts w:ascii="Times New Roman" w:hAnsi="Times New Roman" w:cs="Times New Roman"/>
        </w:rPr>
      </w:pPr>
      <w:r w:rsidRPr="008E02EE">
        <w:rPr>
          <w:rFonts w:ascii="Times New Roman" w:hAnsi="Times New Roman" w:cs="Times New Roman"/>
        </w:rPr>
        <w:t xml:space="preserve">MACE, major adverse cardiovascular event; </w:t>
      </w:r>
      <w:r w:rsidR="00D1332E" w:rsidRPr="00D1332E">
        <w:rPr>
          <w:rFonts w:ascii="Times New Roman" w:hAnsi="Times New Roman" w:cs="Times New Roman"/>
        </w:rPr>
        <w:t xml:space="preserve">HR, hazard ratio; CI, confidence interval; </w:t>
      </w:r>
      <w:proofErr w:type="spellStart"/>
      <w:r w:rsidR="00D1332E" w:rsidRPr="00D1332E">
        <w:rPr>
          <w:rFonts w:ascii="Times New Roman" w:hAnsi="Times New Roman" w:cs="Times New Roman"/>
        </w:rPr>
        <w:t>eGFR</w:t>
      </w:r>
      <w:proofErr w:type="spellEnd"/>
      <w:r w:rsidR="00D1332E" w:rsidRPr="00D1332E">
        <w:rPr>
          <w:rFonts w:ascii="Times New Roman" w:hAnsi="Times New Roman" w:cs="Times New Roman"/>
        </w:rPr>
        <w:t>, estimated glomerular filtration rate; NYHA, New York Heart Association; LVEF. Left ventricular ejection fraction; NT–</w:t>
      </w:r>
      <w:proofErr w:type="spellStart"/>
      <w:r w:rsidR="00D1332E" w:rsidRPr="00D1332E">
        <w:rPr>
          <w:rFonts w:ascii="Times New Roman" w:hAnsi="Times New Roman" w:cs="Times New Roman"/>
        </w:rPr>
        <w:t>proBNP</w:t>
      </w:r>
      <w:proofErr w:type="spellEnd"/>
      <w:r w:rsidR="00D1332E" w:rsidRPr="00D1332E">
        <w:rPr>
          <w:rFonts w:ascii="Times New Roman" w:hAnsi="Times New Roman" w:cs="Times New Roman"/>
        </w:rPr>
        <w:t xml:space="preserve">, N–terminal pro brain natriuretic peptide; </w:t>
      </w:r>
      <w:proofErr w:type="spellStart"/>
      <w:r w:rsidR="00D1332E" w:rsidRPr="00D1332E">
        <w:rPr>
          <w:rFonts w:ascii="Times New Roman" w:hAnsi="Times New Roman" w:cs="Times New Roman"/>
        </w:rPr>
        <w:t>hs</w:t>
      </w:r>
      <w:proofErr w:type="spellEnd"/>
      <w:r w:rsidR="00D1332E" w:rsidRPr="00D1332E">
        <w:rPr>
          <w:rFonts w:ascii="Times New Roman" w:hAnsi="Times New Roman" w:cs="Times New Roman"/>
        </w:rPr>
        <w:t>–</w:t>
      </w:r>
      <w:proofErr w:type="spellStart"/>
      <w:r w:rsidR="00D1332E" w:rsidRPr="00D1332E">
        <w:rPr>
          <w:rFonts w:ascii="Times New Roman" w:hAnsi="Times New Roman" w:cs="Times New Roman"/>
        </w:rPr>
        <w:t>TnT</w:t>
      </w:r>
      <w:proofErr w:type="spellEnd"/>
      <w:r w:rsidR="00D1332E" w:rsidRPr="00D1332E">
        <w:rPr>
          <w:rFonts w:ascii="Times New Roman" w:hAnsi="Times New Roman" w:cs="Times New Roman"/>
        </w:rPr>
        <w:t xml:space="preserve">, high–sensitive troponin T </w:t>
      </w:r>
      <w:proofErr w:type="spellStart"/>
      <w:r w:rsidR="00D1332E" w:rsidRPr="00D1332E">
        <w:rPr>
          <w:rFonts w:ascii="Times New Roman" w:hAnsi="Times New Roman" w:cs="Times New Roman"/>
        </w:rPr>
        <w:t>hs</w:t>
      </w:r>
      <w:proofErr w:type="spellEnd"/>
      <w:r w:rsidR="00D1332E" w:rsidRPr="00D1332E">
        <w:rPr>
          <w:rFonts w:ascii="Times New Roman" w:hAnsi="Times New Roman" w:cs="Times New Roman"/>
        </w:rPr>
        <w:t>–CRP, high–sensitive C–reactive protein.</w:t>
      </w:r>
    </w:p>
    <w:sectPr w:rsidR="00D1332E" w:rsidRPr="00D13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B9"/>
    <w:rsid w:val="00183D37"/>
    <w:rsid w:val="00246F5E"/>
    <w:rsid w:val="002C36FB"/>
    <w:rsid w:val="0054515B"/>
    <w:rsid w:val="006166AD"/>
    <w:rsid w:val="006457B9"/>
    <w:rsid w:val="00715FA3"/>
    <w:rsid w:val="00815D26"/>
    <w:rsid w:val="0088508A"/>
    <w:rsid w:val="008E02EE"/>
    <w:rsid w:val="00935C3E"/>
    <w:rsid w:val="00990F5F"/>
    <w:rsid w:val="00A151EB"/>
    <w:rsid w:val="00A332C3"/>
    <w:rsid w:val="00C065BB"/>
    <w:rsid w:val="00C634C5"/>
    <w:rsid w:val="00D1332E"/>
    <w:rsid w:val="00EB2532"/>
    <w:rsid w:val="00F510C4"/>
    <w:rsid w:val="00FE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3A2A300.dotm</Template>
  <TotalTime>94</TotalTime>
  <Pages>1</Pages>
  <Words>193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Auensen</dc:creator>
  <cp:lastModifiedBy>Andreas Auensen</cp:lastModifiedBy>
  <cp:revision>16</cp:revision>
  <dcterms:created xsi:type="dcterms:W3CDTF">2017-05-02T18:20:00Z</dcterms:created>
  <dcterms:modified xsi:type="dcterms:W3CDTF">2017-05-04T17:03:00Z</dcterms:modified>
</cp:coreProperties>
</file>