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2A84" w14:textId="02FBC26F" w:rsidR="00190913" w:rsidRDefault="00EF1AFF" w:rsidP="007C05E5">
      <w:pPr>
        <w:spacing w:line="480" w:lineRule="auto"/>
        <w:rPr>
          <w:rFonts w:ascii="Cambria" w:hAnsi="Cambria" w:cs="Times New Roman"/>
          <w:b/>
          <w:sz w:val="20"/>
          <w:szCs w:val="20"/>
          <w:lang w:val="en-US"/>
        </w:rPr>
      </w:pPr>
      <w:r>
        <w:rPr>
          <w:rFonts w:ascii="Cambria" w:hAnsi="Cambria" w:cs="Times New Roman"/>
          <w:b/>
          <w:sz w:val="20"/>
          <w:szCs w:val="20"/>
          <w:lang w:val="en-US"/>
        </w:rPr>
        <w:t xml:space="preserve">Supporting information </w:t>
      </w:r>
      <w:r w:rsidR="0089182A">
        <w:rPr>
          <w:rFonts w:ascii="Cambria" w:hAnsi="Cambria" w:cs="Times New Roman"/>
          <w:b/>
          <w:sz w:val="20"/>
          <w:szCs w:val="20"/>
          <w:lang w:val="en-US"/>
        </w:rPr>
        <w:t>1 Text</w:t>
      </w:r>
      <w:r>
        <w:rPr>
          <w:rFonts w:ascii="Cambria" w:hAnsi="Cambria" w:cs="Times New Roman"/>
          <w:b/>
          <w:sz w:val="20"/>
          <w:szCs w:val="20"/>
          <w:lang w:val="en-US"/>
        </w:rPr>
        <w:t xml:space="preserve">: </w:t>
      </w:r>
      <w:r w:rsidR="007E61EB">
        <w:rPr>
          <w:rFonts w:ascii="Cambria" w:hAnsi="Cambria" w:cs="Times New Roman"/>
          <w:b/>
          <w:sz w:val="20"/>
          <w:szCs w:val="20"/>
          <w:lang w:val="en-US"/>
        </w:rPr>
        <w:t>Overview of previous published data</w:t>
      </w:r>
    </w:p>
    <w:p w14:paraId="0F5EE143" w14:textId="77777777" w:rsidR="0085050C" w:rsidRDefault="0085050C" w:rsidP="007C05E5">
      <w:pPr>
        <w:spacing w:line="480" w:lineRule="auto"/>
        <w:rPr>
          <w:rFonts w:ascii="Cambria" w:hAnsi="Cambria" w:cs="Times New Roman"/>
          <w:b/>
          <w:sz w:val="20"/>
          <w:szCs w:val="20"/>
          <w:lang w:val="en-US"/>
        </w:rPr>
      </w:pPr>
      <w:bookmarkStart w:id="0" w:name="_GoBack"/>
      <w:bookmarkEnd w:id="0"/>
    </w:p>
    <w:p w14:paraId="28B83BE6" w14:textId="77777777" w:rsidR="00176567" w:rsidRPr="007E61EB" w:rsidRDefault="00310ECC" w:rsidP="007C05E5">
      <w:pPr>
        <w:spacing w:line="480" w:lineRule="auto"/>
        <w:rPr>
          <w:rFonts w:ascii="Cambria" w:hAnsi="Cambria" w:cs="Times New Roman"/>
          <w:sz w:val="20"/>
          <w:szCs w:val="20"/>
          <w:lang w:val="en-US"/>
        </w:rPr>
      </w:pPr>
      <w:r w:rsidRPr="007E61EB">
        <w:rPr>
          <w:rFonts w:ascii="Cambria" w:hAnsi="Cambria" w:cs="Times New Roman"/>
          <w:b/>
          <w:sz w:val="20"/>
          <w:szCs w:val="20"/>
          <w:lang w:val="en-US"/>
        </w:rPr>
        <w:t>Trial</w:t>
      </w:r>
      <w:r w:rsidRPr="007E61EB">
        <w:rPr>
          <w:rFonts w:ascii="Cambria" w:hAnsi="Cambria" w:cs="Times New Roman"/>
          <w:b/>
          <w:sz w:val="20"/>
          <w:szCs w:val="20"/>
          <w:lang w:val="en-US"/>
        </w:rPr>
        <w:tab/>
      </w:r>
    </w:p>
    <w:p w14:paraId="3EDEAF63" w14:textId="77777777" w:rsidR="00310ECC" w:rsidRPr="007E61EB" w:rsidRDefault="00310ECC" w:rsidP="007C05E5">
      <w:pPr>
        <w:spacing w:line="480" w:lineRule="auto"/>
        <w:rPr>
          <w:rFonts w:ascii="Cambria" w:hAnsi="Cambria" w:cs="Times New Roman"/>
          <w:sz w:val="20"/>
          <w:szCs w:val="20"/>
          <w:lang w:val="en-US"/>
        </w:rPr>
      </w:pPr>
      <w:r w:rsidRPr="007E61EB">
        <w:rPr>
          <w:rFonts w:ascii="Cambria" w:hAnsi="Cambria" w:cs="Times New Roman"/>
          <w:sz w:val="20"/>
          <w:szCs w:val="20"/>
          <w:lang w:val="en-US"/>
        </w:rPr>
        <w:t xml:space="preserve">90 minutes filling pressure based fluid protocol after randomization for NaCl 0.9%, Gelofusin 4%, HES 5%, or albumin 5%. </w:t>
      </w:r>
    </w:p>
    <w:p w14:paraId="7FFB31B7" w14:textId="77777777" w:rsidR="00654F7C" w:rsidRPr="007E61EB" w:rsidRDefault="00654F7C" w:rsidP="007C05E5">
      <w:pPr>
        <w:spacing w:line="480" w:lineRule="auto"/>
        <w:rPr>
          <w:rFonts w:ascii="Cambria" w:hAnsi="Cambria" w:cs="Times New Roman"/>
          <w:sz w:val="20"/>
          <w:szCs w:val="20"/>
          <w:lang w:val="en-US"/>
        </w:rPr>
      </w:pPr>
    </w:p>
    <w:p w14:paraId="41D6825C" w14:textId="3DEEACCB" w:rsidR="00F7677C" w:rsidRPr="007E61EB" w:rsidRDefault="00654F7C" w:rsidP="007C05E5">
      <w:pPr>
        <w:spacing w:line="480" w:lineRule="auto"/>
        <w:rPr>
          <w:rFonts w:ascii="Cambria" w:hAnsi="Cambria" w:cs="Times New Roman"/>
          <w:sz w:val="20"/>
          <w:szCs w:val="20"/>
          <w:lang w:val="en-US"/>
        </w:rPr>
      </w:pPr>
      <w:r w:rsidRPr="007E61EB">
        <w:rPr>
          <w:rFonts w:ascii="Cambria" w:hAnsi="Cambria" w:cs="Times New Roman"/>
          <w:b/>
          <w:sz w:val="20"/>
          <w:szCs w:val="20"/>
          <w:lang w:val="en-US"/>
        </w:rPr>
        <w:t>Goal:</w:t>
      </w:r>
      <w:r w:rsidRPr="007E61EB">
        <w:rPr>
          <w:rFonts w:ascii="Cambria" w:hAnsi="Cambria" w:cs="Times New Roman"/>
          <w:sz w:val="20"/>
          <w:szCs w:val="20"/>
          <w:lang w:val="en-US"/>
        </w:rPr>
        <w:t xml:space="preserve"> To study the pulmonary and cardiac effects</w:t>
      </w:r>
      <w:r w:rsidR="00A853B9" w:rsidRPr="007E61EB">
        <w:rPr>
          <w:rFonts w:ascii="Cambria" w:hAnsi="Cambria" w:cs="Times New Roman"/>
          <w:sz w:val="20"/>
          <w:szCs w:val="20"/>
          <w:lang w:val="en-US"/>
        </w:rPr>
        <w:t xml:space="preserve"> and effects on acid-base balance</w:t>
      </w:r>
      <w:r w:rsidRPr="007E61EB">
        <w:rPr>
          <w:rFonts w:ascii="Cambria" w:hAnsi="Cambria" w:cs="Times New Roman"/>
          <w:sz w:val="20"/>
          <w:szCs w:val="20"/>
          <w:lang w:val="en-US"/>
        </w:rPr>
        <w:t xml:space="preserve"> of crystalloid and colloid fluid loading, in various patient subgroups </w:t>
      </w:r>
      <w:r w:rsidR="005466B0" w:rsidRPr="007E61EB">
        <w:rPr>
          <w:rFonts w:ascii="Cambria" w:hAnsi="Cambria" w:cs="Times New Roman"/>
          <w:sz w:val="20"/>
          <w:szCs w:val="20"/>
          <w:lang w:val="en-US"/>
        </w:rPr>
        <w:t>including</w:t>
      </w:r>
      <w:r w:rsidRPr="007E61EB">
        <w:rPr>
          <w:rFonts w:ascii="Cambria" w:hAnsi="Cambria" w:cs="Times New Roman"/>
          <w:sz w:val="20"/>
          <w:szCs w:val="20"/>
          <w:lang w:val="en-US"/>
        </w:rPr>
        <w:t xml:space="preserve"> </w:t>
      </w:r>
      <w:r w:rsidR="005466B0" w:rsidRPr="007E61EB">
        <w:rPr>
          <w:rFonts w:ascii="Cambria" w:hAnsi="Cambria" w:cs="Times New Roman"/>
          <w:sz w:val="20"/>
          <w:szCs w:val="20"/>
          <w:lang w:val="en-US"/>
        </w:rPr>
        <w:t xml:space="preserve">patients after cardiac and vascular surgery, and patients </w:t>
      </w:r>
      <w:r w:rsidRPr="007E61EB">
        <w:rPr>
          <w:rFonts w:ascii="Cambria" w:hAnsi="Cambria" w:cs="Times New Roman"/>
          <w:sz w:val="20"/>
          <w:szCs w:val="20"/>
          <w:lang w:val="en-US"/>
        </w:rPr>
        <w:t>with sepsis and other major surgery</w:t>
      </w:r>
      <w:r w:rsidR="009B60E5" w:rsidRPr="007E61EB">
        <w:rPr>
          <w:rFonts w:ascii="Cambria" w:hAnsi="Cambria" w:cs="Times New Roman"/>
          <w:sz w:val="20"/>
          <w:szCs w:val="20"/>
          <w:lang w:val="en-US"/>
        </w:rPr>
        <w:t xml:space="preserve"> (</w:t>
      </w:r>
      <w:r w:rsidR="003C0D43" w:rsidRPr="007E61EB">
        <w:rPr>
          <w:rFonts w:ascii="Cambria" w:hAnsi="Cambria" w:cs="Times New Roman"/>
          <w:sz w:val="20"/>
          <w:szCs w:val="20"/>
          <w:lang w:val="en-US"/>
        </w:rPr>
        <w:t>Figure 1, manuscript</w:t>
      </w:r>
      <w:r w:rsidR="009B60E5" w:rsidRPr="007E61EB">
        <w:rPr>
          <w:rFonts w:ascii="Cambria" w:hAnsi="Cambria" w:cs="Times New Roman"/>
          <w:sz w:val="20"/>
          <w:szCs w:val="20"/>
          <w:lang w:val="en-US"/>
        </w:rPr>
        <w:t>)</w:t>
      </w:r>
      <w:r w:rsidR="005466B0" w:rsidRPr="007E61EB">
        <w:rPr>
          <w:rFonts w:ascii="Cambria" w:hAnsi="Cambria" w:cs="Times New Roman"/>
          <w:sz w:val="20"/>
          <w:szCs w:val="20"/>
          <w:lang w:val="en-US"/>
        </w:rPr>
        <w:t>.</w:t>
      </w:r>
    </w:p>
    <w:p w14:paraId="55095048" w14:textId="77777777" w:rsidR="007C05E5" w:rsidRPr="007E61EB" w:rsidRDefault="007C05E5" w:rsidP="007C05E5">
      <w:pPr>
        <w:spacing w:line="480" w:lineRule="auto"/>
        <w:rPr>
          <w:rFonts w:ascii="Cambria" w:hAnsi="Cambria" w:cs="Times New Roman"/>
          <w:sz w:val="20"/>
          <w:szCs w:val="20"/>
          <w:lang w:val="en-US"/>
        </w:rPr>
      </w:pPr>
    </w:p>
    <w:p w14:paraId="3EE1262E" w14:textId="5E828E59" w:rsidR="00A853B9" w:rsidRPr="007E61EB" w:rsidRDefault="00A853B9" w:rsidP="007C05E5">
      <w:pPr>
        <w:pStyle w:val="PlainText"/>
        <w:tabs>
          <w:tab w:val="clear" w:pos="-720"/>
        </w:tabs>
        <w:spacing w:line="480" w:lineRule="auto"/>
        <w:contextualSpacing/>
        <w:jc w:val="both"/>
        <w:rPr>
          <w:rFonts w:ascii="Cambria" w:hAnsi="Cambria" w:cs="Times New Roman"/>
          <w:b/>
          <w:lang w:val="en-US"/>
        </w:rPr>
      </w:pPr>
      <w:r w:rsidRPr="007E61EB">
        <w:rPr>
          <w:rFonts w:ascii="Cambria" w:hAnsi="Cambria" w:cs="Times New Roman"/>
          <w:b/>
          <w:lang w:val="en-US"/>
        </w:rPr>
        <w:t>Patients</w:t>
      </w:r>
    </w:p>
    <w:p w14:paraId="0367B72E" w14:textId="77777777" w:rsidR="00534BB0" w:rsidRPr="007E61EB" w:rsidRDefault="00BF117D" w:rsidP="007C05E5">
      <w:pPr>
        <w:pStyle w:val="PlainText"/>
        <w:tabs>
          <w:tab w:val="clear" w:pos="-720"/>
        </w:tabs>
        <w:spacing w:line="480" w:lineRule="auto"/>
        <w:contextualSpacing/>
        <w:jc w:val="both"/>
        <w:rPr>
          <w:rFonts w:ascii="Cambria" w:hAnsi="Cambria" w:cs="Times New Roman"/>
          <w:lang w:val="en-US"/>
        </w:rPr>
      </w:pPr>
      <w:r w:rsidRPr="007E61EB">
        <w:rPr>
          <w:rFonts w:ascii="Cambria" w:hAnsi="Cambria" w:cs="Times New Roman"/>
          <w:i/>
          <w:lang w:val="en-US"/>
        </w:rPr>
        <w:t>Inclusion criteria:</w:t>
      </w:r>
      <w:r w:rsidRPr="007E61EB">
        <w:rPr>
          <w:rFonts w:ascii="Cambria" w:hAnsi="Cambria" w:cs="Times New Roman"/>
          <w:lang w:val="en-US"/>
        </w:rPr>
        <w:t xml:space="preserve"> clinically presumed hypovolaemia, defined as a pulmonary capillary wedge pressure (PCWP) below 10 mmHg in the presence of a pulmonary artery catheter and proper wedging or a central </w:t>
      </w:r>
      <w:proofErr w:type="gramStart"/>
      <w:r w:rsidRPr="007E61EB">
        <w:rPr>
          <w:rFonts w:ascii="Cambria" w:hAnsi="Cambria" w:cs="Times New Roman"/>
          <w:lang w:val="en-US"/>
        </w:rPr>
        <w:t>venous</w:t>
      </w:r>
      <w:proofErr w:type="gramEnd"/>
      <w:r w:rsidRPr="007E61EB">
        <w:rPr>
          <w:rFonts w:ascii="Cambria" w:hAnsi="Cambria" w:cs="Times New Roman"/>
          <w:lang w:val="en-US"/>
        </w:rPr>
        <w:t xml:space="preserve"> pressure (CVP) below 8 mmHg at positive end-expiratory pressure (PEEP) ≤15 cm H</w:t>
      </w:r>
      <w:r w:rsidRPr="007E61EB">
        <w:rPr>
          <w:rFonts w:ascii="Cambria" w:hAnsi="Cambria" w:cs="Times New Roman"/>
          <w:vertAlign w:val="subscript"/>
          <w:lang w:val="en-US"/>
        </w:rPr>
        <w:t>2</w:t>
      </w:r>
      <w:r w:rsidRPr="007E61EB">
        <w:rPr>
          <w:rFonts w:ascii="Cambria" w:hAnsi="Cambria" w:cs="Times New Roman"/>
          <w:lang w:val="en-US"/>
        </w:rPr>
        <w:t>O and below 12 mm Hg when PEEP &gt;15 cm H</w:t>
      </w:r>
      <w:r w:rsidRPr="007E61EB">
        <w:rPr>
          <w:rFonts w:ascii="Cambria" w:hAnsi="Cambria" w:cs="Times New Roman"/>
          <w:vertAlign w:val="subscript"/>
          <w:lang w:val="en-US"/>
        </w:rPr>
        <w:t>2</w:t>
      </w:r>
      <w:r w:rsidRPr="007E61EB">
        <w:rPr>
          <w:rFonts w:ascii="Cambria" w:hAnsi="Cambria" w:cs="Times New Roman"/>
          <w:lang w:val="en-US"/>
        </w:rPr>
        <w:t xml:space="preserve">O in the presence of a central venous catheter, and a systolic arterial pressure &lt;110 mmHg in the absence of vasopressor therapy. Inclusion criteria therefore also included the presence of a pulmonary artery or central venous catheter. </w:t>
      </w:r>
    </w:p>
    <w:p w14:paraId="3CEB1031" w14:textId="77777777" w:rsidR="00BF117D" w:rsidRPr="007E61EB" w:rsidRDefault="00BF117D" w:rsidP="007C05E5">
      <w:pPr>
        <w:pStyle w:val="PlainText"/>
        <w:tabs>
          <w:tab w:val="clear" w:pos="-720"/>
        </w:tabs>
        <w:spacing w:line="480" w:lineRule="auto"/>
        <w:contextualSpacing/>
        <w:jc w:val="both"/>
        <w:rPr>
          <w:rFonts w:ascii="Cambria" w:hAnsi="Cambria" w:cs="Times New Roman"/>
          <w:lang w:val="en-US"/>
        </w:rPr>
      </w:pPr>
      <w:r w:rsidRPr="007E61EB">
        <w:rPr>
          <w:rFonts w:ascii="Cambria" w:hAnsi="Cambria" w:cs="Times New Roman"/>
          <w:i/>
          <w:lang w:val="en-US"/>
        </w:rPr>
        <w:t>Exclusion criteria:</w:t>
      </w:r>
      <w:r w:rsidRPr="007E61EB">
        <w:rPr>
          <w:rFonts w:ascii="Cambria" w:hAnsi="Cambria" w:cs="Times New Roman"/>
          <w:lang w:val="en-US"/>
        </w:rPr>
        <w:t xml:space="preserve"> age &gt;78 years, pregnancy, known anaphylactoid reactions to colloids, and a preterminal setting with a life expectancy less than 24 h.</w:t>
      </w:r>
    </w:p>
    <w:p w14:paraId="20D8EF49" w14:textId="77777777" w:rsidR="00654F7C" w:rsidRPr="007E61EB" w:rsidRDefault="00654F7C" w:rsidP="007C05E5">
      <w:pPr>
        <w:spacing w:line="480" w:lineRule="auto"/>
        <w:rPr>
          <w:rFonts w:ascii="Cambria" w:hAnsi="Cambria" w:cs="Times New Roman"/>
          <w:sz w:val="20"/>
          <w:szCs w:val="20"/>
          <w:lang w:val="en-US"/>
        </w:rPr>
      </w:pPr>
    </w:p>
    <w:p w14:paraId="3D6081EF" w14:textId="77777777" w:rsidR="00654F7C" w:rsidRPr="007E61EB" w:rsidRDefault="00654F7C" w:rsidP="007C05E5">
      <w:pPr>
        <w:spacing w:line="480" w:lineRule="auto"/>
        <w:rPr>
          <w:rFonts w:ascii="Cambria" w:hAnsi="Cambria" w:cs="Times New Roman"/>
          <w:b/>
          <w:sz w:val="20"/>
          <w:szCs w:val="20"/>
          <w:lang w:val="en-US"/>
        </w:rPr>
      </w:pPr>
      <w:r w:rsidRPr="007E61EB">
        <w:rPr>
          <w:rFonts w:ascii="Cambria" w:hAnsi="Cambria" w:cs="Times New Roman"/>
          <w:b/>
          <w:sz w:val="20"/>
          <w:szCs w:val="20"/>
          <w:lang w:val="en-US"/>
        </w:rPr>
        <w:t>Study protocol</w:t>
      </w:r>
    </w:p>
    <w:p w14:paraId="3A65936D" w14:textId="6C86004F" w:rsidR="00654F7C" w:rsidRPr="007E61EB" w:rsidRDefault="00654F7C" w:rsidP="007C05E5">
      <w:pPr>
        <w:spacing w:line="480" w:lineRule="auto"/>
        <w:rPr>
          <w:rFonts w:ascii="Cambria" w:hAnsi="Cambria"/>
          <w:sz w:val="20"/>
          <w:szCs w:val="20"/>
        </w:rPr>
      </w:pPr>
      <w:r w:rsidRPr="007E61EB">
        <w:rPr>
          <w:rFonts w:ascii="Cambria" w:hAnsi="Cambria"/>
          <w:sz w:val="20"/>
          <w:szCs w:val="20"/>
        </w:rPr>
        <w:t>The study protocol was started within 3 h after arrival. Patient c</w:t>
      </w:r>
      <w:r w:rsidR="00725950">
        <w:rPr>
          <w:rFonts w:ascii="Cambria" w:hAnsi="Cambria"/>
          <w:sz w:val="20"/>
          <w:szCs w:val="20"/>
        </w:rPr>
        <w:t>haracteristics were recorded,</w:t>
      </w:r>
      <w:r w:rsidRPr="007E61EB">
        <w:rPr>
          <w:rFonts w:ascii="Cambria" w:hAnsi="Cambria"/>
          <w:sz w:val="20"/>
          <w:szCs w:val="20"/>
        </w:rPr>
        <w:t xml:space="preserve"> pulmonary and systemic haemodynamic variables were measured</w:t>
      </w:r>
      <w:r w:rsidR="00725950">
        <w:rPr>
          <w:rFonts w:ascii="Cambria" w:hAnsi="Cambria"/>
          <w:sz w:val="20"/>
          <w:szCs w:val="20"/>
        </w:rPr>
        <w:t>,</w:t>
      </w:r>
      <w:r w:rsidRPr="007E61EB">
        <w:rPr>
          <w:rFonts w:ascii="Cambria" w:hAnsi="Cambria"/>
          <w:sz w:val="20"/>
          <w:szCs w:val="20"/>
        </w:rPr>
        <w:t xml:space="preserve"> and blood samples were taken. </w:t>
      </w:r>
      <w:r w:rsidR="00725950">
        <w:rPr>
          <w:rFonts w:ascii="Cambria" w:hAnsi="Cambria"/>
          <w:sz w:val="20"/>
          <w:szCs w:val="20"/>
        </w:rPr>
        <w:t>A</w:t>
      </w:r>
      <w:r w:rsidRPr="007E61EB">
        <w:rPr>
          <w:rFonts w:ascii="Cambria" w:hAnsi="Cambria"/>
          <w:sz w:val="20"/>
          <w:szCs w:val="20"/>
        </w:rPr>
        <w:t>n anteroposte</w:t>
      </w:r>
      <w:r w:rsidR="00787723">
        <w:rPr>
          <w:rFonts w:ascii="Cambria" w:hAnsi="Cambria"/>
          <w:sz w:val="20"/>
          <w:szCs w:val="20"/>
        </w:rPr>
        <w:t>rior chest radiograph was taken</w:t>
      </w:r>
      <w:r w:rsidRPr="007E61EB">
        <w:rPr>
          <w:rFonts w:ascii="Cambria" w:hAnsi="Cambria"/>
          <w:sz w:val="20"/>
          <w:szCs w:val="20"/>
        </w:rPr>
        <w:t>. A lung injury score was calculated based on the level of PEEP, the arterial </w:t>
      </w:r>
      <w:r w:rsidR="009B60E5" w:rsidRPr="007E61EB">
        <w:rPr>
          <w:rFonts w:ascii="Cambria" w:hAnsi="Cambria"/>
          <w:sz w:val="20"/>
          <w:szCs w:val="20"/>
        </w:rPr>
        <w:t xml:space="preserve"> PO</w:t>
      </w:r>
      <w:r w:rsidR="009B60E5" w:rsidRPr="007E61EB">
        <w:rPr>
          <w:rFonts w:ascii="Cambria" w:hAnsi="Cambria"/>
          <w:sz w:val="20"/>
          <w:szCs w:val="20"/>
          <w:vertAlign w:val="subscript"/>
        </w:rPr>
        <w:t>2</w:t>
      </w:r>
      <w:r w:rsidR="009B60E5" w:rsidRPr="007E61EB">
        <w:rPr>
          <w:rFonts w:ascii="Cambria" w:hAnsi="Cambria"/>
          <w:sz w:val="20"/>
          <w:szCs w:val="20"/>
        </w:rPr>
        <w:t>/FI</w:t>
      </w:r>
      <w:r w:rsidR="009B60E5" w:rsidRPr="007E61EB">
        <w:rPr>
          <w:rFonts w:ascii="Cambria" w:hAnsi="Cambria"/>
          <w:sz w:val="20"/>
          <w:szCs w:val="20"/>
          <w:vertAlign w:val="subscript"/>
        </w:rPr>
        <w:t>O2</w:t>
      </w:r>
      <w:r w:rsidRPr="007E61EB">
        <w:rPr>
          <w:rFonts w:ascii="Cambria" w:hAnsi="Cambria"/>
          <w:sz w:val="20"/>
          <w:szCs w:val="20"/>
        </w:rPr>
        <w:t> ratio, total respiratory compliance and the number of quadrants with alveolar consolidations on the chest radiograph. The score ranges from 0 to 4, with values &lt;2.5 denoting ALI and &gt;2.5 ARDS. For the measurement of cardiac output (CO), intrathoracic blood volume (ITBV) and EVLW, the transpulmonary thermal/dye dilution technique was used. Pulmonary capillary permeability was measured by pulmonary leak index (PLI) for Gallium- 67 (67Ga)-labeled transferrin.</w:t>
      </w:r>
    </w:p>
    <w:p w14:paraId="65D5A220" w14:textId="77777777" w:rsidR="00654F7C" w:rsidRPr="007E61EB" w:rsidRDefault="00654F7C" w:rsidP="007C05E5">
      <w:pPr>
        <w:spacing w:line="480" w:lineRule="auto"/>
        <w:rPr>
          <w:rFonts w:ascii="Cambria" w:hAnsi="Cambria"/>
          <w:sz w:val="20"/>
          <w:szCs w:val="20"/>
        </w:rPr>
      </w:pPr>
    </w:p>
    <w:p w14:paraId="2688B8C0" w14:textId="0867CC61" w:rsidR="009B60E5" w:rsidRPr="007E61EB" w:rsidRDefault="009B60E5" w:rsidP="007C05E5">
      <w:pPr>
        <w:spacing w:line="480" w:lineRule="auto"/>
        <w:rPr>
          <w:rFonts w:ascii="Cambria" w:hAnsi="Cambria"/>
          <w:sz w:val="20"/>
          <w:szCs w:val="20"/>
        </w:rPr>
      </w:pPr>
      <w:r w:rsidRPr="007E61EB">
        <w:rPr>
          <w:rFonts w:ascii="Cambria" w:hAnsi="Cambria"/>
          <w:sz w:val="20"/>
          <w:szCs w:val="20"/>
        </w:rPr>
        <w:lastRenderedPageBreak/>
        <w:t xml:space="preserve">The hospital pharmacy assigned the patients randomly, via the sealed envelope method with an allocation ratio of 1:1:1:1, to various fluid types after stratification for cardiac surgery, major vascular surgery, other major surgery and trauma  or sepsis. </w:t>
      </w:r>
      <w:r w:rsidR="00654F7C" w:rsidRPr="007E61EB">
        <w:rPr>
          <w:rFonts w:ascii="Cambria" w:hAnsi="Cambria"/>
          <w:sz w:val="20"/>
          <w:szCs w:val="20"/>
        </w:rPr>
        <w:t>Patients had been assigned to NaCl 0.9%, GelofusineR (gelatin 40 g litre−1, B. Braun Melsungen AG, Germany, in 154/120 mmol litre−1NaCl), HES 6% (MW 200,000, substitution 0.45–0.55, HemohesR, B. Braun Melsungen AG, Germany, in saline) or albumin 5% (100 ml Cealb 20%, Sanquin, CLB, Amsterdam, The Netherlands, diluted in 300 ml of saline). After baseline measurements, fluids were given during 90 min on the basis of the response within pre</w:t>
      </w:r>
      <w:r w:rsidR="003C0D43" w:rsidRPr="007E61EB">
        <w:rPr>
          <w:rFonts w:ascii="Cambria" w:hAnsi="Cambria"/>
          <w:sz w:val="20"/>
          <w:szCs w:val="20"/>
        </w:rPr>
        <w:t>defined pressure limits (Table 1 manuscript</w:t>
      </w:r>
      <w:r w:rsidR="00654F7C" w:rsidRPr="007E61EB">
        <w:rPr>
          <w:rFonts w:ascii="Cambria" w:hAnsi="Cambria"/>
          <w:sz w:val="20"/>
          <w:szCs w:val="20"/>
        </w:rPr>
        <w:t>), on the basis of the PCWP after appropriate wedging or the central venous pressure. The measurements including blood samples were repeated immediately after completing the fluid challenge (t=90 min). Diuresis was recorded</w:t>
      </w:r>
      <w:r w:rsidR="003C0D43" w:rsidRPr="007E61EB">
        <w:rPr>
          <w:rFonts w:ascii="Cambria" w:hAnsi="Cambria"/>
          <w:sz w:val="20"/>
          <w:szCs w:val="20"/>
        </w:rPr>
        <w:t xml:space="preserve">. </w:t>
      </w:r>
    </w:p>
    <w:p w14:paraId="66245C3D" w14:textId="77777777" w:rsidR="009B60E5" w:rsidRPr="007E61EB" w:rsidRDefault="009B60E5" w:rsidP="007C05E5">
      <w:pPr>
        <w:spacing w:line="480" w:lineRule="auto"/>
        <w:rPr>
          <w:rFonts w:ascii="Cambria" w:hAnsi="Cambria"/>
          <w:sz w:val="20"/>
          <w:szCs w:val="20"/>
        </w:rPr>
      </w:pPr>
    </w:p>
    <w:p w14:paraId="6AA7EEE2" w14:textId="77777777" w:rsidR="007C05E5" w:rsidRPr="007E61EB" w:rsidRDefault="007C05E5" w:rsidP="007C05E5">
      <w:pPr>
        <w:widowControl w:val="0"/>
        <w:autoSpaceDE w:val="0"/>
        <w:autoSpaceDN w:val="0"/>
        <w:adjustRightInd w:val="0"/>
        <w:spacing w:line="480" w:lineRule="auto"/>
        <w:rPr>
          <w:rFonts w:ascii="Cambria" w:hAnsi="Cambria" w:cs="Times New Roman"/>
          <w:b/>
          <w:sz w:val="20"/>
          <w:szCs w:val="20"/>
          <w:lang w:val="en-US"/>
        </w:rPr>
      </w:pPr>
    </w:p>
    <w:p w14:paraId="35A6B00B" w14:textId="77777777" w:rsidR="003C0D43" w:rsidRPr="007E61EB" w:rsidRDefault="003C0D43" w:rsidP="003C0D43">
      <w:pPr>
        <w:spacing w:line="480" w:lineRule="auto"/>
        <w:rPr>
          <w:rFonts w:ascii="Cambria" w:hAnsi="Cambria"/>
          <w:sz w:val="20"/>
          <w:szCs w:val="20"/>
        </w:rPr>
        <w:sectPr w:rsidR="003C0D43" w:rsidRPr="007E61EB" w:rsidSect="00654F7C">
          <w:endnotePr>
            <w:numFmt w:val="decimal"/>
          </w:endnotePr>
          <w:pgSz w:w="11904" w:h="16836"/>
          <w:pgMar w:top="1416" w:right="1440" w:bottom="1416" w:left="1440" w:header="1416" w:footer="1416" w:gutter="0"/>
          <w:cols w:space="720"/>
          <w:noEndnote/>
        </w:sectPr>
      </w:pPr>
    </w:p>
    <w:p w14:paraId="56BC74EE" w14:textId="77777777" w:rsidR="003C0D43" w:rsidRPr="007E61EB" w:rsidRDefault="003C0D43" w:rsidP="003C0D43">
      <w:pPr>
        <w:spacing w:line="480" w:lineRule="auto"/>
        <w:rPr>
          <w:rFonts w:ascii="Cambria" w:hAnsi="Cambria" w:cs="Times New Roman"/>
          <w:sz w:val="20"/>
          <w:szCs w:val="20"/>
          <w:lang w:val="en-US"/>
        </w:rPr>
      </w:pPr>
      <w:r w:rsidRPr="007E61EB">
        <w:rPr>
          <w:rFonts w:ascii="Cambria" w:hAnsi="Cambria" w:cs="Times New Roman"/>
          <w:b/>
          <w:sz w:val="20"/>
          <w:szCs w:val="20"/>
          <w:lang w:val="en-US"/>
        </w:rPr>
        <w:t>Part 1</w:t>
      </w:r>
      <w:r w:rsidRPr="007E61EB">
        <w:rPr>
          <w:rFonts w:ascii="Cambria" w:hAnsi="Cambria" w:cs="Times New Roman"/>
          <w:sz w:val="20"/>
          <w:szCs w:val="20"/>
          <w:lang w:val="en-US"/>
        </w:rPr>
        <w:t xml:space="preserve"> </w:t>
      </w:r>
    </w:p>
    <w:p w14:paraId="16DEAD9F" w14:textId="7CAFDB9B" w:rsidR="003C0D43" w:rsidRPr="007E61EB" w:rsidRDefault="003C0D43" w:rsidP="003C0D43">
      <w:pPr>
        <w:spacing w:line="480" w:lineRule="auto"/>
        <w:rPr>
          <w:rFonts w:ascii="Cambria" w:hAnsi="Cambria" w:cs="Times New Roman"/>
          <w:sz w:val="20"/>
          <w:szCs w:val="20"/>
          <w:lang w:val="en-US"/>
        </w:rPr>
      </w:pPr>
      <w:r w:rsidRPr="007E61EB">
        <w:rPr>
          <w:rFonts w:ascii="Cambria" w:hAnsi="Cambria" w:cs="Times New Roman"/>
          <w:i/>
          <w:sz w:val="20"/>
          <w:szCs w:val="20"/>
          <w:lang w:val="en-US"/>
        </w:rPr>
        <w:t xml:space="preserve">Date: </w:t>
      </w:r>
      <w:r w:rsidRPr="007E61EB">
        <w:rPr>
          <w:rFonts w:ascii="Cambria" w:hAnsi="Cambria" w:cs="Times New Roman"/>
          <w:i/>
          <w:sz w:val="20"/>
          <w:szCs w:val="20"/>
          <w:lang w:val="en-US"/>
        </w:rPr>
        <w:tab/>
      </w:r>
      <w:r w:rsidR="001765E1">
        <w:rPr>
          <w:rFonts w:ascii="Cambria" w:hAnsi="Cambria" w:cs="Times New Roman"/>
          <w:sz w:val="20"/>
          <w:szCs w:val="20"/>
          <w:lang w:val="en-US"/>
        </w:rPr>
        <w:t>2000-2006</w:t>
      </w:r>
      <w:r w:rsidR="001765E1">
        <w:rPr>
          <w:rFonts w:ascii="Cambria" w:hAnsi="Cambria" w:cs="Times New Roman"/>
          <w:i/>
          <w:sz w:val="20"/>
          <w:szCs w:val="20"/>
          <w:lang w:val="en-US"/>
        </w:rPr>
        <w:br/>
        <w:t xml:space="preserve"> </w:t>
      </w:r>
      <w:r w:rsidR="001765E1">
        <w:rPr>
          <w:rFonts w:ascii="Cambria" w:hAnsi="Cambria" w:cs="Times New Roman"/>
          <w:i/>
          <w:sz w:val="20"/>
          <w:szCs w:val="20"/>
          <w:lang w:val="en-US"/>
        </w:rPr>
        <w:tab/>
      </w:r>
      <w:r w:rsidR="00A030CD">
        <w:rPr>
          <w:rFonts w:ascii="Cambria" w:hAnsi="Cambria" w:cs="Times New Roman"/>
          <w:sz w:val="20"/>
          <w:szCs w:val="20"/>
          <w:lang w:val="en-US"/>
        </w:rPr>
        <w:t>Start</w:t>
      </w:r>
      <w:r w:rsidR="001765E1">
        <w:rPr>
          <w:rFonts w:ascii="Cambria" w:hAnsi="Cambria" w:cs="Times New Roman"/>
          <w:sz w:val="20"/>
          <w:szCs w:val="20"/>
          <w:lang w:val="en-US"/>
        </w:rPr>
        <w:t xml:space="preserve"> patient</w:t>
      </w:r>
      <w:r w:rsidR="00A030CD">
        <w:rPr>
          <w:rFonts w:ascii="Cambria" w:hAnsi="Cambria" w:cs="Times New Roman"/>
          <w:sz w:val="20"/>
          <w:szCs w:val="20"/>
          <w:lang w:val="en-US"/>
        </w:rPr>
        <w:t xml:space="preserve"> inclusion</w:t>
      </w:r>
      <w:r w:rsidR="001765E1">
        <w:rPr>
          <w:rFonts w:ascii="Cambria" w:hAnsi="Cambria" w:cs="Times New Roman"/>
          <w:sz w:val="20"/>
          <w:szCs w:val="20"/>
          <w:lang w:val="en-US"/>
        </w:rPr>
        <w:t>: 8-8-2000</w:t>
      </w:r>
      <w:r w:rsidR="001765E1">
        <w:rPr>
          <w:rFonts w:ascii="Cambria" w:hAnsi="Cambria" w:cs="Times New Roman"/>
          <w:sz w:val="20"/>
          <w:szCs w:val="20"/>
          <w:lang w:val="en-US"/>
        </w:rPr>
        <w:br/>
        <w:t xml:space="preserve"> </w:t>
      </w:r>
      <w:r w:rsidR="001765E1">
        <w:rPr>
          <w:rFonts w:ascii="Cambria" w:hAnsi="Cambria" w:cs="Times New Roman"/>
          <w:sz w:val="20"/>
          <w:szCs w:val="20"/>
          <w:lang w:val="en-US"/>
        </w:rPr>
        <w:tab/>
      </w:r>
      <w:r w:rsidR="00A030CD">
        <w:rPr>
          <w:rFonts w:ascii="Cambria" w:hAnsi="Cambria" w:cs="Times New Roman"/>
          <w:sz w:val="20"/>
          <w:szCs w:val="20"/>
          <w:lang w:val="en-US"/>
        </w:rPr>
        <w:t>End patient inclusion</w:t>
      </w:r>
      <w:r w:rsidR="001765E1">
        <w:rPr>
          <w:rFonts w:ascii="Cambria" w:hAnsi="Cambria" w:cs="Times New Roman"/>
          <w:sz w:val="20"/>
          <w:szCs w:val="20"/>
          <w:lang w:val="en-US"/>
        </w:rPr>
        <w:t>: 21-1-2003</w:t>
      </w:r>
    </w:p>
    <w:p w14:paraId="77B77A76" w14:textId="59201917" w:rsidR="003C0D43" w:rsidRPr="007E61EB" w:rsidRDefault="003C0D43" w:rsidP="003C0D43">
      <w:pPr>
        <w:spacing w:line="480" w:lineRule="auto"/>
        <w:rPr>
          <w:rFonts w:ascii="Cambria" w:hAnsi="Cambria" w:cs="Times New Roman"/>
          <w:sz w:val="20"/>
          <w:szCs w:val="20"/>
          <w:lang w:val="en-US"/>
        </w:rPr>
      </w:pPr>
      <w:r w:rsidRPr="007E61EB">
        <w:rPr>
          <w:rFonts w:ascii="Cambria" w:hAnsi="Cambria" w:cs="Times New Roman"/>
          <w:i/>
          <w:sz w:val="20"/>
          <w:szCs w:val="20"/>
          <w:lang w:val="en-US"/>
        </w:rPr>
        <w:t>Patients</w:t>
      </w:r>
      <w:proofErr w:type="gramStart"/>
      <w:r w:rsidRPr="007E61EB">
        <w:rPr>
          <w:rFonts w:ascii="Cambria" w:hAnsi="Cambria" w:cs="Times New Roman"/>
          <w:i/>
          <w:sz w:val="20"/>
          <w:szCs w:val="20"/>
          <w:lang w:val="en-US"/>
        </w:rPr>
        <w:t>:</w:t>
      </w:r>
      <w:r w:rsidRPr="007E61EB">
        <w:rPr>
          <w:rFonts w:ascii="Cambria" w:hAnsi="Cambria" w:cs="Times New Roman"/>
          <w:sz w:val="20"/>
          <w:szCs w:val="20"/>
          <w:lang w:val="en-US"/>
        </w:rPr>
        <w:t>N</w:t>
      </w:r>
      <w:proofErr w:type="gramEnd"/>
      <w:r w:rsidRPr="007E61EB">
        <w:rPr>
          <w:rFonts w:ascii="Cambria" w:hAnsi="Cambria" w:cs="Times New Roman"/>
          <w:sz w:val="20"/>
          <w:szCs w:val="20"/>
          <w:lang w:val="en-US"/>
        </w:rPr>
        <w:t xml:space="preserve">=68 </w:t>
      </w:r>
    </w:p>
    <w:p w14:paraId="54E1E891" w14:textId="2E1336CC" w:rsidR="003C0D43" w:rsidRPr="007E61EB" w:rsidRDefault="003C0D43" w:rsidP="003C0D43">
      <w:pPr>
        <w:spacing w:line="480" w:lineRule="auto"/>
        <w:rPr>
          <w:rFonts w:ascii="Cambria" w:hAnsi="Cambria" w:cs="Times New Roman"/>
          <w:sz w:val="20"/>
          <w:szCs w:val="20"/>
          <w:lang w:val="en-US"/>
        </w:rPr>
      </w:pPr>
      <w:r w:rsidRPr="007E61EB">
        <w:rPr>
          <w:rFonts w:ascii="Cambria" w:hAnsi="Cambria" w:cs="Times New Roman"/>
          <w:sz w:val="20"/>
          <w:szCs w:val="20"/>
          <w:lang w:val="en-US"/>
        </w:rPr>
        <w:t xml:space="preserve"> </w:t>
      </w:r>
      <w:r w:rsidRPr="007E61EB">
        <w:rPr>
          <w:rFonts w:ascii="Cambria" w:hAnsi="Cambria" w:cs="Times New Roman"/>
          <w:sz w:val="20"/>
          <w:szCs w:val="20"/>
          <w:lang w:val="en-US"/>
        </w:rPr>
        <w:tab/>
        <w:t xml:space="preserve">- </w:t>
      </w:r>
      <w:proofErr w:type="gramStart"/>
      <w:r w:rsidRPr="007E61EB">
        <w:rPr>
          <w:rFonts w:ascii="Cambria" w:hAnsi="Cambria" w:cs="Times New Roman"/>
          <w:sz w:val="20"/>
          <w:szCs w:val="20"/>
          <w:lang w:val="en-US"/>
        </w:rPr>
        <w:t>cardiac</w:t>
      </w:r>
      <w:proofErr w:type="gramEnd"/>
      <w:r w:rsidRPr="007E61EB">
        <w:rPr>
          <w:rFonts w:ascii="Cambria" w:hAnsi="Cambria" w:cs="Times New Roman"/>
          <w:sz w:val="20"/>
          <w:szCs w:val="20"/>
          <w:lang w:val="en-US"/>
        </w:rPr>
        <w:t xml:space="preserve"> surgery n=40</w:t>
      </w:r>
    </w:p>
    <w:p w14:paraId="79A3EB7F" w14:textId="3229ED8D" w:rsidR="003C0D43" w:rsidRPr="007E61EB" w:rsidRDefault="003C0D43" w:rsidP="003C0D43">
      <w:pPr>
        <w:spacing w:line="480" w:lineRule="auto"/>
        <w:ind w:left="720"/>
        <w:rPr>
          <w:rFonts w:ascii="Cambria" w:hAnsi="Cambria" w:cs="Times New Roman"/>
          <w:sz w:val="20"/>
          <w:szCs w:val="20"/>
        </w:rPr>
      </w:pPr>
      <w:r w:rsidRPr="007E61EB">
        <w:rPr>
          <w:rFonts w:ascii="Cambria" w:hAnsi="Cambria" w:cs="Times New Roman"/>
          <w:sz w:val="20"/>
          <w:szCs w:val="20"/>
        </w:rPr>
        <w:t xml:space="preserve"> - major vascular surgery n=28</w:t>
      </w:r>
    </w:p>
    <w:p w14:paraId="208E6BC3" w14:textId="25ED2144" w:rsidR="003C0D43" w:rsidRPr="007E61EB" w:rsidRDefault="003C0D43" w:rsidP="003C0D43">
      <w:pPr>
        <w:spacing w:line="480" w:lineRule="auto"/>
        <w:rPr>
          <w:rFonts w:ascii="Cambria" w:hAnsi="Cambria" w:cs="Times New Roman"/>
          <w:b/>
          <w:sz w:val="20"/>
          <w:szCs w:val="20"/>
        </w:rPr>
      </w:pPr>
      <w:r w:rsidRPr="007E61EB">
        <w:rPr>
          <w:rFonts w:ascii="Cambria" w:hAnsi="Cambria" w:cs="Times New Roman"/>
          <w:i/>
          <w:sz w:val="20"/>
          <w:szCs w:val="20"/>
        </w:rPr>
        <w:t>Exclusion:</w:t>
      </w:r>
      <w:r w:rsidRPr="007E61EB">
        <w:rPr>
          <w:rFonts w:ascii="Cambria" w:hAnsi="Cambria" w:cs="Times New Roman"/>
          <w:b/>
          <w:sz w:val="20"/>
          <w:szCs w:val="20"/>
        </w:rPr>
        <w:t xml:space="preserve"> </w:t>
      </w:r>
      <w:r w:rsidRPr="007E61EB">
        <w:rPr>
          <w:rFonts w:ascii="Cambria" w:hAnsi="Cambria" w:cs="Times New Roman"/>
          <w:sz w:val="20"/>
          <w:szCs w:val="20"/>
        </w:rPr>
        <w:t xml:space="preserve">n=1 due to </w:t>
      </w:r>
      <w:r w:rsidR="00121122">
        <w:rPr>
          <w:rFonts w:ascii="Cambria" w:hAnsi="Cambria" w:cs="Times New Roman"/>
          <w:sz w:val="20"/>
          <w:szCs w:val="20"/>
        </w:rPr>
        <w:t>technical</w:t>
      </w:r>
      <w:r w:rsidRPr="007E61EB">
        <w:rPr>
          <w:rFonts w:ascii="Cambria" w:hAnsi="Cambria" w:cs="Times New Roman"/>
          <w:sz w:val="20"/>
          <w:szCs w:val="20"/>
        </w:rPr>
        <w:t xml:space="preserve"> </w:t>
      </w:r>
      <w:r w:rsidR="00121122">
        <w:rPr>
          <w:rFonts w:ascii="Cambria" w:hAnsi="Cambria" w:cs="Times New Roman"/>
          <w:sz w:val="20"/>
          <w:szCs w:val="20"/>
        </w:rPr>
        <w:t>failures</w:t>
      </w:r>
    </w:p>
    <w:p w14:paraId="12C8DECD" w14:textId="2B3CFF1B" w:rsidR="003C0D43" w:rsidRPr="007E61EB" w:rsidRDefault="003C0D43" w:rsidP="003C0D43">
      <w:pPr>
        <w:widowControl w:val="0"/>
        <w:autoSpaceDE w:val="0"/>
        <w:autoSpaceDN w:val="0"/>
        <w:adjustRightInd w:val="0"/>
        <w:spacing w:line="480" w:lineRule="auto"/>
        <w:rPr>
          <w:rFonts w:ascii="Cambria" w:hAnsi="Cambria" w:cs="Times New Roman"/>
          <w:b/>
          <w:sz w:val="20"/>
          <w:szCs w:val="20"/>
        </w:rPr>
      </w:pPr>
      <w:r w:rsidRPr="007E61EB">
        <w:rPr>
          <w:rFonts w:ascii="Cambria" w:hAnsi="Cambria" w:cs="Times New Roman"/>
          <w:i/>
          <w:sz w:val="20"/>
          <w:szCs w:val="20"/>
        </w:rPr>
        <w:t>Included:</w:t>
      </w:r>
      <w:r w:rsidRPr="007E61EB">
        <w:rPr>
          <w:rFonts w:ascii="Cambria" w:hAnsi="Cambria" w:cs="Times New Roman"/>
          <w:sz w:val="20"/>
          <w:szCs w:val="20"/>
        </w:rPr>
        <w:t xml:space="preserve"> n=67</w:t>
      </w:r>
    </w:p>
    <w:p w14:paraId="3F181279" w14:textId="77777777" w:rsidR="003C0D43" w:rsidRPr="007E61EB" w:rsidRDefault="003C0D43" w:rsidP="003C0D43">
      <w:pPr>
        <w:widowControl w:val="0"/>
        <w:autoSpaceDE w:val="0"/>
        <w:autoSpaceDN w:val="0"/>
        <w:adjustRightInd w:val="0"/>
        <w:spacing w:line="480" w:lineRule="auto"/>
        <w:rPr>
          <w:rFonts w:ascii="Cambria" w:hAnsi="Cambria" w:cs="Times New Roman"/>
          <w:b/>
          <w:sz w:val="20"/>
          <w:szCs w:val="20"/>
        </w:rPr>
      </w:pPr>
    </w:p>
    <w:p w14:paraId="1989880C" w14:textId="46F9ED6B" w:rsidR="003C0D43" w:rsidRPr="007E61EB" w:rsidRDefault="003C0D43" w:rsidP="003C0D43">
      <w:pPr>
        <w:widowControl w:val="0"/>
        <w:autoSpaceDE w:val="0"/>
        <w:autoSpaceDN w:val="0"/>
        <w:adjustRightInd w:val="0"/>
        <w:spacing w:line="480" w:lineRule="auto"/>
        <w:rPr>
          <w:rFonts w:ascii="Cambria" w:hAnsi="Cambria" w:cs="Times New Roman"/>
          <w:b/>
          <w:sz w:val="20"/>
          <w:szCs w:val="20"/>
        </w:rPr>
      </w:pPr>
      <w:r w:rsidRPr="007E61EB">
        <w:rPr>
          <w:rFonts w:ascii="Cambria" w:hAnsi="Cambria" w:cs="Times New Roman"/>
          <w:b/>
          <w:sz w:val="20"/>
          <w:szCs w:val="20"/>
        </w:rPr>
        <w:t xml:space="preserve">1.1 </w:t>
      </w:r>
      <w:r w:rsidRPr="007E61EB">
        <w:rPr>
          <w:rFonts w:ascii="Cambria" w:hAnsi="Cambria" w:cs="Times New Roman"/>
          <w:b/>
          <w:sz w:val="20"/>
          <w:szCs w:val="20"/>
        </w:rPr>
        <w:tab/>
        <w:t>Goal:</w:t>
      </w:r>
      <w:r w:rsidRPr="007E61EB">
        <w:rPr>
          <w:rFonts w:ascii="Cambria" w:hAnsi="Cambria" w:cs="Times New Roman"/>
          <w:sz w:val="20"/>
          <w:szCs w:val="20"/>
        </w:rPr>
        <w:t xml:space="preserve"> </w:t>
      </w:r>
      <w:r w:rsidRPr="007E61EB">
        <w:rPr>
          <w:rFonts w:ascii="Cambria" w:hAnsi="Cambria" w:cs="Times New Roman"/>
          <w:color w:val="141314"/>
          <w:sz w:val="20"/>
          <w:szCs w:val="20"/>
          <w:lang w:val="en-US"/>
        </w:rPr>
        <w:t>To study the effects on volume expansion and myocardial function of colloids or</w:t>
      </w:r>
    </w:p>
    <w:p w14:paraId="4C34F0E7" w14:textId="7FCCED5E" w:rsidR="003C0D43" w:rsidRPr="007E61EB" w:rsidRDefault="003C0D43" w:rsidP="003C0D43">
      <w:pPr>
        <w:widowControl w:val="0"/>
        <w:autoSpaceDE w:val="0"/>
        <w:autoSpaceDN w:val="0"/>
        <w:adjustRightInd w:val="0"/>
        <w:spacing w:line="480" w:lineRule="auto"/>
        <w:ind w:left="720"/>
        <w:rPr>
          <w:rFonts w:ascii="Cambria" w:hAnsi="Cambria" w:cs="Times New Roman"/>
          <w:color w:val="141314"/>
          <w:sz w:val="20"/>
          <w:szCs w:val="20"/>
          <w:lang w:val="en-US"/>
        </w:rPr>
      </w:pPr>
      <w:proofErr w:type="gramStart"/>
      <w:r w:rsidRPr="007E61EB">
        <w:rPr>
          <w:rFonts w:ascii="Cambria" w:hAnsi="Cambria" w:cs="Times New Roman"/>
          <w:color w:val="141314"/>
          <w:sz w:val="20"/>
          <w:szCs w:val="20"/>
          <w:lang w:val="en-US"/>
        </w:rPr>
        <w:t>crystalloids</w:t>
      </w:r>
      <w:proofErr w:type="gramEnd"/>
      <w:r w:rsidRPr="007E61EB">
        <w:rPr>
          <w:rFonts w:ascii="Cambria" w:hAnsi="Cambria" w:cs="Times New Roman"/>
          <w:color w:val="141314"/>
          <w:sz w:val="20"/>
          <w:szCs w:val="20"/>
          <w:lang w:val="en-US"/>
        </w:rPr>
        <w:t xml:space="preserve"> in the treatment of hypovolaemic hypotension after cardiac and major  vascular  surgery [1].</w:t>
      </w:r>
    </w:p>
    <w:p w14:paraId="260A9EC4" w14:textId="73BB3544" w:rsidR="003C0D43" w:rsidRPr="007E61EB" w:rsidRDefault="003C0D43" w:rsidP="003C0D43">
      <w:pPr>
        <w:widowControl w:val="0"/>
        <w:autoSpaceDE w:val="0"/>
        <w:autoSpaceDN w:val="0"/>
        <w:adjustRightInd w:val="0"/>
        <w:spacing w:line="480" w:lineRule="auto"/>
        <w:ind w:left="720"/>
        <w:rPr>
          <w:rFonts w:ascii="Cambria" w:hAnsi="Cambria" w:cs="Times New Roman"/>
          <w:sz w:val="20"/>
          <w:szCs w:val="20"/>
          <w:lang w:val="en-US"/>
        </w:rPr>
      </w:pPr>
      <w:r w:rsidRPr="007E61EB">
        <w:rPr>
          <w:rFonts w:ascii="Cambria" w:hAnsi="Cambria" w:cs="Times New Roman"/>
          <w:b/>
          <w:sz w:val="20"/>
          <w:szCs w:val="20"/>
        </w:rPr>
        <w:t>Hypothesis:</w:t>
      </w:r>
      <w:r w:rsidRPr="007E61EB">
        <w:rPr>
          <w:rFonts w:ascii="Cambria" w:hAnsi="Cambria" w:cs="Times New Roman"/>
          <w:sz w:val="20"/>
          <w:szCs w:val="20"/>
        </w:rPr>
        <w:t xml:space="preserve"> </w:t>
      </w:r>
      <w:r w:rsidRPr="007E61EB">
        <w:rPr>
          <w:rFonts w:ascii="Cambria" w:hAnsi="Cambria" w:cs="Times New Roman"/>
          <w:sz w:val="20"/>
          <w:szCs w:val="20"/>
          <w:lang w:val="en-US"/>
        </w:rPr>
        <w:t>Colloid fluid loading, by maintaining plasma COP, results in a greater plasma volume expansion and cardiac output elevation with time than does saline fluid loading, after cardiac or vascular surgery and exogenous colloids would perform similarly to albumin in this respect</w:t>
      </w:r>
    </w:p>
    <w:p w14:paraId="03A899B8" w14:textId="2ABE5F46" w:rsidR="003C0D43" w:rsidRPr="007E61EB" w:rsidRDefault="003C0D43" w:rsidP="003C0D43">
      <w:pPr>
        <w:widowControl w:val="0"/>
        <w:autoSpaceDE w:val="0"/>
        <w:autoSpaceDN w:val="0"/>
        <w:adjustRightInd w:val="0"/>
        <w:spacing w:line="480" w:lineRule="auto"/>
        <w:ind w:left="720"/>
        <w:rPr>
          <w:rFonts w:ascii="Cambria" w:hAnsi="Cambria" w:cs="Times New Roman"/>
          <w:b/>
          <w:sz w:val="20"/>
          <w:szCs w:val="20"/>
        </w:rPr>
      </w:pPr>
      <w:r w:rsidRPr="007E61EB">
        <w:rPr>
          <w:rFonts w:ascii="Cambria" w:hAnsi="Cambria" w:cs="Times New Roman"/>
          <w:b/>
          <w:sz w:val="20"/>
          <w:szCs w:val="20"/>
        </w:rPr>
        <w:t xml:space="preserve">Study type:  </w:t>
      </w:r>
      <w:r w:rsidR="007E61EB" w:rsidRPr="007E61EB">
        <w:rPr>
          <w:rFonts w:ascii="Cambria" w:hAnsi="Cambria" w:cs="Times New Roman"/>
          <w:sz w:val="20"/>
          <w:szCs w:val="20"/>
          <w:lang w:val="en-US"/>
        </w:rPr>
        <w:t>prospective, stratified, randomized, single blinded and single centre clinical trial</w:t>
      </w:r>
    </w:p>
    <w:p w14:paraId="00799EAC" w14:textId="7D5EC329" w:rsidR="003C0D43" w:rsidRPr="001765E1" w:rsidRDefault="003C0D43" w:rsidP="003C0D43">
      <w:pPr>
        <w:widowControl w:val="0"/>
        <w:autoSpaceDE w:val="0"/>
        <w:autoSpaceDN w:val="0"/>
        <w:adjustRightInd w:val="0"/>
        <w:spacing w:line="480" w:lineRule="auto"/>
        <w:ind w:left="720"/>
        <w:rPr>
          <w:rFonts w:ascii="Cambria" w:hAnsi="Cambria" w:cs="Times New Roman"/>
          <w:b/>
          <w:sz w:val="20"/>
          <w:szCs w:val="20"/>
        </w:rPr>
      </w:pPr>
      <w:r w:rsidRPr="007E61EB">
        <w:rPr>
          <w:rFonts w:ascii="Cambria" w:hAnsi="Cambria" w:cs="Times New Roman"/>
          <w:b/>
          <w:sz w:val="20"/>
          <w:szCs w:val="20"/>
        </w:rPr>
        <w:t>Patients included in analysis:</w:t>
      </w:r>
      <w:r w:rsidRPr="007E61EB">
        <w:rPr>
          <w:rFonts w:ascii="Cambria" w:hAnsi="Cambria" w:cs="Times New Roman"/>
          <w:sz w:val="20"/>
          <w:szCs w:val="20"/>
        </w:rPr>
        <w:t xml:space="preserve"> n=67</w:t>
      </w:r>
      <w:r w:rsidR="001765E1">
        <w:rPr>
          <w:rFonts w:ascii="Cambria" w:hAnsi="Cambria" w:cs="Times New Roman"/>
          <w:sz w:val="20"/>
          <w:szCs w:val="20"/>
        </w:rPr>
        <w:br/>
      </w:r>
      <w:r w:rsidR="001765E1">
        <w:rPr>
          <w:rFonts w:ascii="Cambria" w:hAnsi="Cambria" w:cs="Times New Roman"/>
          <w:b/>
          <w:sz w:val="20"/>
          <w:szCs w:val="20"/>
        </w:rPr>
        <w:t>Publication:</w:t>
      </w:r>
      <w:r w:rsidR="00A030CD" w:rsidRPr="00A030CD">
        <w:rPr>
          <w:rFonts w:ascii="Cambria" w:eastAsia="Times New Roman" w:hAnsi="Cambria" w:cs="Arial"/>
          <w:bCs/>
          <w:color w:val="000000"/>
          <w:kern w:val="36"/>
          <w:sz w:val="20"/>
          <w:szCs w:val="20"/>
          <w:lang w:val="en-GB"/>
        </w:rPr>
        <w:t xml:space="preserve"> </w:t>
      </w:r>
      <w:r w:rsidR="00A030CD" w:rsidRPr="007E61EB">
        <w:rPr>
          <w:rFonts w:ascii="Cambria" w:eastAsia="Times New Roman" w:hAnsi="Cambria" w:cs="Arial"/>
          <w:bCs/>
          <w:color w:val="000000"/>
          <w:kern w:val="36"/>
          <w:sz w:val="20"/>
          <w:szCs w:val="20"/>
          <w:lang w:val="en-GB"/>
        </w:rPr>
        <w:t>Intensive Care Med</w:t>
      </w:r>
      <w:r w:rsidR="00A030CD">
        <w:rPr>
          <w:rFonts w:ascii="Cambria" w:eastAsia="Times New Roman" w:hAnsi="Cambria" w:cs="Arial"/>
          <w:bCs/>
          <w:color w:val="000000"/>
          <w:kern w:val="36"/>
          <w:sz w:val="20"/>
          <w:szCs w:val="20"/>
          <w:lang w:val="en-GB"/>
        </w:rPr>
        <w:t>icine</w:t>
      </w:r>
      <w:r w:rsidR="001765E1">
        <w:rPr>
          <w:rFonts w:ascii="Cambria" w:hAnsi="Cambria" w:cs="Times New Roman"/>
          <w:b/>
          <w:sz w:val="20"/>
          <w:szCs w:val="20"/>
        </w:rPr>
        <w:br/>
        <w:t xml:space="preserve">Publication </w:t>
      </w:r>
      <w:r w:rsidR="00A030CD">
        <w:rPr>
          <w:rFonts w:ascii="Cambria" w:hAnsi="Cambria" w:cs="Times New Roman"/>
          <w:b/>
          <w:sz w:val="20"/>
          <w:szCs w:val="20"/>
        </w:rPr>
        <w:t>year</w:t>
      </w:r>
      <w:r w:rsidR="001765E1">
        <w:rPr>
          <w:rFonts w:ascii="Cambria" w:hAnsi="Cambria" w:cs="Times New Roman"/>
          <w:b/>
          <w:sz w:val="20"/>
          <w:szCs w:val="20"/>
        </w:rPr>
        <w:t>:</w:t>
      </w:r>
      <w:r w:rsidR="00A030CD">
        <w:rPr>
          <w:rFonts w:ascii="Cambria" w:hAnsi="Cambria" w:cs="Times New Roman"/>
          <w:b/>
          <w:sz w:val="20"/>
          <w:szCs w:val="20"/>
        </w:rPr>
        <w:t xml:space="preserve"> </w:t>
      </w:r>
      <w:r w:rsidR="00A030CD">
        <w:rPr>
          <w:rFonts w:ascii="Cambria" w:hAnsi="Cambria" w:cs="Times New Roman"/>
          <w:sz w:val="20"/>
          <w:szCs w:val="20"/>
        </w:rPr>
        <w:t>2006</w:t>
      </w:r>
      <w:r w:rsidR="001765E1">
        <w:rPr>
          <w:rFonts w:ascii="Cambria" w:hAnsi="Cambria" w:cs="Times New Roman"/>
          <w:b/>
          <w:sz w:val="20"/>
          <w:szCs w:val="20"/>
        </w:rPr>
        <w:t xml:space="preserve"> </w:t>
      </w:r>
    </w:p>
    <w:p w14:paraId="54C8DB50" w14:textId="77777777" w:rsidR="003C0D43" w:rsidRPr="007E61EB" w:rsidRDefault="003C0D43" w:rsidP="003C0D43">
      <w:pPr>
        <w:widowControl w:val="0"/>
        <w:autoSpaceDE w:val="0"/>
        <w:autoSpaceDN w:val="0"/>
        <w:adjustRightInd w:val="0"/>
        <w:spacing w:line="480" w:lineRule="auto"/>
        <w:rPr>
          <w:rFonts w:ascii="Cambria" w:hAnsi="Cambria" w:cs="Times New Roman"/>
          <w:b/>
          <w:sz w:val="20"/>
          <w:szCs w:val="20"/>
        </w:rPr>
      </w:pPr>
    </w:p>
    <w:p w14:paraId="38927A0F" w14:textId="5625CD68" w:rsidR="003C0D43" w:rsidRPr="007E61EB" w:rsidRDefault="003C0D43" w:rsidP="003C0D43">
      <w:pPr>
        <w:widowControl w:val="0"/>
        <w:autoSpaceDE w:val="0"/>
        <w:autoSpaceDN w:val="0"/>
        <w:adjustRightInd w:val="0"/>
        <w:spacing w:line="480" w:lineRule="auto"/>
        <w:rPr>
          <w:rFonts w:ascii="Cambria" w:hAnsi="Cambria" w:cs="Times New Roman"/>
          <w:color w:val="141314"/>
          <w:sz w:val="20"/>
          <w:szCs w:val="20"/>
          <w:lang w:val="en-US"/>
        </w:rPr>
      </w:pPr>
      <w:r w:rsidRPr="007E61EB">
        <w:rPr>
          <w:rFonts w:ascii="Cambria" w:hAnsi="Cambria" w:cs="Times New Roman"/>
          <w:b/>
          <w:sz w:val="20"/>
          <w:szCs w:val="20"/>
        </w:rPr>
        <w:t xml:space="preserve">1.2 </w:t>
      </w:r>
      <w:r w:rsidRPr="007E61EB">
        <w:rPr>
          <w:rFonts w:ascii="Cambria" w:hAnsi="Cambria" w:cs="Times New Roman"/>
          <w:b/>
          <w:sz w:val="20"/>
          <w:szCs w:val="20"/>
        </w:rPr>
        <w:tab/>
        <w:t>Goal:</w:t>
      </w:r>
      <w:r w:rsidRPr="007E61EB">
        <w:rPr>
          <w:rFonts w:ascii="Cambria" w:hAnsi="Cambria" w:cs="Times New Roman"/>
          <w:color w:val="141314"/>
          <w:sz w:val="20"/>
          <w:szCs w:val="20"/>
          <w:lang w:val="en-US"/>
        </w:rPr>
        <w:t xml:space="preserve"> To study the effects on pulmonary function and lung oedema formation of colloids or</w:t>
      </w:r>
    </w:p>
    <w:p w14:paraId="66616943" w14:textId="1A18C33A" w:rsidR="003C0D43" w:rsidRPr="007E61EB" w:rsidRDefault="003C0D43" w:rsidP="003C0D43">
      <w:pPr>
        <w:widowControl w:val="0"/>
        <w:autoSpaceDE w:val="0"/>
        <w:autoSpaceDN w:val="0"/>
        <w:adjustRightInd w:val="0"/>
        <w:spacing w:line="480" w:lineRule="auto"/>
        <w:ind w:left="720"/>
        <w:rPr>
          <w:rFonts w:ascii="Cambria" w:hAnsi="Cambria" w:cs="Times New Roman"/>
          <w:color w:val="141314"/>
          <w:sz w:val="20"/>
          <w:szCs w:val="20"/>
          <w:lang w:val="en-US"/>
        </w:rPr>
      </w:pPr>
      <w:proofErr w:type="gramStart"/>
      <w:r w:rsidRPr="007E61EB">
        <w:rPr>
          <w:rFonts w:ascii="Cambria" w:hAnsi="Cambria" w:cs="Times New Roman"/>
          <w:color w:val="141314"/>
          <w:sz w:val="20"/>
          <w:szCs w:val="20"/>
          <w:lang w:val="en-US"/>
        </w:rPr>
        <w:t>crystalloids</w:t>
      </w:r>
      <w:proofErr w:type="gramEnd"/>
      <w:r w:rsidRPr="007E61EB">
        <w:rPr>
          <w:rFonts w:ascii="Cambria" w:hAnsi="Cambria" w:cs="Times New Roman"/>
          <w:color w:val="141314"/>
          <w:sz w:val="20"/>
          <w:szCs w:val="20"/>
          <w:lang w:val="en-US"/>
        </w:rPr>
        <w:t xml:space="preserve"> in the treatment of hypovolaemic hypotension after cardiac and major  vascular  surgery [2].</w:t>
      </w:r>
    </w:p>
    <w:p w14:paraId="42102B0C" w14:textId="3555E1AB" w:rsidR="003C0D43" w:rsidRPr="007E61EB" w:rsidRDefault="003C0D43" w:rsidP="003C0D43">
      <w:pPr>
        <w:spacing w:line="480" w:lineRule="auto"/>
        <w:ind w:left="720"/>
        <w:rPr>
          <w:rFonts w:ascii="Cambria" w:eastAsia="Times New Roman" w:hAnsi="Cambria" w:cs="Times New Roman"/>
          <w:sz w:val="20"/>
          <w:szCs w:val="20"/>
          <w:lang w:val="en-GB"/>
        </w:rPr>
      </w:pPr>
      <w:r w:rsidRPr="007E61EB">
        <w:rPr>
          <w:rFonts w:ascii="Cambria" w:hAnsi="Cambria" w:cs="Times New Roman"/>
          <w:b/>
          <w:sz w:val="20"/>
          <w:szCs w:val="20"/>
        </w:rPr>
        <w:t>Hypothesis:</w:t>
      </w:r>
      <w:r w:rsidRPr="007E61EB">
        <w:rPr>
          <w:rFonts w:ascii="Cambria" w:hAnsi="Cambria" w:cs="Times New Roman"/>
          <w:sz w:val="20"/>
          <w:szCs w:val="20"/>
        </w:rPr>
        <w:t xml:space="preserve"> </w:t>
      </w:r>
      <w:r w:rsidRPr="007E61EB">
        <w:rPr>
          <w:rFonts w:ascii="Cambria" w:eastAsia="Times New Roman" w:hAnsi="Cambria" w:cs="Lucida Grande"/>
          <w:color w:val="000000"/>
          <w:sz w:val="20"/>
          <w:szCs w:val="20"/>
          <w:shd w:val="clear" w:color="auto" w:fill="FFFFFF"/>
          <w:lang w:val="en-GB"/>
        </w:rPr>
        <w:t xml:space="preserve">Colloid fluid loading would aggravate less oedema formation in the lungs than  saline loading in the treatment of presumed hypovolaemia after major surgery, even if complicated by increased pulmonary permeability. </w:t>
      </w:r>
    </w:p>
    <w:p w14:paraId="2D6692D1" w14:textId="3772047D" w:rsidR="003C0D43" w:rsidRPr="007E61EB" w:rsidRDefault="003C0D43" w:rsidP="003C0D43">
      <w:pPr>
        <w:widowControl w:val="0"/>
        <w:autoSpaceDE w:val="0"/>
        <w:autoSpaceDN w:val="0"/>
        <w:adjustRightInd w:val="0"/>
        <w:spacing w:line="480" w:lineRule="auto"/>
        <w:ind w:left="720"/>
        <w:rPr>
          <w:rFonts w:ascii="Cambria" w:hAnsi="Cambria" w:cs="Times New Roman"/>
          <w:b/>
          <w:sz w:val="20"/>
          <w:szCs w:val="20"/>
        </w:rPr>
      </w:pPr>
      <w:r w:rsidRPr="007E61EB">
        <w:rPr>
          <w:rFonts w:ascii="Cambria" w:hAnsi="Cambria" w:cs="Times New Roman"/>
          <w:b/>
          <w:sz w:val="20"/>
          <w:szCs w:val="20"/>
        </w:rPr>
        <w:t xml:space="preserve">Study type:  </w:t>
      </w:r>
      <w:r w:rsidR="007E61EB" w:rsidRPr="007E61EB">
        <w:rPr>
          <w:rFonts w:ascii="Cambria" w:hAnsi="Cambria" w:cs="Times New Roman"/>
          <w:sz w:val="20"/>
          <w:szCs w:val="20"/>
          <w:lang w:val="en-US"/>
        </w:rPr>
        <w:t>prospective, stratified, randomized, single blinded and single centre clinical trial</w:t>
      </w:r>
    </w:p>
    <w:p w14:paraId="015040EE" w14:textId="4203BD0C" w:rsidR="003C0D43" w:rsidRPr="007E61EB" w:rsidRDefault="001765E1" w:rsidP="003C0D43">
      <w:pPr>
        <w:widowControl w:val="0"/>
        <w:autoSpaceDE w:val="0"/>
        <w:autoSpaceDN w:val="0"/>
        <w:adjustRightInd w:val="0"/>
        <w:spacing w:line="480" w:lineRule="auto"/>
        <w:rPr>
          <w:rFonts w:ascii="Cambria" w:hAnsi="Cambria" w:cs="Times New Roman"/>
          <w:b/>
          <w:sz w:val="20"/>
          <w:szCs w:val="20"/>
        </w:rPr>
      </w:pPr>
      <w:r>
        <w:rPr>
          <w:rFonts w:ascii="Cambria" w:hAnsi="Cambria" w:cs="Times New Roman"/>
          <w:b/>
          <w:sz w:val="20"/>
          <w:szCs w:val="20"/>
        </w:rPr>
        <w:t xml:space="preserve"> </w:t>
      </w:r>
      <w:r>
        <w:rPr>
          <w:rFonts w:ascii="Cambria" w:hAnsi="Cambria" w:cs="Times New Roman"/>
          <w:b/>
          <w:sz w:val="20"/>
          <w:szCs w:val="20"/>
        </w:rPr>
        <w:tab/>
      </w:r>
      <w:r w:rsidR="003C0D43" w:rsidRPr="007E61EB">
        <w:rPr>
          <w:rFonts w:ascii="Cambria" w:hAnsi="Cambria" w:cs="Times New Roman"/>
          <w:b/>
          <w:sz w:val="20"/>
          <w:szCs w:val="20"/>
        </w:rPr>
        <w:t>Included in analysis:</w:t>
      </w:r>
      <w:r w:rsidR="003C0D43" w:rsidRPr="007E61EB">
        <w:rPr>
          <w:rFonts w:ascii="Cambria" w:hAnsi="Cambria" w:cs="Times New Roman"/>
          <w:sz w:val="20"/>
          <w:szCs w:val="20"/>
        </w:rPr>
        <w:t xml:space="preserve"> n=67</w:t>
      </w:r>
    </w:p>
    <w:p w14:paraId="59113AFA" w14:textId="48638227" w:rsidR="001765E1" w:rsidRPr="001765E1" w:rsidRDefault="001765E1" w:rsidP="001765E1">
      <w:pPr>
        <w:widowControl w:val="0"/>
        <w:autoSpaceDE w:val="0"/>
        <w:autoSpaceDN w:val="0"/>
        <w:adjustRightInd w:val="0"/>
        <w:spacing w:line="480" w:lineRule="auto"/>
        <w:ind w:left="720"/>
        <w:rPr>
          <w:rFonts w:ascii="Cambria" w:hAnsi="Cambria" w:cs="Times New Roman"/>
          <w:b/>
          <w:sz w:val="20"/>
          <w:szCs w:val="20"/>
        </w:rPr>
      </w:pPr>
      <w:r>
        <w:rPr>
          <w:rFonts w:ascii="Cambria" w:hAnsi="Cambria" w:cs="Times New Roman"/>
          <w:b/>
          <w:sz w:val="20"/>
          <w:szCs w:val="20"/>
        </w:rPr>
        <w:t>Publication:</w:t>
      </w:r>
      <w:r w:rsidR="00A030CD" w:rsidRPr="00A030CD">
        <w:rPr>
          <w:rFonts w:ascii="Cambria" w:eastAsia="Times New Roman" w:hAnsi="Cambria" w:cs="Arial"/>
          <w:sz w:val="20"/>
          <w:szCs w:val="20"/>
        </w:rPr>
        <w:t xml:space="preserve"> </w:t>
      </w:r>
      <w:r w:rsidR="00A030CD" w:rsidRPr="007E61EB">
        <w:rPr>
          <w:rFonts w:ascii="Cambria" w:eastAsia="Times New Roman" w:hAnsi="Cambria" w:cs="Arial"/>
          <w:sz w:val="20"/>
          <w:szCs w:val="20"/>
        </w:rPr>
        <w:t>Br</w:t>
      </w:r>
      <w:r w:rsidR="00A030CD">
        <w:rPr>
          <w:rFonts w:ascii="Cambria" w:eastAsia="Times New Roman" w:hAnsi="Cambria" w:cs="Arial"/>
          <w:sz w:val="20"/>
          <w:szCs w:val="20"/>
        </w:rPr>
        <w:t>itish</w:t>
      </w:r>
      <w:r w:rsidR="00A030CD" w:rsidRPr="007E61EB">
        <w:rPr>
          <w:rFonts w:ascii="Cambria" w:eastAsia="Times New Roman" w:hAnsi="Cambria" w:cs="Arial"/>
          <w:sz w:val="20"/>
          <w:szCs w:val="20"/>
        </w:rPr>
        <w:t xml:space="preserve"> J</w:t>
      </w:r>
      <w:r w:rsidR="00A030CD">
        <w:rPr>
          <w:rFonts w:ascii="Cambria" w:eastAsia="Times New Roman" w:hAnsi="Cambria" w:cs="Arial"/>
          <w:sz w:val="20"/>
          <w:szCs w:val="20"/>
        </w:rPr>
        <w:t>ournal</w:t>
      </w:r>
      <w:r w:rsidR="00A030CD" w:rsidRPr="007E61EB">
        <w:rPr>
          <w:rFonts w:ascii="Cambria" w:eastAsia="Times New Roman" w:hAnsi="Cambria" w:cs="Arial"/>
          <w:sz w:val="20"/>
          <w:szCs w:val="20"/>
        </w:rPr>
        <w:t xml:space="preserve"> </w:t>
      </w:r>
      <w:r w:rsidR="00A030CD">
        <w:rPr>
          <w:rFonts w:ascii="Cambria" w:eastAsia="Times New Roman" w:hAnsi="Cambria" w:cs="Arial"/>
          <w:sz w:val="20"/>
          <w:szCs w:val="20"/>
        </w:rPr>
        <w:t xml:space="preserve">of </w:t>
      </w:r>
      <w:r w:rsidR="00A030CD" w:rsidRPr="007E61EB">
        <w:rPr>
          <w:rFonts w:ascii="Cambria" w:eastAsia="Times New Roman" w:hAnsi="Cambria" w:cs="Arial"/>
          <w:sz w:val="20"/>
          <w:szCs w:val="20"/>
        </w:rPr>
        <w:t>Anaesth</w:t>
      </w:r>
      <w:r w:rsidR="00A030CD">
        <w:rPr>
          <w:rFonts w:ascii="Cambria" w:eastAsia="Times New Roman" w:hAnsi="Cambria" w:cs="Arial"/>
          <w:sz w:val="20"/>
          <w:szCs w:val="20"/>
        </w:rPr>
        <w:t>esia</w:t>
      </w:r>
      <w:r>
        <w:rPr>
          <w:rFonts w:ascii="Cambria" w:hAnsi="Cambria" w:cs="Times New Roman"/>
          <w:b/>
          <w:sz w:val="20"/>
          <w:szCs w:val="20"/>
        </w:rPr>
        <w:br/>
        <w:t xml:space="preserve">Publication date: </w:t>
      </w:r>
      <w:r w:rsidR="00A030CD" w:rsidRPr="00A030CD">
        <w:rPr>
          <w:rFonts w:ascii="Cambria" w:hAnsi="Cambria" w:cs="Times New Roman"/>
          <w:sz w:val="20"/>
          <w:szCs w:val="20"/>
        </w:rPr>
        <w:t>2006</w:t>
      </w:r>
    </w:p>
    <w:p w14:paraId="7ED7AE91" w14:textId="01DB6729" w:rsidR="003C0D43" w:rsidRPr="007E61EB" w:rsidRDefault="003C0D43" w:rsidP="003C0D43">
      <w:pPr>
        <w:spacing w:line="480" w:lineRule="auto"/>
        <w:rPr>
          <w:rFonts w:ascii="Cambria" w:hAnsi="Cambria" w:cs="Times New Roman"/>
          <w:b/>
          <w:sz w:val="20"/>
          <w:szCs w:val="20"/>
        </w:rPr>
      </w:pPr>
    </w:p>
    <w:p w14:paraId="3350F527" w14:textId="5F35F2F4" w:rsidR="003C0D43" w:rsidRPr="007E61EB" w:rsidRDefault="003C0D43" w:rsidP="003C0D43">
      <w:pPr>
        <w:spacing w:line="480" w:lineRule="auto"/>
        <w:ind w:left="720" w:hanging="720"/>
        <w:rPr>
          <w:rFonts w:ascii="Cambria" w:hAnsi="Cambria" w:cs="Times New Roman"/>
          <w:sz w:val="20"/>
          <w:szCs w:val="20"/>
        </w:rPr>
      </w:pPr>
      <w:r w:rsidRPr="007E61EB">
        <w:rPr>
          <w:rFonts w:ascii="Cambria" w:hAnsi="Cambria" w:cs="Times New Roman"/>
          <w:b/>
          <w:sz w:val="20"/>
          <w:szCs w:val="20"/>
        </w:rPr>
        <w:t xml:space="preserve">1.3 </w:t>
      </w:r>
      <w:r w:rsidRPr="007E61EB">
        <w:rPr>
          <w:rFonts w:ascii="Cambria" w:hAnsi="Cambria" w:cs="Times New Roman"/>
          <w:b/>
          <w:sz w:val="20"/>
          <w:szCs w:val="20"/>
        </w:rPr>
        <w:tab/>
        <w:t>Goal:</w:t>
      </w:r>
      <w:r w:rsidRPr="007E61EB">
        <w:rPr>
          <w:rFonts w:ascii="Cambria" w:hAnsi="Cambria" w:cs="Times New Roman"/>
          <w:sz w:val="20"/>
          <w:szCs w:val="20"/>
        </w:rPr>
        <w:t xml:space="preserve"> To study the ability of filling pressures and volumes to predict fluid responsiveness after cardiac or vascular surgery in normal and reduced systolic cardiac function [3].</w:t>
      </w:r>
    </w:p>
    <w:p w14:paraId="43D99D94" w14:textId="757A7CDA" w:rsidR="003C0D43" w:rsidRPr="007E61EB" w:rsidRDefault="003C0D43" w:rsidP="003C0D43">
      <w:pPr>
        <w:spacing w:line="480" w:lineRule="auto"/>
        <w:ind w:left="720"/>
        <w:rPr>
          <w:rFonts w:ascii="Cambria" w:hAnsi="Cambria" w:cs="Times New Roman"/>
          <w:sz w:val="20"/>
          <w:szCs w:val="20"/>
        </w:rPr>
      </w:pPr>
      <w:r w:rsidRPr="007E61EB">
        <w:rPr>
          <w:rFonts w:ascii="Cambria" w:hAnsi="Cambria" w:cs="Times New Roman"/>
          <w:b/>
          <w:sz w:val="20"/>
          <w:szCs w:val="20"/>
        </w:rPr>
        <w:t>Hypothesis:</w:t>
      </w:r>
      <w:r w:rsidRPr="007E61EB">
        <w:rPr>
          <w:rFonts w:ascii="Cambria" w:hAnsi="Cambria" w:cs="Times New Roman"/>
          <w:sz w:val="20"/>
          <w:szCs w:val="20"/>
        </w:rPr>
        <w:t xml:space="preserve"> During fluid loading in patients with reduced systolic cardiac function as compared to those with normal function, filling pressures may be superior to filling volumes for predicting and monitoring of fluid responsiveness. </w:t>
      </w:r>
    </w:p>
    <w:p w14:paraId="0E7F0A64" w14:textId="619FB60F" w:rsidR="003C0D43" w:rsidRPr="007E61EB" w:rsidRDefault="003C0D43" w:rsidP="007E61EB">
      <w:pPr>
        <w:widowControl w:val="0"/>
        <w:autoSpaceDE w:val="0"/>
        <w:autoSpaceDN w:val="0"/>
        <w:adjustRightInd w:val="0"/>
        <w:spacing w:line="480" w:lineRule="auto"/>
        <w:ind w:left="720"/>
        <w:rPr>
          <w:rFonts w:ascii="Cambria" w:hAnsi="Cambria" w:cs="Times New Roman"/>
          <w:b/>
          <w:sz w:val="20"/>
          <w:szCs w:val="20"/>
        </w:rPr>
      </w:pPr>
      <w:r w:rsidRPr="007E61EB">
        <w:rPr>
          <w:rFonts w:ascii="Cambria" w:hAnsi="Cambria" w:cs="Times New Roman"/>
          <w:b/>
          <w:sz w:val="20"/>
          <w:szCs w:val="20"/>
        </w:rPr>
        <w:t xml:space="preserve">Subgroup: </w:t>
      </w:r>
      <w:r w:rsidRPr="007E61EB">
        <w:rPr>
          <w:rFonts w:ascii="Cambria" w:hAnsi="Cambria" w:cs="Times New Roman"/>
          <w:sz w:val="20"/>
          <w:szCs w:val="20"/>
        </w:rPr>
        <w:t>Only patients with completion of fluid loading with colloids and measurements up to t=90.</w:t>
      </w:r>
      <w:r w:rsidRPr="007E61EB">
        <w:rPr>
          <w:rFonts w:ascii="Cambria" w:hAnsi="Cambria" w:cs="Times New Roman"/>
          <w:sz w:val="20"/>
          <w:szCs w:val="20"/>
        </w:rPr>
        <w:br/>
      </w:r>
      <w:r w:rsidRPr="007E61EB">
        <w:rPr>
          <w:rFonts w:ascii="Cambria" w:hAnsi="Cambria" w:cs="Times New Roman"/>
          <w:b/>
          <w:sz w:val="20"/>
          <w:szCs w:val="20"/>
        </w:rPr>
        <w:t xml:space="preserve">Study type:  </w:t>
      </w:r>
      <w:r w:rsidR="007E61EB" w:rsidRPr="007E61EB">
        <w:rPr>
          <w:rFonts w:ascii="Cambria" w:hAnsi="Cambria" w:cs="Times New Roman"/>
          <w:sz w:val="20"/>
          <w:szCs w:val="20"/>
        </w:rPr>
        <w:t>sub-study of a prospective randomized clinical trial</w:t>
      </w:r>
    </w:p>
    <w:p w14:paraId="3ABE46B7" w14:textId="1F40F14A" w:rsidR="003C0D43" w:rsidRPr="007E61EB" w:rsidRDefault="003C0D43" w:rsidP="003C0D43">
      <w:pPr>
        <w:spacing w:line="480" w:lineRule="auto"/>
        <w:ind w:firstLine="720"/>
        <w:rPr>
          <w:rFonts w:ascii="Cambria" w:hAnsi="Cambria" w:cs="Times New Roman"/>
          <w:sz w:val="20"/>
          <w:szCs w:val="20"/>
        </w:rPr>
      </w:pPr>
      <w:r w:rsidRPr="007E61EB">
        <w:rPr>
          <w:rFonts w:ascii="Cambria" w:hAnsi="Cambria" w:cs="Times New Roman"/>
          <w:b/>
          <w:sz w:val="20"/>
          <w:szCs w:val="20"/>
        </w:rPr>
        <w:t>Patients included in analysis:</w:t>
      </w:r>
      <w:r w:rsidRPr="007E61EB">
        <w:rPr>
          <w:rFonts w:ascii="Cambria" w:hAnsi="Cambria" w:cs="Times New Roman"/>
          <w:sz w:val="20"/>
          <w:szCs w:val="20"/>
        </w:rPr>
        <w:t xml:space="preserve"> n=32</w:t>
      </w:r>
    </w:p>
    <w:p w14:paraId="24FA4B5D" w14:textId="62F3B5CE" w:rsidR="001765E1" w:rsidRPr="001765E1" w:rsidRDefault="001765E1" w:rsidP="001765E1">
      <w:pPr>
        <w:widowControl w:val="0"/>
        <w:autoSpaceDE w:val="0"/>
        <w:autoSpaceDN w:val="0"/>
        <w:adjustRightInd w:val="0"/>
        <w:spacing w:line="480" w:lineRule="auto"/>
        <w:ind w:left="720"/>
        <w:rPr>
          <w:rFonts w:ascii="Cambria" w:hAnsi="Cambria" w:cs="Times New Roman"/>
          <w:b/>
          <w:sz w:val="20"/>
          <w:szCs w:val="20"/>
        </w:rPr>
      </w:pPr>
      <w:r>
        <w:rPr>
          <w:rFonts w:ascii="Cambria" w:hAnsi="Cambria" w:cs="Times New Roman"/>
          <w:b/>
          <w:sz w:val="20"/>
          <w:szCs w:val="20"/>
        </w:rPr>
        <w:t>Publication:</w:t>
      </w:r>
      <w:r w:rsidR="00A030CD" w:rsidRPr="00A030CD">
        <w:rPr>
          <w:rFonts w:ascii="Cambria" w:hAnsi="Cambria" w:cs="Arial"/>
          <w:sz w:val="20"/>
          <w:szCs w:val="20"/>
          <w:lang w:val="en-GB"/>
        </w:rPr>
        <w:t xml:space="preserve"> </w:t>
      </w:r>
      <w:r w:rsidR="00A030CD">
        <w:rPr>
          <w:rFonts w:ascii="Cambria" w:hAnsi="Cambria" w:cs="Arial"/>
          <w:sz w:val="20"/>
          <w:szCs w:val="20"/>
          <w:lang w:val="en-GB"/>
        </w:rPr>
        <w:t>Critical Care</w:t>
      </w:r>
      <w:r>
        <w:rPr>
          <w:rFonts w:ascii="Cambria" w:hAnsi="Cambria" w:cs="Times New Roman"/>
          <w:b/>
          <w:sz w:val="20"/>
          <w:szCs w:val="20"/>
        </w:rPr>
        <w:br/>
        <w:t xml:space="preserve">Publication date: </w:t>
      </w:r>
      <w:r w:rsidR="00A030CD" w:rsidRPr="00A030CD">
        <w:rPr>
          <w:rFonts w:ascii="Cambria" w:hAnsi="Cambria" w:cs="Times New Roman"/>
          <w:sz w:val="20"/>
          <w:szCs w:val="20"/>
        </w:rPr>
        <w:t>2011</w:t>
      </w:r>
    </w:p>
    <w:p w14:paraId="30ABB0A6" w14:textId="1D82260C" w:rsidR="003C0D43" w:rsidRPr="007E61EB" w:rsidRDefault="003C0D43" w:rsidP="003C0D43">
      <w:pPr>
        <w:spacing w:line="480" w:lineRule="auto"/>
        <w:rPr>
          <w:rFonts w:ascii="Cambria" w:hAnsi="Cambria" w:cs="Times New Roman"/>
          <w:sz w:val="20"/>
          <w:szCs w:val="20"/>
        </w:rPr>
      </w:pPr>
    </w:p>
    <w:p w14:paraId="45A4A5CC" w14:textId="7ABFCABC" w:rsidR="003C0D43" w:rsidRPr="007E61EB" w:rsidRDefault="003C0D43" w:rsidP="003C0D43">
      <w:pPr>
        <w:spacing w:line="480" w:lineRule="auto"/>
        <w:ind w:left="720" w:hanging="720"/>
        <w:rPr>
          <w:rFonts w:ascii="Cambria" w:hAnsi="Cambria" w:cs="Times New Roman"/>
          <w:sz w:val="20"/>
          <w:szCs w:val="20"/>
        </w:rPr>
      </w:pPr>
      <w:r w:rsidRPr="007E61EB">
        <w:rPr>
          <w:rFonts w:ascii="Cambria" w:hAnsi="Cambria" w:cs="Times New Roman"/>
          <w:b/>
          <w:sz w:val="20"/>
          <w:szCs w:val="20"/>
        </w:rPr>
        <w:t xml:space="preserve">1.4 </w:t>
      </w:r>
      <w:r w:rsidRPr="007E61EB">
        <w:rPr>
          <w:rFonts w:ascii="Cambria" w:hAnsi="Cambria" w:cs="Times New Roman"/>
          <w:b/>
          <w:sz w:val="20"/>
          <w:szCs w:val="20"/>
        </w:rPr>
        <w:tab/>
        <w:t xml:space="preserve">Goal: </w:t>
      </w:r>
      <w:r w:rsidRPr="007E61EB">
        <w:rPr>
          <w:rFonts w:ascii="Cambria" w:hAnsi="Cambria" w:cs="Times New Roman"/>
          <w:sz w:val="20"/>
          <w:szCs w:val="20"/>
        </w:rPr>
        <w:t>To study the value of mixed venous O2 saturation and fluid responsiveness after cardiac or major vascular surgery [4].</w:t>
      </w:r>
    </w:p>
    <w:p w14:paraId="5879669D" w14:textId="2AD18CA1" w:rsidR="003C0D43" w:rsidRPr="007E61EB" w:rsidRDefault="003C0D43" w:rsidP="003C0D43">
      <w:pPr>
        <w:spacing w:line="480" w:lineRule="auto"/>
        <w:ind w:left="720"/>
        <w:rPr>
          <w:rFonts w:ascii="Cambria" w:hAnsi="Cambria" w:cs="Times New Roman"/>
          <w:sz w:val="20"/>
          <w:szCs w:val="20"/>
        </w:rPr>
      </w:pPr>
      <w:r w:rsidRPr="007E61EB">
        <w:rPr>
          <w:rFonts w:ascii="Cambria" w:hAnsi="Cambria" w:cs="Times New Roman"/>
          <w:b/>
          <w:sz w:val="20"/>
          <w:szCs w:val="20"/>
        </w:rPr>
        <w:t xml:space="preserve"> Hypothesis:</w:t>
      </w:r>
      <w:r w:rsidRPr="007E61EB">
        <w:rPr>
          <w:rFonts w:ascii="Cambria" w:hAnsi="Cambria" w:cs="Times New Roman"/>
          <w:sz w:val="20"/>
          <w:szCs w:val="20"/>
        </w:rPr>
        <w:t xml:space="preserve"> The value of SvO2 as a predictor and monitor of fluid responsiveness in critically ill and hypovolemic patients after cardiac or major vascular surgery depends on cardiac functions. </w:t>
      </w:r>
    </w:p>
    <w:p w14:paraId="373757D9" w14:textId="30429226" w:rsidR="003C0D43" w:rsidRPr="007E61EB" w:rsidRDefault="003C0D43" w:rsidP="007E61EB">
      <w:pPr>
        <w:widowControl w:val="0"/>
        <w:autoSpaceDE w:val="0"/>
        <w:autoSpaceDN w:val="0"/>
        <w:adjustRightInd w:val="0"/>
        <w:spacing w:line="480" w:lineRule="auto"/>
        <w:ind w:left="720"/>
        <w:rPr>
          <w:rFonts w:ascii="Cambria" w:hAnsi="Cambria" w:cs="Times New Roman"/>
          <w:b/>
          <w:sz w:val="20"/>
          <w:szCs w:val="20"/>
        </w:rPr>
      </w:pPr>
      <w:r w:rsidRPr="007E61EB">
        <w:rPr>
          <w:rFonts w:ascii="Cambria" w:hAnsi="Cambria" w:cs="Times New Roman"/>
          <w:b/>
          <w:sz w:val="20"/>
          <w:szCs w:val="20"/>
        </w:rPr>
        <w:t xml:space="preserve">Study type:  </w:t>
      </w:r>
      <w:r w:rsidR="007E61EB" w:rsidRPr="007E61EB">
        <w:rPr>
          <w:rFonts w:ascii="Cambria" w:hAnsi="Cambria" w:cs="Times New Roman"/>
          <w:sz w:val="20"/>
          <w:szCs w:val="20"/>
        </w:rPr>
        <w:t>sub-study of a prospective randomized clinical trial</w:t>
      </w:r>
    </w:p>
    <w:p w14:paraId="44627744" w14:textId="613202D0" w:rsidR="003C0D43" w:rsidRPr="007E61EB" w:rsidRDefault="003C0D43" w:rsidP="003C0D43">
      <w:pPr>
        <w:spacing w:line="480" w:lineRule="auto"/>
        <w:ind w:left="720"/>
        <w:rPr>
          <w:rFonts w:ascii="Cambria" w:hAnsi="Cambria" w:cs="Times New Roman"/>
          <w:sz w:val="20"/>
          <w:szCs w:val="20"/>
        </w:rPr>
      </w:pPr>
      <w:r w:rsidRPr="007E61EB">
        <w:rPr>
          <w:rFonts w:ascii="Cambria" w:hAnsi="Cambria" w:cs="Times New Roman"/>
          <w:b/>
          <w:sz w:val="20"/>
          <w:szCs w:val="20"/>
        </w:rPr>
        <w:t xml:space="preserve">Subgroup: </w:t>
      </w:r>
      <w:r w:rsidRPr="007E61EB">
        <w:rPr>
          <w:rFonts w:ascii="Cambria" w:hAnsi="Cambria" w:cs="Times New Roman"/>
          <w:sz w:val="20"/>
          <w:szCs w:val="20"/>
        </w:rPr>
        <w:t xml:space="preserve">Only patients with completed fluid loading with colloids at t=90 and pulmonary  artery derived measurements up to t=90. </w:t>
      </w:r>
    </w:p>
    <w:p w14:paraId="3DC45A66" w14:textId="4426477F" w:rsidR="003C0D43" w:rsidRPr="007E61EB" w:rsidRDefault="003C0D43" w:rsidP="007E61EB">
      <w:pPr>
        <w:spacing w:line="480" w:lineRule="auto"/>
        <w:ind w:left="720"/>
        <w:rPr>
          <w:rFonts w:ascii="Cambria" w:hAnsi="Cambria" w:cs="Times New Roman"/>
          <w:sz w:val="20"/>
          <w:szCs w:val="20"/>
        </w:rPr>
      </w:pPr>
      <w:r w:rsidRPr="007E61EB">
        <w:rPr>
          <w:rFonts w:ascii="Cambria" w:hAnsi="Cambria" w:cs="Times New Roman"/>
          <w:b/>
          <w:sz w:val="20"/>
          <w:szCs w:val="20"/>
        </w:rPr>
        <w:t xml:space="preserve">Patients included in analysis: </w:t>
      </w:r>
      <w:r w:rsidRPr="007E61EB">
        <w:rPr>
          <w:rFonts w:ascii="Cambria" w:hAnsi="Cambria" w:cs="Times New Roman"/>
          <w:sz w:val="20"/>
          <w:szCs w:val="20"/>
        </w:rPr>
        <w:t>n=27</w:t>
      </w:r>
    </w:p>
    <w:p w14:paraId="5E6B9A16" w14:textId="483A6C3B" w:rsidR="001765E1" w:rsidRPr="00A030CD" w:rsidRDefault="001765E1" w:rsidP="001765E1">
      <w:pPr>
        <w:widowControl w:val="0"/>
        <w:autoSpaceDE w:val="0"/>
        <w:autoSpaceDN w:val="0"/>
        <w:adjustRightInd w:val="0"/>
        <w:spacing w:line="480" w:lineRule="auto"/>
        <w:ind w:left="720"/>
        <w:rPr>
          <w:rFonts w:ascii="Cambria" w:hAnsi="Cambria" w:cs="Times New Roman"/>
          <w:sz w:val="20"/>
          <w:szCs w:val="20"/>
        </w:rPr>
      </w:pPr>
      <w:r>
        <w:rPr>
          <w:rFonts w:ascii="Cambria" w:hAnsi="Cambria" w:cs="Times New Roman"/>
          <w:b/>
          <w:sz w:val="20"/>
          <w:szCs w:val="20"/>
        </w:rPr>
        <w:t>Publication:</w:t>
      </w:r>
      <w:r w:rsidRPr="001765E1">
        <w:rPr>
          <w:rFonts w:ascii="Cambria" w:eastAsia="Times New Roman" w:hAnsi="Cambria" w:cs="Arial"/>
          <w:bCs/>
          <w:color w:val="000000"/>
          <w:kern w:val="36"/>
          <w:sz w:val="20"/>
          <w:szCs w:val="20"/>
          <w:lang w:val="en-GB"/>
        </w:rPr>
        <w:t xml:space="preserve"> </w:t>
      </w:r>
      <w:r w:rsidR="00A030CD" w:rsidRPr="007E61EB">
        <w:rPr>
          <w:rFonts w:ascii="Cambria" w:eastAsia="Times New Roman" w:hAnsi="Cambria" w:cs="Arial"/>
          <w:bCs/>
          <w:kern w:val="36"/>
          <w:sz w:val="20"/>
          <w:szCs w:val="20"/>
          <w:lang w:val="en-GB"/>
        </w:rPr>
        <w:t>J</w:t>
      </w:r>
      <w:r w:rsidR="00A030CD">
        <w:rPr>
          <w:rFonts w:ascii="Cambria" w:eastAsia="Times New Roman" w:hAnsi="Cambria" w:cs="Arial"/>
          <w:bCs/>
          <w:kern w:val="36"/>
          <w:sz w:val="20"/>
          <w:szCs w:val="20"/>
          <w:lang w:val="en-GB"/>
        </w:rPr>
        <w:t>ournal</w:t>
      </w:r>
      <w:r w:rsidR="00A030CD" w:rsidRPr="007E61EB">
        <w:rPr>
          <w:rFonts w:ascii="Cambria" w:eastAsia="Times New Roman" w:hAnsi="Cambria" w:cs="Arial"/>
          <w:bCs/>
          <w:kern w:val="36"/>
          <w:sz w:val="20"/>
          <w:szCs w:val="20"/>
          <w:lang w:val="en-GB"/>
        </w:rPr>
        <w:t xml:space="preserve"> </w:t>
      </w:r>
      <w:r w:rsidR="00A030CD">
        <w:rPr>
          <w:rFonts w:ascii="Cambria" w:eastAsia="Times New Roman" w:hAnsi="Cambria" w:cs="Arial"/>
          <w:bCs/>
          <w:kern w:val="36"/>
          <w:sz w:val="20"/>
          <w:szCs w:val="20"/>
          <w:lang w:val="en-GB"/>
        </w:rPr>
        <w:t xml:space="preserve">of </w:t>
      </w:r>
      <w:r w:rsidR="00A030CD" w:rsidRPr="007E61EB">
        <w:rPr>
          <w:rFonts w:ascii="Cambria" w:eastAsia="Times New Roman" w:hAnsi="Cambria" w:cs="Arial"/>
          <w:bCs/>
          <w:kern w:val="36"/>
          <w:sz w:val="20"/>
          <w:szCs w:val="20"/>
          <w:lang w:val="en-GB"/>
        </w:rPr>
        <w:t>Cardiothorac</w:t>
      </w:r>
      <w:r w:rsidR="00A030CD">
        <w:rPr>
          <w:rFonts w:ascii="Cambria" w:eastAsia="Times New Roman" w:hAnsi="Cambria" w:cs="Arial"/>
          <w:bCs/>
          <w:kern w:val="36"/>
          <w:sz w:val="20"/>
          <w:szCs w:val="20"/>
          <w:lang w:val="en-GB"/>
        </w:rPr>
        <w:t>ic</w:t>
      </w:r>
      <w:r w:rsidR="00A030CD" w:rsidRPr="007E61EB">
        <w:rPr>
          <w:rFonts w:ascii="Cambria" w:eastAsia="Times New Roman" w:hAnsi="Cambria" w:cs="Arial"/>
          <w:bCs/>
          <w:kern w:val="36"/>
          <w:sz w:val="20"/>
          <w:szCs w:val="20"/>
          <w:lang w:val="en-GB"/>
        </w:rPr>
        <w:t xml:space="preserve"> Surg</w:t>
      </w:r>
      <w:r w:rsidR="00A030CD">
        <w:rPr>
          <w:rFonts w:ascii="Cambria" w:eastAsia="Times New Roman" w:hAnsi="Cambria" w:cs="Arial"/>
          <w:bCs/>
          <w:kern w:val="36"/>
          <w:sz w:val="20"/>
          <w:szCs w:val="20"/>
          <w:lang w:val="en-GB"/>
        </w:rPr>
        <w:t>ery</w:t>
      </w:r>
      <w:r w:rsidR="00A030CD">
        <w:rPr>
          <w:rFonts w:ascii="Cambria" w:hAnsi="Cambria" w:cs="Times New Roman"/>
          <w:b/>
          <w:sz w:val="20"/>
          <w:szCs w:val="20"/>
        </w:rPr>
        <w:br/>
        <w:t xml:space="preserve">Publication year: </w:t>
      </w:r>
      <w:r w:rsidR="00A030CD">
        <w:rPr>
          <w:rFonts w:ascii="Cambria" w:hAnsi="Cambria" w:cs="Times New Roman"/>
          <w:sz w:val="20"/>
          <w:szCs w:val="20"/>
        </w:rPr>
        <w:t>2013</w:t>
      </w:r>
    </w:p>
    <w:p w14:paraId="25DB5308" w14:textId="77777777" w:rsidR="003C0D43" w:rsidRPr="007E61EB" w:rsidRDefault="003C0D43" w:rsidP="003C0D43">
      <w:pPr>
        <w:spacing w:line="480" w:lineRule="auto"/>
        <w:rPr>
          <w:rFonts w:ascii="Cambria" w:hAnsi="Cambria" w:cs="Times New Roman"/>
          <w:b/>
          <w:sz w:val="20"/>
          <w:szCs w:val="20"/>
        </w:rPr>
      </w:pPr>
    </w:p>
    <w:p w14:paraId="32A28D75" w14:textId="77777777" w:rsidR="00A030CD" w:rsidRDefault="00A030CD" w:rsidP="007E61EB">
      <w:pPr>
        <w:spacing w:line="480" w:lineRule="auto"/>
        <w:rPr>
          <w:rFonts w:ascii="Cambria" w:hAnsi="Cambria" w:cs="Times New Roman"/>
          <w:b/>
          <w:sz w:val="20"/>
          <w:szCs w:val="20"/>
        </w:rPr>
        <w:sectPr w:rsidR="00A030CD" w:rsidSect="009B60E5">
          <w:pgSz w:w="11900" w:h="16840"/>
          <w:pgMar w:top="1440" w:right="1800" w:bottom="1440" w:left="1418" w:header="708" w:footer="708" w:gutter="0"/>
          <w:cols w:space="708"/>
          <w:docGrid w:linePitch="360"/>
        </w:sectPr>
      </w:pPr>
    </w:p>
    <w:p w14:paraId="2018A93C" w14:textId="650602B4" w:rsidR="007E61EB" w:rsidRPr="007E61EB" w:rsidRDefault="007E61EB" w:rsidP="007E61EB">
      <w:pPr>
        <w:spacing w:line="480" w:lineRule="auto"/>
        <w:rPr>
          <w:rFonts w:ascii="Cambria" w:hAnsi="Cambria" w:cs="Times New Roman"/>
          <w:b/>
          <w:sz w:val="20"/>
          <w:szCs w:val="20"/>
        </w:rPr>
      </w:pPr>
      <w:r w:rsidRPr="007E61EB">
        <w:rPr>
          <w:rFonts w:ascii="Cambria" w:hAnsi="Cambria" w:cs="Times New Roman"/>
          <w:b/>
          <w:sz w:val="20"/>
          <w:szCs w:val="20"/>
        </w:rPr>
        <w:t xml:space="preserve">Part 2 </w:t>
      </w:r>
    </w:p>
    <w:p w14:paraId="6D21154C" w14:textId="77B4B7E8" w:rsidR="007E61EB" w:rsidRPr="007E61EB" w:rsidRDefault="007E61EB" w:rsidP="007E61EB">
      <w:pPr>
        <w:spacing w:line="480" w:lineRule="auto"/>
        <w:rPr>
          <w:rFonts w:ascii="Cambria" w:hAnsi="Cambria" w:cs="Times New Roman"/>
          <w:sz w:val="20"/>
          <w:szCs w:val="20"/>
        </w:rPr>
      </w:pPr>
      <w:r w:rsidRPr="007E61EB">
        <w:rPr>
          <w:rFonts w:ascii="Cambria" w:hAnsi="Cambria" w:cs="Times New Roman"/>
          <w:i/>
          <w:sz w:val="20"/>
          <w:szCs w:val="20"/>
        </w:rPr>
        <w:t>Date:</w:t>
      </w:r>
      <w:r w:rsidRPr="007E61EB">
        <w:rPr>
          <w:rFonts w:ascii="Cambria" w:hAnsi="Cambria" w:cs="Times New Roman"/>
          <w:b/>
          <w:sz w:val="20"/>
          <w:szCs w:val="20"/>
        </w:rPr>
        <w:t xml:space="preserve"> </w:t>
      </w:r>
      <w:r w:rsidRPr="007E61EB">
        <w:rPr>
          <w:rFonts w:ascii="Cambria" w:hAnsi="Cambria" w:cs="Times New Roman"/>
          <w:b/>
          <w:sz w:val="20"/>
          <w:szCs w:val="20"/>
        </w:rPr>
        <w:tab/>
      </w:r>
      <w:r w:rsidR="00A030CD">
        <w:rPr>
          <w:rFonts w:ascii="Cambria" w:hAnsi="Cambria" w:cs="Times New Roman"/>
          <w:sz w:val="20"/>
          <w:szCs w:val="20"/>
        </w:rPr>
        <w:t>2000</w:t>
      </w:r>
      <w:r w:rsidRPr="007E61EB">
        <w:rPr>
          <w:rFonts w:ascii="Cambria" w:hAnsi="Cambria" w:cs="Times New Roman"/>
          <w:sz w:val="20"/>
          <w:szCs w:val="20"/>
        </w:rPr>
        <w:t>-2009</w:t>
      </w:r>
      <w:r w:rsidR="00A030CD">
        <w:rPr>
          <w:rFonts w:ascii="Cambria" w:hAnsi="Cambria" w:cs="Times New Roman"/>
          <w:sz w:val="20"/>
          <w:szCs w:val="20"/>
        </w:rPr>
        <w:br/>
      </w:r>
      <w:r w:rsidR="00A030CD">
        <w:rPr>
          <w:rFonts w:ascii="Cambria" w:hAnsi="Cambria" w:cs="Times New Roman"/>
          <w:i/>
          <w:sz w:val="20"/>
          <w:szCs w:val="20"/>
          <w:lang w:val="en-US"/>
        </w:rPr>
        <w:tab/>
      </w:r>
      <w:r w:rsidR="00A030CD">
        <w:rPr>
          <w:rFonts w:ascii="Cambria" w:hAnsi="Cambria" w:cs="Times New Roman"/>
          <w:sz w:val="20"/>
          <w:szCs w:val="20"/>
          <w:lang w:val="en-US"/>
        </w:rPr>
        <w:t>Start patient inclusion: 13-12-2000</w:t>
      </w:r>
      <w:r w:rsidR="00A030CD">
        <w:rPr>
          <w:rFonts w:ascii="Cambria" w:hAnsi="Cambria" w:cs="Times New Roman"/>
          <w:sz w:val="20"/>
          <w:szCs w:val="20"/>
          <w:lang w:val="en-US"/>
        </w:rPr>
        <w:br/>
        <w:t xml:space="preserve"> </w:t>
      </w:r>
      <w:r w:rsidR="00A030CD">
        <w:rPr>
          <w:rFonts w:ascii="Cambria" w:hAnsi="Cambria" w:cs="Times New Roman"/>
          <w:sz w:val="20"/>
          <w:szCs w:val="20"/>
          <w:lang w:val="en-US"/>
        </w:rPr>
        <w:tab/>
        <w:t>End patient inclusion: 28-10-2003</w:t>
      </w:r>
    </w:p>
    <w:p w14:paraId="293AEEC9" w14:textId="77777777" w:rsidR="007E61EB" w:rsidRPr="007E61EB" w:rsidRDefault="007E61EB" w:rsidP="007E61EB">
      <w:pPr>
        <w:spacing w:line="480" w:lineRule="auto"/>
        <w:rPr>
          <w:rFonts w:ascii="Cambria" w:hAnsi="Cambria" w:cs="Times New Roman"/>
          <w:sz w:val="20"/>
          <w:szCs w:val="20"/>
        </w:rPr>
      </w:pPr>
      <w:r w:rsidRPr="007E61EB">
        <w:rPr>
          <w:rFonts w:ascii="Cambria" w:hAnsi="Cambria" w:cs="Times New Roman"/>
          <w:i/>
          <w:sz w:val="20"/>
          <w:szCs w:val="20"/>
        </w:rPr>
        <w:t>Patients:</w:t>
      </w:r>
      <w:r w:rsidRPr="007E61EB">
        <w:rPr>
          <w:rFonts w:ascii="Cambria" w:hAnsi="Cambria" w:cs="Times New Roman"/>
          <w:sz w:val="20"/>
          <w:szCs w:val="20"/>
        </w:rPr>
        <w:t xml:space="preserve"> 48 patients</w:t>
      </w:r>
    </w:p>
    <w:p w14:paraId="54E75755" w14:textId="77777777" w:rsidR="007E61EB" w:rsidRPr="007E61EB" w:rsidRDefault="007E61EB" w:rsidP="007E61EB">
      <w:pPr>
        <w:spacing w:line="480" w:lineRule="auto"/>
        <w:ind w:left="720"/>
        <w:rPr>
          <w:rFonts w:ascii="Cambria" w:hAnsi="Cambria" w:cs="Times New Roman"/>
          <w:sz w:val="20"/>
          <w:szCs w:val="20"/>
        </w:rPr>
      </w:pPr>
      <w:r w:rsidRPr="007E61EB">
        <w:rPr>
          <w:rFonts w:ascii="Cambria" w:hAnsi="Cambria" w:cs="Times New Roman"/>
          <w:sz w:val="20"/>
          <w:szCs w:val="20"/>
        </w:rPr>
        <w:t xml:space="preserve"> - septic patients n=24</w:t>
      </w:r>
    </w:p>
    <w:p w14:paraId="4A0E2834" w14:textId="77777777" w:rsidR="007E61EB" w:rsidRPr="007E61EB" w:rsidRDefault="007E61EB" w:rsidP="007E61EB">
      <w:pPr>
        <w:spacing w:line="480" w:lineRule="auto"/>
        <w:ind w:left="720"/>
        <w:rPr>
          <w:rFonts w:ascii="Cambria" w:hAnsi="Cambria" w:cs="Times New Roman"/>
          <w:sz w:val="20"/>
          <w:szCs w:val="20"/>
        </w:rPr>
      </w:pPr>
      <w:r w:rsidRPr="007E61EB">
        <w:rPr>
          <w:rFonts w:ascii="Cambria" w:hAnsi="Cambria" w:cs="Times New Roman"/>
          <w:sz w:val="20"/>
          <w:szCs w:val="20"/>
        </w:rPr>
        <w:t xml:space="preserve"> - other major surgery n=24</w:t>
      </w:r>
    </w:p>
    <w:p w14:paraId="1C2921F1" w14:textId="77777777" w:rsidR="007E61EB" w:rsidRPr="007E61EB" w:rsidRDefault="007E61EB" w:rsidP="007E61EB">
      <w:pPr>
        <w:spacing w:line="480" w:lineRule="auto"/>
        <w:rPr>
          <w:rFonts w:ascii="Cambria" w:hAnsi="Cambria" w:cs="Times New Roman"/>
          <w:sz w:val="20"/>
          <w:szCs w:val="20"/>
        </w:rPr>
      </w:pPr>
      <w:r w:rsidRPr="007E61EB">
        <w:rPr>
          <w:rFonts w:ascii="Cambria" w:hAnsi="Cambria" w:cs="Times New Roman"/>
          <w:i/>
          <w:sz w:val="20"/>
          <w:szCs w:val="20"/>
        </w:rPr>
        <w:t>Included:</w:t>
      </w:r>
      <w:r w:rsidRPr="007E61EB">
        <w:rPr>
          <w:rFonts w:ascii="Cambria" w:hAnsi="Cambria" w:cs="Times New Roman"/>
          <w:sz w:val="20"/>
          <w:szCs w:val="20"/>
        </w:rPr>
        <w:t>n=48</w:t>
      </w:r>
    </w:p>
    <w:p w14:paraId="7107E63A" w14:textId="77777777" w:rsidR="007E61EB" w:rsidRPr="007E61EB" w:rsidRDefault="007E61EB" w:rsidP="007E61EB">
      <w:pPr>
        <w:spacing w:line="480" w:lineRule="auto"/>
        <w:rPr>
          <w:rFonts w:ascii="Cambria" w:hAnsi="Cambria" w:cs="Times New Roman"/>
          <w:b/>
          <w:sz w:val="20"/>
          <w:szCs w:val="20"/>
        </w:rPr>
      </w:pPr>
    </w:p>
    <w:p w14:paraId="57182A71" w14:textId="77777777" w:rsidR="007E61EB" w:rsidRPr="007E61EB" w:rsidRDefault="007E61EB" w:rsidP="007E61EB">
      <w:pPr>
        <w:spacing w:line="480" w:lineRule="auto"/>
        <w:ind w:left="720" w:hanging="720"/>
        <w:rPr>
          <w:rFonts w:ascii="Cambria" w:hAnsi="Cambria" w:cs="Times New Roman"/>
          <w:sz w:val="20"/>
          <w:szCs w:val="20"/>
        </w:rPr>
      </w:pPr>
      <w:r w:rsidRPr="007E61EB">
        <w:rPr>
          <w:rFonts w:ascii="Cambria" w:hAnsi="Cambria" w:cs="Times New Roman"/>
          <w:b/>
          <w:sz w:val="20"/>
          <w:szCs w:val="20"/>
        </w:rPr>
        <w:t xml:space="preserve">2.1 </w:t>
      </w:r>
      <w:r w:rsidRPr="007E61EB">
        <w:rPr>
          <w:rFonts w:ascii="Cambria" w:hAnsi="Cambria" w:cs="Times New Roman"/>
          <w:b/>
          <w:sz w:val="20"/>
          <w:szCs w:val="20"/>
        </w:rPr>
        <w:tab/>
        <w:t xml:space="preserve">Goal: </w:t>
      </w:r>
      <w:r w:rsidRPr="007E61EB">
        <w:rPr>
          <w:rFonts w:ascii="Cambria" w:hAnsi="Cambria" w:cs="Times New Roman"/>
          <w:sz w:val="20"/>
          <w:szCs w:val="20"/>
        </w:rPr>
        <w:t>To study the pulmonary effects of crystalloid and colloid fluid loading in septic and  non-septic patients [5].</w:t>
      </w:r>
    </w:p>
    <w:p w14:paraId="55211621" w14:textId="77777777" w:rsidR="007E61EB" w:rsidRPr="007E61EB" w:rsidRDefault="007E61EB" w:rsidP="007E61EB">
      <w:pPr>
        <w:spacing w:line="480" w:lineRule="auto"/>
        <w:ind w:left="720"/>
        <w:rPr>
          <w:rFonts w:ascii="Cambria" w:hAnsi="Cambria" w:cs="Times New Roman"/>
          <w:sz w:val="20"/>
          <w:szCs w:val="20"/>
        </w:rPr>
      </w:pPr>
      <w:r w:rsidRPr="007E61EB">
        <w:rPr>
          <w:rFonts w:ascii="Cambria" w:hAnsi="Cambria" w:cs="Times New Roman"/>
          <w:b/>
          <w:sz w:val="20"/>
          <w:szCs w:val="20"/>
        </w:rPr>
        <w:t xml:space="preserve"> Hypothesis: </w:t>
      </w:r>
      <w:r w:rsidRPr="007E61EB">
        <w:rPr>
          <w:rFonts w:ascii="Cambria" w:hAnsi="Cambria" w:cs="Times New Roman"/>
          <w:sz w:val="20"/>
          <w:szCs w:val="20"/>
        </w:rPr>
        <w:t xml:space="preserve">Fluid loading with crystalloids compared with  colloids gives more pulmonary edema formation in clinically hypovolemic patients and the difference between crystalloids and colloids in influencing edema formation decreases when permeability is increased, but the propensity for edema formation increases. </w:t>
      </w:r>
    </w:p>
    <w:p w14:paraId="715ACB19" w14:textId="7DB6A203" w:rsidR="007E61EB" w:rsidRPr="007E61EB" w:rsidRDefault="007E61EB" w:rsidP="007E61EB">
      <w:pPr>
        <w:widowControl w:val="0"/>
        <w:autoSpaceDE w:val="0"/>
        <w:autoSpaceDN w:val="0"/>
        <w:adjustRightInd w:val="0"/>
        <w:spacing w:line="480" w:lineRule="auto"/>
        <w:ind w:left="720"/>
        <w:rPr>
          <w:rFonts w:ascii="Cambria" w:hAnsi="Cambria" w:cs="Times New Roman"/>
          <w:sz w:val="20"/>
          <w:szCs w:val="20"/>
        </w:rPr>
      </w:pPr>
      <w:r w:rsidRPr="007E61EB">
        <w:rPr>
          <w:rFonts w:ascii="Cambria" w:hAnsi="Cambria" w:cs="Times New Roman"/>
          <w:b/>
          <w:sz w:val="20"/>
          <w:szCs w:val="20"/>
        </w:rPr>
        <w:t xml:space="preserve">Study type:  </w:t>
      </w:r>
      <w:r w:rsidRPr="007E61EB">
        <w:rPr>
          <w:rFonts w:ascii="Cambria" w:hAnsi="Cambria" w:cs="Times New Roman"/>
          <w:sz w:val="20"/>
          <w:szCs w:val="20"/>
          <w:lang w:val="en-US"/>
        </w:rPr>
        <w:t>prospective, stratified, randomized, single blinded and single centre clinical trial</w:t>
      </w:r>
    </w:p>
    <w:p w14:paraId="7974908A" w14:textId="77777777" w:rsidR="00A030CD" w:rsidRDefault="007E61EB" w:rsidP="007E61EB">
      <w:pPr>
        <w:widowControl w:val="0"/>
        <w:autoSpaceDE w:val="0"/>
        <w:autoSpaceDN w:val="0"/>
        <w:adjustRightInd w:val="0"/>
        <w:spacing w:line="480" w:lineRule="auto"/>
        <w:ind w:firstLine="720"/>
        <w:rPr>
          <w:rFonts w:ascii="Cambria" w:eastAsia="Times New Roman" w:hAnsi="Cambria" w:cs="Arial"/>
          <w:bCs/>
          <w:kern w:val="36"/>
          <w:sz w:val="20"/>
          <w:szCs w:val="20"/>
          <w:lang w:val="en-GB"/>
        </w:rPr>
      </w:pPr>
      <w:r w:rsidRPr="007E61EB">
        <w:rPr>
          <w:rFonts w:ascii="Cambria" w:hAnsi="Cambria" w:cs="Times New Roman"/>
          <w:b/>
          <w:sz w:val="20"/>
          <w:szCs w:val="20"/>
        </w:rPr>
        <w:t>Patients included in analysis:</w:t>
      </w:r>
      <w:r w:rsidRPr="007E61EB">
        <w:rPr>
          <w:rFonts w:ascii="Cambria" w:hAnsi="Cambria" w:cs="Times New Roman"/>
          <w:sz w:val="20"/>
          <w:szCs w:val="20"/>
        </w:rPr>
        <w:t xml:space="preserve"> n=48</w:t>
      </w:r>
      <w:r w:rsidR="00A030CD">
        <w:rPr>
          <w:rFonts w:ascii="Cambria" w:hAnsi="Cambria" w:cs="Times New Roman"/>
          <w:sz w:val="20"/>
          <w:szCs w:val="20"/>
        </w:rPr>
        <w:br/>
        <w:t xml:space="preserve"> </w:t>
      </w:r>
      <w:r w:rsidR="00A030CD">
        <w:rPr>
          <w:rFonts w:ascii="Cambria" w:hAnsi="Cambria" w:cs="Times New Roman"/>
          <w:sz w:val="20"/>
          <w:szCs w:val="20"/>
        </w:rPr>
        <w:tab/>
      </w:r>
      <w:r w:rsidR="00A030CD" w:rsidRPr="00A030CD">
        <w:rPr>
          <w:rFonts w:ascii="Cambria" w:hAnsi="Cambria" w:cs="Times New Roman"/>
          <w:b/>
          <w:sz w:val="20"/>
          <w:szCs w:val="20"/>
        </w:rPr>
        <w:t>Publication</w:t>
      </w:r>
      <w:r w:rsidR="00A030CD">
        <w:rPr>
          <w:rFonts w:ascii="Cambria" w:hAnsi="Cambria" w:cs="Times New Roman"/>
          <w:sz w:val="20"/>
          <w:szCs w:val="20"/>
        </w:rPr>
        <w:t xml:space="preserve">: </w:t>
      </w:r>
      <w:r w:rsidR="00A030CD" w:rsidRPr="007E61EB">
        <w:rPr>
          <w:rFonts w:ascii="Cambria" w:eastAsia="Times New Roman" w:hAnsi="Cambria" w:cs="Arial"/>
          <w:bCs/>
          <w:kern w:val="36"/>
          <w:sz w:val="20"/>
          <w:szCs w:val="20"/>
          <w:lang w:val="en-GB"/>
        </w:rPr>
        <w:t>Crit</w:t>
      </w:r>
      <w:r w:rsidR="00A030CD">
        <w:rPr>
          <w:rFonts w:ascii="Cambria" w:eastAsia="Times New Roman" w:hAnsi="Cambria" w:cs="Arial"/>
          <w:bCs/>
          <w:kern w:val="36"/>
          <w:sz w:val="20"/>
          <w:szCs w:val="20"/>
          <w:lang w:val="en-GB"/>
        </w:rPr>
        <w:t>ical</w:t>
      </w:r>
      <w:r w:rsidR="00A030CD" w:rsidRPr="007E61EB">
        <w:rPr>
          <w:rFonts w:ascii="Cambria" w:eastAsia="Times New Roman" w:hAnsi="Cambria" w:cs="Arial"/>
          <w:bCs/>
          <w:kern w:val="36"/>
          <w:sz w:val="20"/>
          <w:szCs w:val="20"/>
          <w:lang w:val="en-GB"/>
        </w:rPr>
        <w:t xml:space="preserve"> Care Med</w:t>
      </w:r>
      <w:r w:rsidR="00A030CD">
        <w:rPr>
          <w:rFonts w:ascii="Cambria" w:eastAsia="Times New Roman" w:hAnsi="Cambria" w:cs="Arial"/>
          <w:bCs/>
          <w:kern w:val="36"/>
          <w:sz w:val="20"/>
          <w:szCs w:val="20"/>
          <w:lang w:val="en-GB"/>
        </w:rPr>
        <w:t>icine</w:t>
      </w:r>
      <w:r w:rsidR="00A030CD" w:rsidRPr="007E61EB">
        <w:rPr>
          <w:rFonts w:ascii="Cambria" w:eastAsia="Times New Roman" w:hAnsi="Cambria" w:cs="Arial"/>
          <w:bCs/>
          <w:kern w:val="36"/>
          <w:sz w:val="20"/>
          <w:szCs w:val="20"/>
          <w:lang w:val="en-GB"/>
        </w:rPr>
        <w:t xml:space="preserve"> </w:t>
      </w:r>
    </w:p>
    <w:p w14:paraId="432E797D" w14:textId="51947443" w:rsidR="007E61EB" w:rsidRPr="007E61EB" w:rsidRDefault="00A030CD" w:rsidP="007E61EB">
      <w:pPr>
        <w:widowControl w:val="0"/>
        <w:autoSpaceDE w:val="0"/>
        <w:autoSpaceDN w:val="0"/>
        <w:adjustRightInd w:val="0"/>
        <w:spacing w:line="480" w:lineRule="auto"/>
        <w:ind w:firstLine="720"/>
        <w:rPr>
          <w:rFonts w:ascii="Cambria" w:hAnsi="Cambria" w:cs="Times New Roman"/>
          <w:b/>
          <w:sz w:val="20"/>
          <w:szCs w:val="20"/>
        </w:rPr>
      </w:pPr>
      <w:r w:rsidRPr="00A030CD">
        <w:rPr>
          <w:rFonts w:ascii="Cambria" w:eastAsia="Times New Roman" w:hAnsi="Cambria" w:cs="Arial"/>
          <w:b/>
          <w:bCs/>
          <w:kern w:val="36"/>
          <w:sz w:val="20"/>
          <w:szCs w:val="20"/>
          <w:lang w:val="en-GB"/>
        </w:rPr>
        <w:t>Publication year</w:t>
      </w:r>
      <w:r>
        <w:rPr>
          <w:rFonts w:ascii="Cambria" w:eastAsia="Times New Roman" w:hAnsi="Cambria" w:cs="Arial"/>
          <w:bCs/>
          <w:kern w:val="36"/>
          <w:sz w:val="20"/>
          <w:szCs w:val="20"/>
          <w:lang w:val="en-GB"/>
        </w:rPr>
        <w:t xml:space="preserve">: </w:t>
      </w:r>
      <w:r w:rsidRPr="007E61EB">
        <w:rPr>
          <w:rFonts w:ascii="Cambria" w:eastAsia="Times New Roman" w:hAnsi="Cambria" w:cs="Arial"/>
          <w:bCs/>
          <w:kern w:val="36"/>
          <w:sz w:val="20"/>
          <w:szCs w:val="20"/>
          <w:lang w:val="en-GB"/>
        </w:rPr>
        <w:t>2009</w:t>
      </w:r>
    </w:p>
    <w:p w14:paraId="68F7908A" w14:textId="77777777" w:rsidR="007E61EB" w:rsidRPr="007E61EB" w:rsidRDefault="007E61EB" w:rsidP="007E61EB">
      <w:pPr>
        <w:spacing w:line="480" w:lineRule="auto"/>
        <w:rPr>
          <w:rFonts w:ascii="Cambria" w:hAnsi="Cambria" w:cs="Times New Roman"/>
          <w:sz w:val="20"/>
          <w:szCs w:val="20"/>
        </w:rPr>
      </w:pPr>
    </w:p>
    <w:p w14:paraId="7C71000E" w14:textId="4E72228C" w:rsidR="007E61EB" w:rsidRPr="007E61EB" w:rsidRDefault="007E61EB" w:rsidP="00662909">
      <w:pPr>
        <w:spacing w:line="480" w:lineRule="auto"/>
        <w:ind w:left="720" w:hanging="720"/>
        <w:rPr>
          <w:rFonts w:ascii="Cambria" w:hAnsi="Cambria" w:cs="Times New Roman"/>
          <w:sz w:val="20"/>
          <w:szCs w:val="20"/>
        </w:rPr>
      </w:pPr>
      <w:r w:rsidRPr="007E61EB">
        <w:rPr>
          <w:rFonts w:ascii="Cambria" w:hAnsi="Cambria" w:cs="Times New Roman"/>
          <w:b/>
          <w:sz w:val="20"/>
          <w:szCs w:val="20"/>
        </w:rPr>
        <w:t xml:space="preserve">2.2 </w:t>
      </w:r>
      <w:r w:rsidRPr="007E61EB">
        <w:rPr>
          <w:rFonts w:ascii="Cambria" w:hAnsi="Cambria" w:cs="Times New Roman"/>
          <w:b/>
          <w:sz w:val="20"/>
          <w:szCs w:val="20"/>
        </w:rPr>
        <w:tab/>
        <w:t>Goal:</w:t>
      </w:r>
      <w:r w:rsidRPr="007E61EB">
        <w:rPr>
          <w:rFonts w:ascii="Cambria" w:hAnsi="Cambria" w:cs="Times New Roman"/>
          <w:sz w:val="20"/>
          <w:szCs w:val="20"/>
        </w:rPr>
        <w:t xml:space="preserve"> To study the effect of crystalloid and colloid fluid leading on preload-recruitable </w:t>
      </w:r>
      <w:r w:rsidR="00662909">
        <w:rPr>
          <w:rFonts w:ascii="Cambria" w:hAnsi="Cambria" w:cs="Times New Roman"/>
          <w:sz w:val="20"/>
          <w:szCs w:val="20"/>
        </w:rPr>
        <w:t xml:space="preserve"> </w:t>
      </w:r>
      <w:r w:rsidRPr="007E61EB">
        <w:rPr>
          <w:rFonts w:ascii="Cambria" w:hAnsi="Cambria" w:cs="Times New Roman"/>
          <w:sz w:val="20"/>
          <w:szCs w:val="20"/>
        </w:rPr>
        <w:t xml:space="preserve">cardiac </w:t>
      </w:r>
      <w:r w:rsidRPr="007E61EB">
        <w:rPr>
          <w:rFonts w:ascii="Cambria" w:hAnsi="Cambria" w:cs="Times New Roman"/>
          <w:sz w:val="20"/>
          <w:szCs w:val="20"/>
        </w:rPr>
        <w:tab/>
        <w:t>output and stroke work in septic and non-septic patients [6].</w:t>
      </w:r>
    </w:p>
    <w:p w14:paraId="161C17F1" w14:textId="77777777" w:rsidR="007E61EB" w:rsidRPr="007E61EB" w:rsidRDefault="007E61EB" w:rsidP="007E61EB">
      <w:pPr>
        <w:spacing w:line="480" w:lineRule="auto"/>
        <w:ind w:left="720" w:firstLine="40"/>
        <w:rPr>
          <w:rFonts w:ascii="Cambria" w:hAnsi="Cambria" w:cs="Times New Roman"/>
          <w:sz w:val="20"/>
          <w:szCs w:val="20"/>
        </w:rPr>
      </w:pPr>
      <w:r w:rsidRPr="007E61EB">
        <w:rPr>
          <w:rFonts w:ascii="Cambria" w:hAnsi="Cambria" w:cs="Times New Roman"/>
          <w:b/>
          <w:sz w:val="20"/>
          <w:szCs w:val="20"/>
        </w:rPr>
        <w:t>Hypothesis:</w:t>
      </w:r>
      <w:r w:rsidRPr="007E61EB">
        <w:rPr>
          <w:rFonts w:ascii="Cambria" w:hAnsi="Cambria" w:cs="Times New Roman"/>
          <w:sz w:val="20"/>
          <w:szCs w:val="20"/>
        </w:rPr>
        <w:t xml:space="preserve"> Because of differences in cardiac and vascular function, the hypothesis was that  fluid loading with colloids result in a greater increase in cardiac output, more so in non-septic patients compared to septic patients. </w:t>
      </w:r>
    </w:p>
    <w:p w14:paraId="4ECF3FF5" w14:textId="01F5B01C" w:rsidR="007E61EB" w:rsidRPr="007E61EB" w:rsidRDefault="007E61EB" w:rsidP="007E61EB">
      <w:pPr>
        <w:widowControl w:val="0"/>
        <w:autoSpaceDE w:val="0"/>
        <w:autoSpaceDN w:val="0"/>
        <w:adjustRightInd w:val="0"/>
        <w:spacing w:line="480" w:lineRule="auto"/>
        <w:ind w:left="720"/>
        <w:rPr>
          <w:rFonts w:ascii="Cambria" w:hAnsi="Cambria" w:cs="Times New Roman"/>
          <w:b/>
          <w:sz w:val="20"/>
          <w:szCs w:val="20"/>
        </w:rPr>
      </w:pPr>
      <w:r w:rsidRPr="007E61EB">
        <w:rPr>
          <w:rFonts w:ascii="Cambria" w:hAnsi="Cambria" w:cs="Times New Roman"/>
          <w:b/>
          <w:sz w:val="20"/>
          <w:szCs w:val="20"/>
        </w:rPr>
        <w:t xml:space="preserve">Study type:  </w:t>
      </w:r>
      <w:r w:rsidRPr="007E61EB">
        <w:rPr>
          <w:rFonts w:ascii="Cambria" w:hAnsi="Cambria" w:cs="Times New Roman"/>
          <w:sz w:val="20"/>
          <w:szCs w:val="20"/>
          <w:lang w:val="en-US"/>
        </w:rPr>
        <w:t>prospective, stratified, randomized, single blinded and single centre clinical trial</w:t>
      </w:r>
    </w:p>
    <w:p w14:paraId="7FD577D0" w14:textId="77777777" w:rsidR="007E61EB" w:rsidRDefault="007E61EB" w:rsidP="007E61EB">
      <w:pPr>
        <w:spacing w:line="480" w:lineRule="auto"/>
        <w:ind w:left="720"/>
        <w:rPr>
          <w:rFonts w:ascii="Cambria" w:hAnsi="Cambria" w:cs="Times New Roman"/>
          <w:color w:val="000000"/>
          <w:sz w:val="20"/>
          <w:szCs w:val="20"/>
          <w:lang w:val="en-US"/>
        </w:rPr>
      </w:pPr>
      <w:r w:rsidRPr="007E61EB">
        <w:rPr>
          <w:rFonts w:ascii="Cambria" w:hAnsi="Cambria" w:cs="Times New Roman"/>
          <w:b/>
          <w:color w:val="000000"/>
          <w:sz w:val="20"/>
          <w:szCs w:val="20"/>
          <w:lang w:val="en-US"/>
        </w:rPr>
        <w:t>Patients included in analysis:</w:t>
      </w:r>
      <w:r w:rsidRPr="007E61EB">
        <w:rPr>
          <w:rFonts w:ascii="Cambria" w:hAnsi="Cambria" w:cs="Times New Roman"/>
          <w:color w:val="000000"/>
          <w:sz w:val="20"/>
          <w:szCs w:val="20"/>
          <w:lang w:val="en-US"/>
        </w:rPr>
        <w:t xml:space="preserve"> n=48</w:t>
      </w:r>
    </w:p>
    <w:p w14:paraId="6F19E9E7" w14:textId="7457B4AA" w:rsidR="00A030CD" w:rsidRDefault="00A030CD" w:rsidP="00A030CD">
      <w:pPr>
        <w:widowControl w:val="0"/>
        <w:autoSpaceDE w:val="0"/>
        <w:autoSpaceDN w:val="0"/>
        <w:adjustRightInd w:val="0"/>
        <w:spacing w:line="480" w:lineRule="auto"/>
        <w:ind w:firstLine="720"/>
        <w:rPr>
          <w:rFonts w:ascii="Cambria" w:eastAsia="Times New Roman" w:hAnsi="Cambria" w:cs="Arial"/>
          <w:bCs/>
          <w:kern w:val="36"/>
          <w:sz w:val="20"/>
          <w:szCs w:val="20"/>
          <w:lang w:val="en-GB"/>
        </w:rPr>
      </w:pPr>
      <w:r w:rsidRPr="00A030CD">
        <w:rPr>
          <w:rFonts w:ascii="Cambria" w:hAnsi="Cambria" w:cs="Times New Roman"/>
          <w:b/>
          <w:sz w:val="20"/>
          <w:szCs w:val="20"/>
        </w:rPr>
        <w:t>Publication</w:t>
      </w:r>
      <w:r w:rsidRPr="00A030CD">
        <w:rPr>
          <w:rFonts w:ascii="Cambria" w:hAnsi="Cambria" w:cs="Times New Roman"/>
          <w:sz w:val="20"/>
          <w:szCs w:val="20"/>
        </w:rPr>
        <w:t xml:space="preserve">: </w:t>
      </w:r>
      <w:r w:rsidRPr="00A030CD">
        <w:rPr>
          <w:rStyle w:val="jrnl"/>
          <w:rFonts w:ascii="Cambria" w:hAnsi="Cambria" w:cs="Arial"/>
          <w:sz w:val="20"/>
          <w:szCs w:val="20"/>
        </w:rPr>
        <w:t>Intensive Care Med</w:t>
      </w:r>
      <w:r>
        <w:rPr>
          <w:rStyle w:val="jrnl"/>
          <w:rFonts w:ascii="Cambria" w:hAnsi="Cambria" w:cs="Arial"/>
          <w:sz w:val="20"/>
          <w:szCs w:val="20"/>
        </w:rPr>
        <w:t>icine</w:t>
      </w:r>
    </w:p>
    <w:p w14:paraId="502F26A6" w14:textId="77F96825" w:rsidR="00A030CD" w:rsidRPr="007E61EB" w:rsidRDefault="00A030CD" w:rsidP="00A030CD">
      <w:pPr>
        <w:widowControl w:val="0"/>
        <w:autoSpaceDE w:val="0"/>
        <w:autoSpaceDN w:val="0"/>
        <w:adjustRightInd w:val="0"/>
        <w:spacing w:line="480" w:lineRule="auto"/>
        <w:ind w:firstLine="720"/>
        <w:rPr>
          <w:rFonts w:ascii="Cambria" w:hAnsi="Cambria" w:cs="Times New Roman"/>
          <w:b/>
          <w:sz w:val="20"/>
          <w:szCs w:val="20"/>
        </w:rPr>
      </w:pPr>
      <w:r w:rsidRPr="00A030CD">
        <w:rPr>
          <w:rFonts w:ascii="Cambria" w:eastAsia="Times New Roman" w:hAnsi="Cambria" w:cs="Arial"/>
          <w:b/>
          <w:bCs/>
          <w:kern w:val="36"/>
          <w:sz w:val="20"/>
          <w:szCs w:val="20"/>
          <w:lang w:val="en-GB"/>
        </w:rPr>
        <w:t>Publication year</w:t>
      </w:r>
      <w:r>
        <w:rPr>
          <w:rFonts w:ascii="Cambria" w:eastAsia="Times New Roman" w:hAnsi="Cambria" w:cs="Arial"/>
          <w:bCs/>
          <w:kern w:val="36"/>
          <w:sz w:val="20"/>
          <w:szCs w:val="20"/>
          <w:lang w:val="en-GB"/>
        </w:rPr>
        <w:t>: 2010</w:t>
      </w:r>
    </w:p>
    <w:p w14:paraId="7CC00F5A" w14:textId="77777777" w:rsidR="00A030CD" w:rsidRPr="007E61EB" w:rsidRDefault="00A030CD" w:rsidP="007E61EB">
      <w:pPr>
        <w:spacing w:line="480" w:lineRule="auto"/>
        <w:ind w:left="720"/>
        <w:rPr>
          <w:rFonts w:ascii="Cambria" w:hAnsi="Cambria" w:cs="Times New Roman"/>
          <w:color w:val="000000"/>
          <w:sz w:val="20"/>
          <w:szCs w:val="20"/>
          <w:lang w:val="en-US"/>
        </w:rPr>
      </w:pPr>
    </w:p>
    <w:p w14:paraId="3B625049" w14:textId="77777777" w:rsidR="007E61EB" w:rsidRPr="007E61EB" w:rsidRDefault="007E61EB" w:rsidP="007E61EB">
      <w:pPr>
        <w:spacing w:line="480" w:lineRule="auto"/>
        <w:rPr>
          <w:rFonts w:ascii="Cambria" w:hAnsi="Cambria" w:cs="Times New Roman"/>
          <w:sz w:val="20"/>
          <w:szCs w:val="20"/>
        </w:rPr>
      </w:pPr>
    </w:p>
    <w:p w14:paraId="45AEE5BF" w14:textId="77777777" w:rsidR="007E61EB" w:rsidRPr="007E61EB" w:rsidRDefault="007E61EB" w:rsidP="007E61EB">
      <w:pPr>
        <w:widowControl w:val="0"/>
        <w:autoSpaceDE w:val="0"/>
        <w:autoSpaceDN w:val="0"/>
        <w:adjustRightInd w:val="0"/>
        <w:spacing w:line="480" w:lineRule="auto"/>
        <w:ind w:left="720" w:hanging="720"/>
        <w:rPr>
          <w:rFonts w:ascii="Cambria" w:hAnsi="Cambria" w:cs="Times New Roman"/>
          <w:sz w:val="20"/>
          <w:szCs w:val="20"/>
        </w:rPr>
      </w:pPr>
      <w:r w:rsidRPr="007E61EB">
        <w:rPr>
          <w:rFonts w:ascii="Cambria" w:hAnsi="Cambria" w:cs="Times New Roman"/>
          <w:b/>
          <w:sz w:val="20"/>
          <w:szCs w:val="20"/>
        </w:rPr>
        <w:t xml:space="preserve">2.3 </w:t>
      </w:r>
      <w:r w:rsidRPr="007E61EB">
        <w:rPr>
          <w:rFonts w:ascii="Cambria" w:hAnsi="Cambria" w:cs="Times New Roman"/>
          <w:b/>
          <w:sz w:val="20"/>
          <w:szCs w:val="20"/>
        </w:rPr>
        <w:tab/>
        <w:t>Goal:</w:t>
      </w:r>
      <w:r w:rsidRPr="007E61EB">
        <w:rPr>
          <w:rFonts w:ascii="Cambria" w:hAnsi="Cambria" w:cs="Times New Roman"/>
          <w:sz w:val="20"/>
          <w:szCs w:val="20"/>
        </w:rPr>
        <w:t xml:space="preserve"> To evaluate and compare filling volumes to pressures in determining the cardiac response tof luid loading according to systolic cardiac function in sepsis-induced hypotension [7]. </w:t>
      </w:r>
    </w:p>
    <w:p w14:paraId="61B0B96F" w14:textId="77777777" w:rsidR="007E61EB" w:rsidRPr="007E61EB" w:rsidRDefault="007E61EB" w:rsidP="007E61EB">
      <w:pPr>
        <w:widowControl w:val="0"/>
        <w:autoSpaceDE w:val="0"/>
        <w:autoSpaceDN w:val="0"/>
        <w:adjustRightInd w:val="0"/>
        <w:spacing w:line="480" w:lineRule="auto"/>
        <w:ind w:left="720"/>
        <w:rPr>
          <w:rFonts w:ascii="Cambria" w:hAnsi="Cambria" w:cs="Times New Roman"/>
          <w:sz w:val="20"/>
          <w:szCs w:val="20"/>
        </w:rPr>
      </w:pPr>
      <w:r w:rsidRPr="007E61EB">
        <w:rPr>
          <w:rFonts w:ascii="Cambria" w:hAnsi="Cambria" w:cs="Times New Roman"/>
          <w:b/>
          <w:sz w:val="20"/>
          <w:szCs w:val="20"/>
        </w:rPr>
        <w:t>Hypothesis:</w:t>
      </w:r>
      <w:r w:rsidRPr="007E61EB">
        <w:rPr>
          <w:rFonts w:ascii="Cambria" w:hAnsi="Cambria" w:cs="Times New Roman"/>
          <w:sz w:val="20"/>
          <w:szCs w:val="20"/>
        </w:rPr>
        <w:t xml:space="preserve"> cardiac dilatation is required to increase cardiac output upon fluid loading, even in dysfunctioning hearts. </w:t>
      </w:r>
    </w:p>
    <w:p w14:paraId="53C6CA7D" w14:textId="565E4A98" w:rsidR="007E61EB" w:rsidRPr="007E61EB" w:rsidRDefault="007E61EB" w:rsidP="007E61EB">
      <w:pPr>
        <w:widowControl w:val="0"/>
        <w:autoSpaceDE w:val="0"/>
        <w:autoSpaceDN w:val="0"/>
        <w:adjustRightInd w:val="0"/>
        <w:spacing w:line="480" w:lineRule="auto"/>
        <w:ind w:left="720"/>
        <w:rPr>
          <w:rFonts w:ascii="Cambria" w:hAnsi="Cambria" w:cs="Times New Roman"/>
          <w:b/>
          <w:sz w:val="20"/>
          <w:szCs w:val="20"/>
        </w:rPr>
      </w:pPr>
      <w:r w:rsidRPr="007E61EB">
        <w:rPr>
          <w:rFonts w:ascii="Cambria" w:hAnsi="Cambria" w:cs="Times New Roman"/>
          <w:b/>
          <w:sz w:val="20"/>
          <w:szCs w:val="20"/>
        </w:rPr>
        <w:t xml:space="preserve">Study type:  </w:t>
      </w:r>
      <w:r w:rsidRPr="007E61EB">
        <w:rPr>
          <w:rFonts w:ascii="Cambria" w:hAnsi="Cambria" w:cs="Times New Roman"/>
          <w:sz w:val="20"/>
          <w:szCs w:val="20"/>
        </w:rPr>
        <w:t>sub-study of a prospective randomized clinical trial</w:t>
      </w:r>
    </w:p>
    <w:p w14:paraId="0C52FE39" w14:textId="77777777" w:rsidR="007E61EB" w:rsidRPr="007E61EB" w:rsidRDefault="007E61EB" w:rsidP="007E61EB">
      <w:pPr>
        <w:widowControl w:val="0"/>
        <w:autoSpaceDE w:val="0"/>
        <w:autoSpaceDN w:val="0"/>
        <w:adjustRightInd w:val="0"/>
        <w:spacing w:line="480" w:lineRule="auto"/>
        <w:ind w:left="720"/>
        <w:rPr>
          <w:rFonts w:ascii="Cambria" w:hAnsi="Cambria" w:cs="Times New Roman"/>
          <w:sz w:val="20"/>
          <w:szCs w:val="20"/>
        </w:rPr>
      </w:pPr>
      <w:r w:rsidRPr="007E61EB">
        <w:rPr>
          <w:rFonts w:ascii="Cambria" w:hAnsi="Cambria" w:cs="Times New Roman"/>
          <w:b/>
          <w:sz w:val="20"/>
          <w:szCs w:val="20"/>
        </w:rPr>
        <w:t>Subgroup:</w:t>
      </w:r>
      <w:r w:rsidRPr="007E61EB">
        <w:rPr>
          <w:rFonts w:ascii="Cambria" w:hAnsi="Cambria" w:cs="Times New Roman"/>
          <w:sz w:val="20"/>
          <w:szCs w:val="20"/>
        </w:rPr>
        <w:t xml:space="preserve"> Only patients receiving colloid fluid loading with both monitoring by central venous  pressure and the transpulmonary dilution technique included into analysis. </w:t>
      </w:r>
    </w:p>
    <w:p w14:paraId="0BD765F6" w14:textId="75FE9EFD" w:rsidR="007E61EB" w:rsidRPr="007E61EB" w:rsidRDefault="007E61EB" w:rsidP="007E61EB">
      <w:pPr>
        <w:spacing w:line="480" w:lineRule="auto"/>
        <w:ind w:left="720"/>
        <w:rPr>
          <w:rFonts w:ascii="Cambria" w:hAnsi="Cambria" w:cs="Times New Roman"/>
          <w:sz w:val="20"/>
          <w:szCs w:val="20"/>
        </w:rPr>
      </w:pPr>
      <w:r w:rsidRPr="007E61EB">
        <w:rPr>
          <w:rFonts w:ascii="Cambria" w:hAnsi="Cambria" w:cs="Times New Roman"/>
          <w:b/>
          <w:sz w:val="20"/>
          <w:szCs w:val="20"/>
        </w:rPr>
        <w:t>Patients included in analysis:</w:t>
      </w:r>
      <w:r w:rsidRPr="007E61EB">
        <w:rPr>
          <w:rFonts w:ascii="Cambria" w:hAnsi="Cambria" w:cs="Times New Roman"/>
          <w:sz w:val="20"/>
          <w:szCs w:val="20"/>
        </w:rPr>
        <w:t xml:space="preserve"> n=16</w:t>
      </w:r>
    </w:p>
    <w:p w14:paraId="43614E6C" w14:textId="574E1102" w:rsidR="00A030CD" w:rsidRDefault="00A030CD" w:rsidP="00A030CD">
      <w:pPr>
        <w:widowControl w:val="0"/>
        <w:autoSpaceDE w:val="0"/>
        <w:autoSpaceDN w:val="0"/>
        <w:adjustRightInd w:val="0"/>
        <w:spacing w:line="480" w:lineRule="auto"/>
        <w:ind w:firstLine="720"/>
        <w:rPr>
          <w:rFonts w:ascii="Cambria" w:eastAsia="Times New Roman" w:hAnsi="Cambria" w:cs="Arial"/>
          <w:bCs/>
          <w:kern w:val="36"/>
          <w:sz w:val="20"/>
          <w:szCs w:val="20"/>
          <w:lang w:val="en-GB"/>
        </w:rPr>
      </w:pPr>
      <w:r w:rsidRPr="00A030CD">
        <w:rPr>
          <w:rFonts w:ascii="Cambria" w:hAnsi="Cambria" w:cs="Times New Roman"/>
          <w:b/>
          <w:sz w:val="20"/>
          <w:szCs w:val="20"/>
        </w:rPr>
        <w:t>Publication</w:t>
      </w:r>
      <w:r w:rsidRPr="00A030CD">
        <w:rPr>
          <w:rFonts w:ascii="Cambria" w:hAnsi="Cambria" w:cs="Times New Roman"/>
          <w:sz w:val="20"/>
          <w:szCs w:val="20"/>
        </w:rPr>
        <w:t xml:space="preserve">: </w:t>
      </w:r>
      <w:r w:rsidRPr="007E61EB">
        <w:rPr>
          <w:rFonts w:ascii="Cambria" w:hAnsi="Cambria" w:cs="Arial"/>
          <w:sz w:val="20"/>
          <w:szCs w:val="20"/>
          <w:lang w:val="en-GB"/>
        </w:rPr>
        <w:t>BMC Anesthesiol</w:t>
      </w:r>
      <w:r>
        <w:rPr>
          <w:rFonts w:ascii="Cambria" w:hAnsi="Cambria" w:cs="Arial"/>
          <w:sz w:val="20"/>
          <w:szCs w:val="20"/>
          <w:lang w:val="en-GB"/>
        </w:rPr>
        <w:t>ogy</w:t>
      </w:r>
    </w:p>
    <w:p w14:paraId="070A66CB" w14:textId="43C40C8D" w:rsidR="00A030CD" w:rsidRPr="007E61EB" w:rsidRDefault="00A030CD" w:rsidP="00A030CD">
      <w:pPr>
        <w:widowControl w:val="0"/>
        <w:autoSpaceDE w:val="0"/>
        <w:autoSpaceDN w:val="0"/>
        <w:adjustRightInd w:val="0"/>
        <w:spacing w:line="480" w:lineRule="auto"/>
        <w:ind w:firstLine="720"/>
        <w:rPr>
          <w:rFonts w:ascii="Cambria" w:hAnsi="Cambria" w:cs="Times New Roman"/>
          <w:b/>
          <w:sz w:val="20"/>
          <w:szCs w:val="20"/>
        </w:rPr>
      </w:pPr>
      <w:r w:rsidRPr="00A030CD">
        <w:rPr>
          <w:rFonts w:ascii="Cambria" w:eastAsia="Times New Roman" w:hAnsi="Cambria" w:cs="Arial"/>
          <w:b/>
          <w:bCs/>
          <w:kern w:val="36"/>
          <w:sz w:val="20"/>
          <w:szCs w:val="20"/>
          <w:lang w:val="en-GB"/>
        </w:rPr>
        <w:t>Publication year</w:t>
      </w:r>
      <w:r>
        <w:rPr>
          <w:rFonts w:ascii="Cambria" w:eastAsia="Times New Roman" w:hAnsi="Cambria" w:cs="Arial"/>
          <w:bCs/>
          <w:kern w:val="36"/>
          <w:sz w:val="20"/>
          <w:szCs w:val="20"/>
          <w:lang w:val="en-GB"/>
        </w:rPr>
        <w:t>: 2013</w:t>
      </w:r>
    </w:p>
    <w:p w14:paraId="616F32B5" w14:textId="77777777" w:rsidR="007E61EB" w:rsidRPr="007E61EB" w:rsidRDefault="007E61EB" w:rsidP="007E61EB">
      <w:pPr>
        <w:widowControl w:val="0"/>
        <w:autoSpaceDE w:val="0"/>
        <w:autoSpaceDN w:val="0"/>
        <w:adjustRightInd w:val="0"/>
        <w:spacing w:line="480" w:lineRule="auto"/>
        <w:rPr>
          <w:rFonts w:ascii="Cambria" w:hAnsi="Cambria" w:cs="Arial"/>
          <w:b/>
          <w:sz w:val="20"/>
          <w:szCs w:val="20"/>
        </w:rPr>
      </w:pPr>
    </w:p>
    <w:p w14:paraId="01F92745" w14:textId="77777777" w:rsidR="007E61EB" w:rsidRPr="007E61EB" w:rsidRDefault="007E61EB" w:rsidP="007E61EB">
      <w:pPr>
        <w:spacing w:line="480" w:lineRule="auto"/>
        <w:rPr>
          <w:rFonts w:ascii="Cambria" w:hAnsi="Cambria" w:cs="Times New Roman"/>
          <w:sz w:val="20"/>
          <w:szCs w:val="20"/>
          <w:lang w:val="en-US"/>
        </w:rPr>
      </w:pPr>
      <w:r w:rsidRPr="007E61EB">
        <w:rPr>
          <w:rFonts w:ascii="Cambria" w:hAnsi="Cambria" w:cs="Times New Roman"/>
          <w:b/>
          <w:sz w:val="20"/>
          <w:szCs w:val="20"/>
          <w:lang w:val="en-US"/>
        </w:rPr>
        <w:t>Part 3</w:t>
      </w:r>
      <w:r w:rsidRPr="007E61EB">
        <w:rPr>
          <w:rFonts w:ascii="Cambria" w:hAnsi="Cambria" w:cs="Times New Roman"/>
          <w:sz w:val="20"/>
          <w:szCs w:val="20"/>
          <w:lang w:val="en-US"/>
        </w:rPr>
        <w:t xml:space="preserve"> </w:t>
      </w:r>
    </w:p>
    <w:p w14:paraId="4E64298E" w14:textId="77777777" w:rsidR="007E61EB" w:rsidRPr="007E61EB" w:rsidRDefault="007E61EB" w:rsidP="007E61EB">
      <w:pPr>
        <w:spacing w:line="480" w:lineRule="auto"/>
        <w:rPr>
          <w:rFonts w:ascii="Cambria" w:hAnsi="Cambria" w:cs="Times New Roman"/>
          <w:sz w:val="20"/>
          <w:szCs w:val="20"/>
          <w:lang w:val="en-US"/>
        </w:rPr>
      </w:pPr>
      <w:r w:rsidRPr="007E61EB">
        <w:rPr>
          <w:rFonts w:ascii="Cambria" w:hAnsi="Cambria" w:cs="Times New Roman"/>
          <w:i/>
          <w:sz w:val="20"/>
          <w:szCs w:val="20"/>
          <w:lang w:val="en-US"/>
        </w:rPr>
        <w:t xml:space="preserve">Date: </w:t>
      </w:r>
      <w:r w:rsidRPr="007E61EB">
        <w:rPr>
          <w:rFonts w:ascii="Cambria" w:hAnsi="Cambria" w:cs="Times New Roman"/>
          <w:i/>
          <w:sz w:val="20"/>
          <w:szCs w:val="20"/>
          <w:lang w:val="en-US"/>
        </w:rPr>
        <w:tab/>
      </w:r>
      <w:r w:rsidRPr="007E61EB">
        <w:rPr>
          <w:rFonts w:ascii="Cambria" w:hAnsi="Cambria" w:cs="Times New Roman"/>
          <w:sz w:val="20"/>
          <w:szCs w:val="20"/>
          <w:lang w:val="en-US"/>
        </w:rPr>
        <w:t>2014-2016</w:t>
      </w:r>
    </w:p>
    <w:p w14:paraId="739AFBDC" w14:textId="77777777" w:rsidR="007E61EB" w:rsidRPr="007E61EB" w:rsidRDefault="007E61EB" w:rsidP="007E61EB">
      <w:pPr>
        <w:spacing w:line="480" w:lineRule="auto"/>
        <w:rPr>
          <w:rFonts w:ascii="Cambria" w:hAnsi="Cambria" w:cs="Times New Roman"/>
          <w:sz w:val="20"/>
          <w:szCs w:val="20"/>
          <w:lang w:val="en-US"/>
        </w:rPr>
      </w:pPr>
      <w:r w:rsidRPr="007E61EB">
        <w:rPr>
          <w:rFonts w:ascii="Cambria" w:hAnsi="Cambria" w:cs="Times New Roman"/>
          <w:i/>
          <w:sz w:val="20"/>
          <w:szCs w:val="20"/>
          <w:lang w:val="en-US"/>
        </w:rPr>
        <w:t>Patients</w:t>
      </w:r>
      <w:proofErr w:type="gramStart"/>
      <w:r w:rsidRPr="007E61EB">
        <w:rPr>
          <w:rFonts w:ascii="Cambria" w:hAnsi="Cambria" w:cs="Times New Roman"/>
          <w:i/>
          <w:sz w:val="20"/>
          <w:szCs w:val="20"/>
          <w:lang w:val="en-US"/>
        </w:rPr>
        <w:t>:</w:t>
      </w:r>
      <w:r w:rsidRPr="007E61EB">
        <w:rPr>
          <w:rFonts w:ascii="Cambria" w:hAnsi="Cambria" w:cs="Times New Roman"/>
          <w:sz w:val="20"/>
          <w:szCs w:val="20"/>
          <w:lang w:val="en-US"/>
        </w:rPr>
        <w:t>N</w:t>
      </w:r>
      <w:proofErr w:type="gramEnd"/>
      <w:r w:rsidRPr="007E61EB">
        <w:rPr>
          <w:rFonts w:ascii="Cambria" w:hAnsi="Cambria" w:cs="Times New Roman"/>
          <w:sz w:val="20"/>
          <w:szCs w:val="20"/>
          <w:lang w:val="en-US"/>
        </w:rPr>
        <w:t>=116</w:t>
      </w:r>
    </w:p>
    <w:p w14:paraId="1BBD1E83" w14:textId="77777777" w:rsidR="007E61EB" w:rsidRPr="007E61EB" w:rsidRDefault="007E61EB" w:rsidP="007E61EB">
      <w:pPr>
        <w:spacing w:line="480" w:lineRule="auto"/>
        <w:rPr>
          <w:rFonts w:ascii="Cambria" w:hAnsi="Cambria" w:cs="Times New Roman"/>
          <w:sz w:val="20"/>
          <w:szCs w:val="20"/>
          <w:lang w:val="en-US"/>
        </w:rPr>
      </w:pPr>
      <w:r w:rsidRPr="007E61EB">
        <w:rPr>
          <w:rFonts w:ascii="Cambria" w:hAnsi="Cambria" w:cs="Times New Roman"/>
          <w:sz w:val="20"/>
          <w:szCs w:val="20"/>
          <w:lang w:val="en-US"/>
        </w:rPr>
        <w:t xml:space="preserve"> </w:t>
      </w:r>
      <w:r w:rsidRPr="007E61EB">
        <w:rPr>
          <w:rFonts w:ascii="Cambria" w:hAnsi="Cambria" w:cs="Times New Roman"/>
          <w:sz w:val="20"/>
          <w:szCs w:val="20"/>
          <w:lang w:val="en-US"/>
        </w:rPr>
        <w:tab/>
        <w:t xml:space="preserve">- </w:t>
      </w:r>
      <w:proofErr w:type="gramStart"/>
      <w:r w:rsidRPr="007E61EB">
        <w:rPr>
          <w:rFonts w:ascii="Cambria" w:hAnsi="Cambria" w:cs="Times New Roman"/>
          <w:sz w:val="20"/>
          <w:szCs w:val="20"/>
          <w:lang w:val="en-US"/>
        </w:rPr>
        <w:t>cardiac</w:t>
      </w:r>
      <w:proofErr w:type="gramEnd"/>
      <w:r w:rsidRPr="007E61EB">
        <w:rPr>
          <w:rFonts w:ascii="Cambria" w:hAnsi="Cambria" w:cs="Times New Roman"/>
          <w:sz w:val="20"/>
          <w:szCs w:val="20"/>
          <w:lang w:val="en-US"/>
        </w:rPr>
        <w:t xml:space="preserve"> surgery n=40</w:t>
      </w:r>
    </w:p>
    <w:p w14:paraId="4148372B" w14:textId="77777777" w:rsidR="007E61EB" w:rsidRPr="007E61EB" w:rsidRDefault="007E61EB" w:rsidP="007E61EB">
      <w:pPr>
        <w:spacing w:line="480" w:lineRule="auto"/>
        <w:ind w:left="720"/>
        <w:rPr>
          <w:rFonts w:ascii="Cambria" w:hAnsi="Cambria" w:cs="Times New Roman"/>
          <w:sz w:val="20"/>
          <w:szCs w:val="20"/>
        </w:rPr>
      </w:pPr>
      <w:r w:rsidRPr="007E61EB">
        <w:rPr>
          <w:rFonts w:ascii="Cambria" w:hAnsi="Cambria" w:cs="Times New Roman"/>
          <w:sz w:val="20"/>
          <w:szCs w:val="20"/>
        </w:rPr>
        <w:t xml:space="preserve"> - major vascular surgery n=28</w:t>
      </w:r>
    </w:p>
    <w:p w14:paraId="0A795393" w14:textId="77777777" w:rsidR="007E61EB" w:rsidRPr="007E61EB" w:rsidRDefault="007E61EB" w:rsidP="007E61EB">
      <w:pPr>
        <w:spacing w:line="480" w:lineRule="auto"/>
        <w:ind w:left="720"/>
        <w:rPr>
          <w:rFonts w:ascii="Cambria" w:hAnsi="Cambria" w:cs="Times New Roman"/>
          <w:sz w:val="20"/>
          <w:szCs w:val="20"/>
        </w:rPr>
      </w:pPr>
      <w:r w:rsidRPr="007E61EB">
        <w:rPr>
          <w:rFonts w:ascii="Cambria" w:hAnsi="Cambria" w:cs="Times New Roman"/>
          <w:sz w:val="20"/>
          <w:szCs w:val="20"/>
        </w:rPr>
        <w:t>- septic patients n=24</w:t>
      </w:r>
    </w:p>
    <w:p w14:paraId="6B87F7E8" w14:textId="77777777" w:rsidR="007E61EB" w:rsidRPr="007E61EB" w:rsidRDefault="007E61EB" w:rsidP="007E61EB">
      <w:pPr>
        <w:spacing w:line="480" w:lineRule="auto"/>
        <w:ind w:left="720"/>
        <w:rPr>
          <w:rFonts w:ascii="Cambria" w:hAnsi="Cambria" w:cs="Times New Roman"/>
          <w:sz w:val="20"/>
          <w:szCs w:val="20"/>
        </w:rPr>
      </w:pPr>
      <w:r w:rsidRPr="007E61EB">
        <w:rPr>
          <w:rFonts w:ascii="Cambria" w:hAnsi="Cambria" w:cs="Times New Roman"/>
          <w:sz w:val="20"/>
          <w:szCs w:val="20"/>
        </w:rPr>
        <w:t xml:space="preserve"> - other major surgery n=24</w:t>
      </w:r>
    </w:p>
    <w:p w14:paraId="5A3E6063" w14:textId="77777777" w:rsidR="007E61EB" w:rsidRPr="007E61EB" w:rsidRDefault="007E61EB" w:rsidP="007E61EB">
      <w:pPr>
        <w:spacing w:line="480" w:lineRule="auto"/>
        <w:rPr>
          <w:rFonts w:ascii="Cambria" w:hAnsi="Cambria" w:cs="Times New Roman"/>
          <w:b/>
          <w:sz w:val="20"/>
          <w:szCs w:val="20"/>
        </w:rPr>
      </w:pPr>
      <w:r w:rsidRPr="007E61EB">
        <w:rPr>
          <w:rFonts w:ascii="Cambria" w:hAnsi="Cambria" w:cs="Times New Roman"/>
          <w:i/>
          <w:sz w:val="20"/>
          <w:szCs w:val="20"/>
        </w:rPr>
        <w:t>Exclusion:</w:t>
      </w:r>
      <w:r w:rsidRPr="007E61EB">
        <w:rPr>
          <w:rFonts w:ascii="Cambria" w:hAnsi="Cambria" w:cs="Times New Roman"/>
          <w:b/>
          <w:sz w:val="20"/>
          <w:szCs w:val="20"/>
        </w:rPr>
        <w:t xml:space="preserve"> </w:t>
      </w:r>
      <w:r w:rsidRPr="007E61EB">
        <w:rPr>
          <w:rFonts w:ascii="Cambria" w:hAnsi="Cambria" w:cs="Times New Roman"/>
          <w:sz w:val="20"/>
          <w:szCs w:val="20"/>
        </w:rPr>
        <w:t>n=1 due to protocol error</w:t>
      </w:r>
    </w:p>
    <w:p w14:paraId="26049F64" w14:textId="77777777" w:rsidR="007E61EB" w:rsidRPr="007E61EB" w:rsidRDefault="007E61EB" w:rsidP="007E61EB">
      <w:pPr>
        <w:widowControl w:val="0"/>
        <w:autoSpaceDE w:val="0"/>
        <w:autoSpaceDN w:val="0"/>
        <w:adjustRightInd w:val="0"/>
        <w:spacing w:line="480" w:lineRule="auto"/>
        <w:rPr>
          <w:rFonts w:ascii="Cambria" w:hAnsi="Cambria" w:cs="Times New Roman"/>
          <w:b/>
          <w:sz w:val="20"/>
          <w:szCs w:val="20"/>
        </w:rPr>
      </w:pPr>
      <w:r w:rsidRPr="007E61EB">
        <w:rPr>
          <w:rFonts w:ascii="Cambria" w:hAnsi="Cambria" w:cs="Times New Roman"/>
          <w:i/>
          <w:sz w:val="20"/>
          <w:szCs w:val="20"/>
        </w:rPr>
        <w:t>Included:</w:t>
      </w:r>
      <w:r w:rsidRPr="007E61EB">
        <w:rPr>
          <w:rFonts w:ascii="Cambria" w:hAnsi="Cambria" w:cs="Times New Roman"/>
          <w:sz w:val="20"/>
          <w:szCs w:val="20"/>
        </w:rPr>
        <w:t xml:space="preserve"> n=115</w:t>
      </w:r>
    </w:p>
    <w:p w14:paraId="1A63889C" w14:textId="77777777" w:rsidR="007E61EB" w:rsidRPr="007E61EB" w:rsidRDefault="007E61EB" w:rsidP="007E61EB">
      <w:pPr>
        <w:widowControl w:val="0"/>
        <w:autoSpaceDE w:val="0"/>
        <w:autoSpaceDN w:val="0"/>
        <w:adjustRightInd w:val="0"/>
        <w:spacing w:line="480" w:lineRule="auto"/>
        <w:rPr>
          <w:rFonts w:ascii="Cambria" w:hAnsi="Cambria" w:cs="Arial"/>
          <w:b/>
          <w:sz w:val="20"/>
          <w:szCs w:val="20"/>
        </w:rPr>
      </w:pPr>
    </w:p>
    <w:p w14:paraId="777C94DF" w14:textId="4E6A92A2" w:rsidR="007E61EB" w:rsidRPr="007E61EB" w:rsidRDefault="007E61EB" w:rsidP="007E61EB">
      <w:pPr>
        <w:spacing w:line="480" w:lineRule="auto"/>
        <w:ind w:left="720" w:hanging="720"/>
        <w:rPr>
          <w:rFonts w:ascii="Cambria" w:hAnsi="Cambria" w:cs="Times New Roman"/>
          <w:sz w:val="20"/>
          <w:szCs w:val="20"/>
        </w:rPr>
      </w:pPr>
      <w:r w:rsidRPr="007E61EB">
        <w:rPr>
          <w:rFonts w:ascii="Cambria" w:hAnsi="Cambria" w:cs="Times New Roman"/>
          <w:b/>
          <w:sz w:val="20"/>
          <w:szCs w:val="20"/>
        </w:rPr>
        <w:t>3.1</w:t>
      </w:r>
      <w:r w:rsidRPr="007E61EB">
        <w:rPr>
          <w:rFonts w:ascii="Cambria" w:hAnsi="Cambria" w:cs="Times New Roman"/>
          <w:b/>
          <w:sz w:val="20"/>
          <w:szCs w:val="20"/>
        </w:rPr>
        <w:tab/>
        <w:t>Goal:</w:t>
      </w:r>
      <w:r w:rsidRPr="007E61EB">
        <w:rPr>
          <w:rFonts w:ascii="Cambria" w:hAnsi="Cambria" w:cs="Times New Roman"/>
          <w:sz w:val="20"/>
          <w:szCs w:val="20"/>
        </w:rPr>
        <w:t xml:space="preserve"> </w:t>
      </w:r>
      <w:r>
        <w:rPr>
          <w:rFonts w:ascii="Cambria" w:hAnsi="Cambria"/>
          <w:sz w:val="20"/>
          <w:szCs w:val="20"/>
        </w:rPr>
        <w:t xml:space="preserve"> To s</w:t>
      </w:r>
      <w:r w:rsidRPr="007E61EB">
        <w:rPr>
          <w:rFonts w:ascii="Cambria" w:hAnsi="Cambria"/>
          <w:sz w:val="20"/>
          <w:szCs w:val="20"/>
        </w:rPr>
        <w:t>tudy and compare the short term effects on acid-base balance and their mechanisms  among currently used non-balanced resuscitation fluids, including saline, gelatine, HES and albumin solutions, in critically ill patients considered clinically hypovolaemic</w:t>
      </w:r>
      <w:r w:rsidRPr="007E61EB">
        <w:rPr>
          <w:rFonts w:ascii="Cambria" w:hAnsi="Cambria" w:cs="Times New Roman"/>
          <w:sz w:val="20"/>
          <w:szCs w:val="20"/>
        </w:rPr>
        <w:t xml:space="preserve"> [current data].</w:t>
      </w:r>
    </w:p>
    <w:p w14:paraId="016824CE" w14:textId="6331BC1A" w:rsidR="007E61EB" w:rsidRPr="007E61EB" w:rsidRDefault="007E61EB" w:rsidP="007E61EB">
      <w:pPr>
        <w:spacing w:line="480" w:lineRule="auto"/>
        <w:ind w:left="720" w:firstLine="40"/>
        <w:rPr>
          <w:rFonts w:ascii="Cambria" w:hAnsi="Cambria" w:cs="Times New Roman"/>
          <w:sz w:val="20"/>
          <w:szCs w:val="20"/>
        </w:rPr>
      </w:pPr>
      <w:r w:rsidRPr="007E61EB">
        <w:rPr>
          <w:rFonts w:ascii="Cambria" w:hAnsi="Cambria" w:cs="Times New Roman"/>
          <w:b/>
          <w:sz w:val="20"/>
          <w:szCs w:val="20"/>
        </w:rPr>
        <w:t>Hypothesis:</w:t>
      </w:r>
      <w:r w:rsidRPr="007E61EB">
        <w:rPr>
          <w:rFonts w:ascii="Cambria" w:hAnsi="Cambria" w:cs="Times New Roman"/>
          <w:sz w:val="20"/>
          <w:szCs w:val="20"/>
        </w:rPr>
        <w:t xml:space="preserve"> </w:t>
      </w:r>
      <w:r>
        <w:rPr>
          <w:rFonts w:ascii="Cambria" w:hAnsi="Cambria"/>
          <w:sz w:val="20"/>
          <w:szCs w:val="20"/>
        </w:rPr>
        <w:t>T</w:t>
      </w:r>
      <w:r w:rsidRPr="007E61EB">
        <w:rPr>
          <w:rFonts w:ascii="Cambria" w:hAnsi="Cambria"/>
          <w:sz w:val="20"/>
          <w:szCs w:val="20"/>
        </w:rPr>
        <w:t>hese fluids differ in their short term effects on acid-base balance, when roughly similar volumes are infused.</w:t>
      </w:r>
    </w:p>
    <w:p w14:paraId="135894A2" w14:textId="77777777" w:rsidR="007E61EB" w:rsidRPr="007E61EB" w:rsidRDefault="007E61EB" w:rsidP="007E61EB">
      <w:pPr>
        <w:widowControl w:val="0"/>
        <w:autoSpaceDE w:val="0"/>
        <w:autoSpaceDN w:val="0"/>
        <w:adjustRightInd w:val="0"/>
        <w:spacing w:line="480" w:lineRule="auto"/>
        <w:ind w:left="720"/>
        <w:rPr>
          <w:rFonts w:ascii="Cambria" w:hAnsi="Cambria" w:cs="Times New Roman"/>
          <w:sz w:val="20"/>
          <w:szCs w:val="20"/>
        </w:rPr>
      </w:pPr>
      <w:r w:rsidRPr="007E61EB">
        <w:rPr>
          <w:rFonts w:ascii="Cambria" w:hAnsi="Cambria" w:cs="Times New Roman"/>
          <w:b/>
          <w:sz w:val="20"/>
          <w:szCs w:val="20"/>
        </w:rPr>
        <w:t xml:space="preserve">Study type:  </w:t>
      </w:r>
      <w:r w:rsidRPr="007E61EB">
        <w:rPr>
          <w:rFonts w:ascii="Cambria" w:hAnsi="Cambria" w:cs="Times New Roman"/>
          <w:sz w:val="20"/>
          <w:szCs w:val="20"/>
        </w:rPr>
        <w:t>post-hoc analysis</w:t>
      </w:r>
    </w:p>
    <w:p w14:paraId="723D7F15" w14:textId="77777777" w:rsidR="00D86672" w:rsidRDefault="00D86672" w:rsidP="003C0D43">
      <w:pPr>
        <w:widowControl w:val="0"/>
        <w:autoSpaceDE w:val="0"/>
        <w:autoSpaceDN w:val="0"/>
        <w:adjustRightInd w:val="0"/>
        <w:spacing w:line="480" w:lineRule="auto"/>
        <w:rPr>
          <w:rFonts w:ascii="Cambria" w:hAnsi="Cambria" w:cs="Arial"/>
          <w:b/>
          <w:sz w:val="20"/>
          <w:szCs w:val="20"/>
        </w:rPr>
        <w:sectPr w:rsidR="00D86672" w:rsidSect="009B60E5">
          <w:pgSz w:w="11900" w:h="16840"/>
          <w:pgMar w:top="1440" w:right="1800" w:bottom="1440" w:left="1418" w:header="708" w:footer="708" w:gutter="0"/>
          <w:cols w:space="708"/>
          <w:docGrid w:linePitch="360"/>
        </w:sectPr>
      </w:pPr>
    </w:p>
    <w:p w14:paraId="0CD437B9" w14:textId="49AC4E1D" w:rsidR="003C0D43" w:rsidRPr="007E61EB" w:rsidRDefault="003C0D43" w:rsidP="003C0D43">
      <w:pPr>
        <w:widowControl w:val="0"/>
        <w:autoSpaceDE w:val="0"/>
        <w:autoSpaceDN w:val="0"/>
        <w:adjustRightInd w:val="0"/>
        <w:spacing w:line="480" w:lineRule="auto"/>
        <w:rPr>
          <w:rFonts w:ascii="Cambria" w:hAnsi="Cambria" w:cs="Times New Roman"/>
          <w:b/>
          <w:sz w:val="20"/>
          <w:szCs w:val="20"/>
        </w:rPr>
      </w:pPr>
      <w:r w:rsidRPr="007E61EB">
        <w:rPr>
          <w:rFonts w:ascii="Cambria" w:hAnsi="Cambria" w:cs="Arial"/>
          <w:b/>
          <w:sz w:val="20"/>
          <w:szCs w:val="20"/>
        </w:rPr>
        <w:t>References</w:t>
      </w:r>
    </w:p>
    <w:p w14:paraId="446A64D6" w14:textId="77777777" w:rsidR="003C0D43" w:rsidRPr="007E61EB" w:rsidRDefault="003C0D43" w:rsidP="003C0D43">
      <w:pPr>
        <w:widowControl w:val="0"/>
        <w:autoSpaceDE w:val="0"/>
        <w:autoSpaceDN w:val="0"/>
        <w:adjustRightInd w:val="0"/>
        <w:spacing w:line="480" w:lineRule="auto"/>
        <w:ind w:left="720" w:hanging="720"/>
        <w:rPr>
          <w:rFonts w:ascii="Cambria" w:eastAsia="Times New Roman" w:hAnsi="Cambria" w:cs="Arial"/>
          <w:bCs/>
          <w:color w:val="000000"/>
          <w:kern w:val="36"/>
          <w:sz w:val="20"/>
          <w:szCs w:val="20"/>
          <w:lang w:val="en-GB"/>
        </w:rPr>
      </w:pPr>
      <w:r w:rsidRPr="007E61EB">
        <w:rPr>
          <w:rFonts w:ascii="Cambria" w:eastAsia="Times New Roman" w:hAnsi="Cambria" w:cs="Arial"/>
          <w:bCs/>
          <w:color w:val="000000"/>
          <w:kern w:val="36"/>
          <w:sz w:val="20"/>
          <w:szCs w:val="20"/>
          <w:lang w:val="en-GB"/>
        </w:rPr>
        <w:t xml:space="preserve">1. </w:t>
      </w:r>
      <w:r w:rsidRPr="007E61EB">
        <w:rPr>
          <w:rFonts w:ascii="Cambria" w:eastAsia="Times New Roman" w:hAnsi="Cambria" w:cs="Arial"/>
          <w:bCs/>
          <w:color w:val="000000"/>
          <w:kern w:val="36"/>
          <w:sz w:val="20"/>
          <w:szCs w:val="20"/>
          <w:lang w:val="en-GB"/>
        </w:rPr>
        <w:tab/>
        <w:t>Verheij J, van Lingen A, Beishuizen A, Christiaans HM, de Jong JR, Girbes AR, et al. Cardiac response is greater for colloid than saline fluid loading after cardiac or vascular surgery. Intensive Care Med. 2006: 32:  1030-8</w:t>
      </w:r>
    </w:p>
    <w:p w14:paraId="40AB3B29" w14:textId="77777777" w:rsidR="003C0D43" w:rsidRPr="007E61EB" w:rsidRDefault="003C0D43" w:rsidP="003C0D43">
      <w:pPr>
        <w:widowControl w:val="0"/>
        <w:autoSpaceDE w:val="0"/>
        <w:autoSpaceDN w:val="0"/>
        <w:adjustRightInd w:val="0"/>
        <w:spacing w:line="480" w:lineRule="auto"/>
        <w:rPr>
          <w:rFonts w:ascii="Cambria" w:eastAsia="Times New Roman" w:hAnsi="Cambria" w:cs="Arial"/>
          <w:bCs/>
          <w:kern w:val="36"/>
          <w:sz w:val="20"/>
          <w:szCs w:val="20"/>
          <w:lang w:val="en-GB"/>
        </w:rPr>
      </w:pPr>
    </w:p>
    <w:p w14:paraId="0409706F" w14:textId="77777777" w:rsidR="003C0D43" w:rsidRPr="007E61EB" w:rsidRDefault="003C0D43" w:rsidP="003C0D43">
      <w:pPr>
        <w:widowControl w:val="0"/>
        <w:autoSpaceDE w:val="0"/>
        <w:autoSpaceDN w:val="0"/>
        <w:adjustRightInd w:val="0"/>
        <w:spacing w:line="480" w:lineRule="auto"/>
        <w:ind w:left="720" w:hanging="720"/>
        <w:rPr>
          <w:rFonts w:ascii="Cambria" w:eastAsia="Times New Roman" w:hAnsi="Cambria" w:cs="Arial"/>
          <w:bCs/>
          <w:kern w:val="36"/>
          <w:sz w:val="20"/>
          <w:szCs w:val="20"/>
          <w:lang w:val="en-GB"/>
        </w:rPr>
      </w:pPr>
      <w:r w:rsidRPr="007E61EB">
        <w:rPr>
          <w:rFonts w:ascii="Cambria" w:eastAsia="Times New Roman" w:hAnsi="Cambria" w:cs="Arial"/>
          <w:bCs/>
          <w:kern w:val="36"/>
          <w:sz w:val="20"/>
          <w:szCs w:val="20"/>
          <w:lang w:val="en-GB"/>
        </w:rPr>
        <w:t xml:space="preserve">2. </w:t>
      </w:r>
      <w:r w:rsidRPr="007E61EB">
        <w:rPr>
          <w:rFonts w:ascii="Cambria" w:eastAsia="Times New Roman" w:hAnsi="Cambria" w:cs="Arial"/>
          <w:bCs/>
          <w:kern w:val="36"/>
          <w:sz w:val="20"/>
          <w:szCs w:val="20"/>
          <w:lang w:val="en-GB"/>
        </w:rPr>
        <w:tab/>
        <w:t xml:space="preserve">Verheij J, van Lingen A, Rijnsburger ER, Veerman DP, Wisselink W, Girbes AR, et al. </w:t>
      </w:r>
      <w:r w:rsidRPr="007E61EB">
        <w:rPr>
          <w:rFonts w:ascii="Cambria" w:eastAsia="Times New Roman" w:hAnsi="Cambria" w:cs="Arial"/>
          <w:sz w:val="20"/>
          <w:szCs w:val="20"/>
        </w:rPr>
        <w:t>Effect of fluid loading with saline or colloids on pulmonary permeability, oedema and lung injury score after cardiac and major vascular surgery. Br J Anaesth. 2006: 96: 21-30</w:t>
      </w:r>
    </w:p>
    <w:p w14:paraId="792B124F" w14:textId="77777777" w:rsidR="003C0D43" w:rsidRPr="007E61EB" w:rsidRDefault="003C0D43" w:rsidP="003C0D43">
      <w:pPr>
        <w:widowControl w:val="0"/>
        <w:autoSpaceDE w:val="0"/>
        <w:autoSpaceDN w:val="0"/>
        <w:adjustRightInd w:val="0"/>
        <w:spacing w:line="480" w:lineRule="auto"/>
        <w:ind w:left="720" w:hanging="720"/>
        <w:rPr>
          <w:rFonts w:ascii="Cambria" w:eastAsia="Times New Roman" w:hAnsi="Cambria" w:cs="Arial"/>
          <w:bCs/>
          <w:kern w:val="36"/>
          <w:sz w:val="20"/>
          <w:szCs w:val="20"/>
          <w:lang w:val="en-GB"/>
        </w:rPr>
      </w:pPr>
    </w:p>
    <w:p w14:paraId="046A658D" w14:textId="77777777" w:rsidR="003C0D43" w:rsidRPr="007E61EB" w:rsidRDefault="003C0D43" w:rsidP="003C0D43">
      <w:pPr>
        <w:widowControl w:val="0"/>
        <w:autoSpaceDE w:val="0"/>
        <w:autoSpaceDN w:val="0"/>
        <w:adjustRightInd w:val="0"/>
        <w:spacing w:line="480" w:lineRule="auto"/>
        <w:ind w:left="720" w:hanging="720"/>
        <w:rPr>
          <w:rFonts w:ascii="Cambria" w:hAnsi="Cambria" w:cs="Arial"/>
          <w:sz w:val="20"/>
          <w:szCs w:val="20"/>
          <w:lang w:val="en-GB"/>
        </w:rPr>
      </w:pPr>
      <w:r w:rsidRPr="007E61EB">
        <w:rPr>
          <w:rFonts w:ascii="Cambria" w:eastAsia="Times New Roman" w:hAnsi="Cambria" w:cs="Arial"/>
          <w:bCs/>
          <w:kern w:val="36"/>
          <w:sz w:val="20"/>
          <w:szCs w:val="20"/>
          <w:lang w:val="en-GB"/>
        </w:rPr>
        <w:t xml:space="preserve">3. </w:t>
      </w:r>
      <w:r w:rsidRPr="007E61EB">
        <w:rPr>
          <w:rFonts w:ascii="Cambria" w:eastAsia="Times New Roman" w:hAnsi="Cambria" w:cs="Arial"/>
          <w:bCs/>
          <w:kern w:val="36"/>
          <w:sz w:val="20"/>
          <w:szCs w:val="20"/>
          <w:lang w:val="en-GB"/>
        </w:rPr>
        <w:tab/>
      </w:r>
      <w:r w:rsidRPr="007E61EB">
        <w:rPr>
          <w:rFonts w:ascii="Cambria" w:hAnsi="Cambria" w:cs="Arial"/>
          <w:bCs/>
          <w:sz w:val="20"/>
          <w:szCs w:val="20"/>
          <w:lang w:val="en-GB"/>
        </w:rPr>
        <w:t>Trof</w:t>
      </w:r>
      <w:r w:rsidRPr="007E61EB">
        <w:rPr>
          <w:rFonts w:ascii="Cambria" w:hAnsi="Cambria" w:cs="Arial"/>
          <w:sz w:val="20"/>
          <w:szCs w:val="20"/>
          <w:lang w:val="en-GB"/>
        </w:rPr>
        <w:t> RJ, Danad I, Reilingh MW, Breukers RM, Groeneveld AB. Cardiac filling </w:t>
      </w:r>
      <w:r w:rsidRPr="007E61EB">
        <w:rPr>
          <w:rFonts w:ascii="Cambria" w:hAnsi="Cambria" w:cs="Arial"/>
          <w:bCs/>
          <w:sz w:val="20"/>
          <w:szCs w:val="20"/>
          <w:lang w:val="en-GB"/>
        </w:rPr>
        <w:t>volumes</w:t>
      </w:r>
      <w:r w:rsidRPr="007E61EB">
        <w:rPr>
          <w:rFonts w:ascii="Cambria" w:hAnsi="Cambria" w:cs="Arial"/>
          <w:sz w:val="20"/>
          <w:szCs w:val="20"/>
          <w:lang w:val="en-GB"/>
        </w:rPr>
        <w:t> </w:t>
      </w:r>
    </w:p>
    <w:p w14:paraId="00C687A7" w14:textId="77777777" w:rsidR="003C0D43" w:rsidRPr="007E61EB" w:rsidRDefault="003C0D43" w:rsidP="003C0D43">
      <w:pPr>
        <w:widowControl w:val="0"/>
        <w:autoSpaceDE w:val="0"/>
        <w:autoSpaceDN w:val="0"/>
        <w:adjustRightInd w:val="0"/>
        <w:spacing w:line="480" w:lineRule="auto"/>
        <w:ind w:left="720" w:hanging="720"/>
        <w:rPr>
          <w:rFonts w:ascii="Cambria" w:hAnsi="Cambria" w:cs="Arial"/>
          <w:sz w:val="20"/>
          <w:szCs w:val="20"/>
          <w:lang w:val="en-GB"/>
        </w:rPr>
      </w:pPr>
      <w:r w:rsidRPr="007E61EB">
        <w:rPr>
          <w:rFonts w:ascii="Cambria" w:hAnsi="Cambria" w:cs="Arial"/>
          <w:sz w:val="20"/>
          <w:szCs w:val="20"/>
          <w:lang w:val="en-GB"/>
        </w:rPr>
        <w:t xml:space="preserve"> </w:t>
      </w:r>
      <w:r w:rsidRPr="007E61EB">
        <w:rPr>
          <w:rFonts w:ascii="Cambria" w:hAnsi="Cambria" w:cs="Arial"/>
          <w:sz w:val="20"/>
          <w:szCs w:val="20"/>
          <w:lang w:val="en-GB"/>
        </w:rPr>
        <w:tab/>
      </w:r>
      <w:proofErr w:type="gramStart"/>
      <w:r w:rsidRPr="007E61EB">
        <w:rPr>
          <w:rFonts w:ascii="Cambria" w:hAnsi="Cambria" w:cs="Arial"/>
          <w:sz w:val="20"/>
          <w:szCs w:val="20"/>
          <w:lang w:val="en-GB"/>
        </w:rPr>
        <w:t>versus</w:t>
      </w:r>
      <w:proofErr w:type="gramEnd"/>
      <w:r w:rsidRPr="007E61EB">
        <w:rPr>
          <w:rFonts w:ascii="Cambria" w:hAnsi="Cambria" w:cs="Arial"/>
          <w:sz w:val="20"/>
          <w:szCs w:val="20"/>
          <w:lang w:val="en-GB"/>
        </w:rPr>
        <w:t> </w:t>
      </w:r>
      <w:r w:rsidRPr="007E61EB">
        <w:rPr>
          <w:rFonts w:ascii="Cambria" w:hAnsi="Cambria" w:cs="Arial"/>
          <w:bCs/>
          <w:sz w:val="20"/>
          <w:szCs w:val="20"/>
          <w:lang w:val="en-GB"/>
        </w:rPr>
        <w:t>pressures</w:t>
      </w:r>
      <w:r w:rsidRPr="007E61EB">
        <w:rPr>
          <w:rFonts w:ascii="Cambria" w:hAnsi="Cambria" w:cs="Arial"/>
          <w:sz w:val="20"/>
          <w:szCs w:val="20"/>
          <w:lang w:val="en-GB"/>
        </w:rPr>
        <w:t> for predicting fluid responsiveness after cardiovascular surgery: the role of systolic cardiac function. Crit Care. 2011</w:t>
      </w:r>
      <w:proofErr w:type="gramStart"/>
      <w:r w:rsidRPr="007E61EB">
        <w:rPr>
          <w:rFonts w:ascii="Cambria" w:hAnsi="Cambria" w:cs="Arial"/>
          <w:sz w:val="20"/>
          <w:szCs w:val="20"/>
          <w:lang w:val="en-GB"/>
        </w:rPr>
        <w:t>;15</w:t>
      </w:r>
      <w:proofErr w:type="gramEnd"/>
      <w:r w:rsidRPr="007E61EB">
        <w:rPr>
          <w:rFonts w:ascii="Cambria" w:hAnsi="Cambria" w:cs="Arial"/>
          <w:sz w:val="20"/>
          <w:szCs w:val="20"/>
          <w:lang w:val="en-GB"/>
        </w:rPr>
        <w:t xml:space="preserve"> :R73.</w:t>
      </w:r>
    </w:p>
    <w:p w14:paraId="5B4EB256" w14:textId="77777777" w:rsidR="003C0D43" w:rsidRPr="007E61EB" w:rsidRDefault="003C0D43" w:rsidP="003C0D43">
      <w:pPr>
        <w:widowControl w:val="0"/>
        <w:autoSpaceDE w:val="0"/>
        <w:autoSpaceDN w:val="0"/>
        <w:adjustRightInd w:val="0"/>
        <w:spacing w:line="480" w:lineRule="auto"/>
        <w:ind w:left="720" w:hanging="720"/>
        <w:rPr>
          <w:rFonts w:ascii="Cambria" w:eastAsia="Times New Roman" w:hAnsi="Cambria" w:cs="Arial"/>
          <w:bCs/>
          <w:kern w:val="36"/>
          <w:sz w:val="20"/>
          <w:szCs w:val="20"/>
          <w:lang w:val="en-GB"/>
        </w:rPr>
      </w:pPr>
    </w:p>
    <w:p w14:paraId="751C6E93" w14:textId="77777777" w:rsidR="003C0D43" w:rsidRPr="007E61EB" w:rsidRDefault="003C0D43" w:rsidP="003C0D43">
      <w:pPr>
        <w:widowControl w:val="0"/>
        <w:autoSpaceDE w:val="0"/>
        <w:autoSpaceDN w:val="0"/>
        <w:adjustRightInd w:val="0"/>
        <w:spacing w:line="480" w:lineRule="auto"/>
        <w:ind w:left="720" w:hanging="720"/>
        <w:rPr>
          <w:rFonts w:ascii="Cambria" w:eastAsia="Times New Roman" w:hAnsi="Cambria" w:cs="Arial"/>
          <w:bCs/>
          <w:kern w:val="36"/>
          <w:sz w:val="20"/>
          <w:szCs w:val="20"/>
          <w:lang w:val="en-GB"/>
        </w:rPr>
      </w:pPr>
      <w:r w:rsidRPr="007E61EB">
        <w:rPr>
          <w:rFonts w:ascii="Cambria" w:eastAsia="Times New Roman" w:hAnsi="Cambria" w:cs="Arial"/>
          <w:bCs/>
          <w:kern w:val="36"/>
          <w:sz w:val="20"/>
          <w:szCs w:val="20"/>
          <w:lang w:val="en-GB"/>
        </w:rPr>
        <w:t xml:space="preserve">4. </w:t>
      </w:r>
      <w:r w:rsidRPr="007E61EB">
        <w:rPr>
          <w:rFonts w:ascii="Cambria" w:eastAsia="Times New Roman" w:hAnsi="Cambria" w:cs="Arial"/>
          <w:bCs/>
          <w:kern w:val="36"/>
          <w:sz w:val="20"/>
          <w:szCs w:val="20"/>
          <w:lang w:val="en-GB"/>
        </w:rPr>
        <w:tab/>
        <w:t>Kuiper AN, Trof RJ, Groeneveld AB. Mixed venous O2 saturation and fluid responsiveness after cardiac or major vascular surgery. J Cardiothorac Surg. 2013: 22: 8: 189</w:t>
      </w:r>
    </w:p>
    <w:p w14:paraId="5ECAE0D5" w14:textId="77777777" w:rsidR="003C0D43" w:rsidRPr="007E61EB" w:rsidRDefault="003C0D43" w:rsidP="003C0D43">
      <w:pPr>
        <w:spacing w:line="480" w:lineRule="auto"/>
        <w:rPr>
          <w:rFonts w:ascii="Cambria" w:hAnsi="Cambria" w:cs="Times New Roman"/>
          <w:sz w:val="20"/>
          <w:szCs w:val="20"/>
        </w:rPr>
      </w:pPr>
    </w:p>
    <w:p w14:paraId="282026B8" w14:textId="77777777" w:rsidR="003C0D43" w:rsidRPr="007E61EB" w:rsidRDefault="003C0D43" w:rsidP="003C0D43">
      <w:pPr>
        <w:shd w:val="clear" w:color="auto" w:fill="FFFFFF"/>
        <w:spacing w:line="480" w:lineRule="auto"/>
        <w:ind w:left="720" w:hanging="720"/>
        <w:rPr>
          <w:rFonts w:ascii="Cambria" w:eastAsia="Times New Roman" w:hAnsi="Cambria" w:cs="Arial"/>
          <w:sz w:val="20"/>
          <w:szCs w:val="20"/>
          <w:lang w:val="en-GB"/>
        </w:rPr>
      </w:pPr>
      <w:r w:rsidRPr="007E61EB">
        <w:rPr>
          <w:rFonts w:ascii="Cambria" w:hAnsi="Cambria" w:cs="Times New Roman"/>
          <w:sz w:val="20"/>
          <w:szCs w:val="20"/>
        </w:rPr>
        <w:t xml:space="preserve">5. </w:t>
      </w:r>
      <w:r w:rsidRPr="007E61EB">
        <w:rPr>
          <w:rFonts w:ascii="Cambria" w:hAnsi="Cambria" w:cs="Times New Roman"/>
          <w:sz w:val="20"/>
          <w:szCs w:val="20"/>
        </w:rPr>
        <w:tab/>
      </w:r>
      <w:proofErr w:type="gramStart"/>
      <w:r w:rsidRPr="007E61EB">
        <w:rPr>
          <w:rFonts w:ascii="Cambria" w:eastAsia="Times New Roman" w:hAnsi="Cambria" w:cs="Arial"/>
          <w:bCs/>
          <w:kern w:val="36"/>
          <w:sz w:val="20"/>
          <w:szCs w:val="20"/>
          <w:lang w:val="en-GB"/>
        </w:rPr>
        <w:t>van</w:t>
      </w:r>
      <w:proofErr w:type="gramEnd"/>
      <w:r w:rsidRPr="007E61EB">
        <w:rPr>
          <w:rFonts w:ascii="Cambria" w:eastAsia="Times New Roman" w:hAnsi="Cambria" w:cs="Arial"/>
          <w:bCs/>
          <w:kern w:val="36"/>
          <w:sz w:val="20"/>
          <w:szCs w:val="20"/>
          <w:lang w:val="en-GB"/>
        </w:rPr>
        <w:t xml:space="preserve"> der Heijden M, Verheij J, van Nieuw Amerongen GP, Groeneveld AB. Crystalloid or colloid  fluid loading and pulmonary permeability, edema, and injury in septic and nonseptic critically ill patients with hypovolemia. Crit Care Med. 2009: 37: 1275-81</w:t>
      </w:r>
    </w:p>
    <w:p w14:paraId="747A246D" w14:textId="77777777" w:rsidR="003C0D43" w:rsidRPr="007E61EB" w:rsidRDefault="003C0D43" w:rsidP="003C0D43">
      <w:pPr>
        <w:spacing w:line="480" w:lineRule="auto"/>
        <w:rPr>
          <w:rFonts w:ascii="Cambria" w:hAnsi="Cambria" w:cs="Times New Roman"/>
          <w:sz w:val="20"/>
          <w:szCs w:val="20"/>
        </w:rPr>
      </w:pPr>
    </w:p>
    <w:p w14:paraId="0CD463A9" w14:textId="2D7341C7" w:rsidR="003C0D43" w:rsidRPr="007E61EB" w:rsidRDefault="003C0D43" w:rsidP="003C0D43">
      <w:pPr>
        <w:pStyle w:val="desc"/>
        <w:shd w:val="clear" w:color="auto" w:fill="FFFFFF"/>
        <w:spacing w:before="0" w:beforeAutospacing="0" w:after="0" w:afterAutospacing="0" w:line="480" w:lineRule="auto"/>
        <w:ind w:left="720" w:hanging="720"/>
        <w:rPr>
          <w:rFonts w:ascii="Cambria" w:hAnsi="Cambria" w:cs="Arial"/>
        </w:rPr>
      </w:pPr>
      <w:r w:rsidRPr="007E61EB">
        <w:rPr>
          <w:rFonts w:ascii="Cambria" w:hAnsi="Cambria" w:cs="Times New Roman"/>
          <w:lang w:val="nl-NL"/>
        </w:rPr>
        <w:t xml:space="preserve">6 </w:t>
      </w:r>
      <w:r w:rsidRPr="007E61EB">
        <w:rPr>
          <w:rFonts w:ascii="Cambria" w:hAnsi="Cambria" w:cs="Times New Roman"/>
          <w:lang w:val="nl-NL"/>
        </w:rPr>
        <w:tab/>
      </w:r>
      <w:r w:rsidRPr="007E61EB">
        <w:rPr>
          <w:rFonts w:ascii="Cambria" w:hAnsi="Cambria" w:cs="Arial"/>
          <w:bCs/>
        </w:rPr>
        <w:t>Trof</w:t>
      </w:r>
      <w:r w:rsidRPr="007E61EB">
        <w:rPr>
          <w:rStyle w:val="apple-converted-space"/>
          <w:rFonts w:ascii="Cambria" w:hAnsi="Cambria" w:cs="Arial"/>
        </w:rPr>
        <w:t> </w:t>
      </w:r>
      <w:r w:rsidRPr="007E61EB">
        <w:rPr>
          <w:rFonts w:ascii="Cambria" w:hAnsi="Cambria" w:cs="Arial"/>
        </w:rPr>
        <w:t>RJ, Sukul SP, Twisk JW, Girbes AR, Groeneveld AB. Greater</w:t>
      </w:r>
      <w:r w:rsidRPr="007E61EB">
        <w:rPr>
          <w:rStyle w:val="apple-converted-space"/>
          <w:rFonts w:ascii="Cambria" w:hAnsi="Cambria" w:cs="Arial"/>
        </w:rPr>
        <w:t> </w:t>
      </w:r>
      <w:r w:rsidRPr="007E61EB">
        <w:rPr>
          <w:rFonts w:ascii="Cambria" w:hAnsi="Cambria" w:cs="Arial"/>
          <w:bCs/>
        </w:rPr>
        <w:t>cardiac</w:t>
      </w:r>
      <w:r w:rsidRPr="007E61EB">
        <w:rPr>
          <w:rStyle w:val="apple-converted-space"/>
          <w:rFonts w:ascii="Cambria" w:hAnsi="Cambria" w:cs="Arial"/>
        </w:rPr>
        <w:t> </w:t>
      </w:r>
      <w:r w:rsidRPr="007E61EB">
        <w:rPr>
          <w:rFonts w:ascii="Cambria" w:hAnsi="Cambria" w:cs="Arial"/>
        </w:rPr>
        <w:t xml:space="preserve">response of </w:t>
      </w:r>
      <w:proofErr w:type="gramStart"/>
      <w:r w:rsidRPr="007E61EB">
        <w:rPr>
          <w:rFonts w:ascii="Cambria" w:hAnsi="Cambria" w:cs="Arial"/>
        </w:rPr>
        <w:t>colloid  than</w:t>
      </w:r>
      <w:proofErr w:type="gramEnd"/>
      <w:r w:rsidRPr="007E61EB">
        <w:rPr>
          <w:rFonts w:ascii="Cambria" w:hAnsi="Cambria" w:cs="Arial"/>
        </w:rPr>
        <w:t xml:space="preserve"> saline fluid loading in septic and non-septic critically ill patients with clinical hypovolaemia. </w:t>
      </w:r>
      <w:r w:rsidRPr="007E61EB">
        <w:rPr>
          <w:rStyle w:val="jrnl"/>
          <w:rFonts w:ascii="Cambria" w:hAnsi="Cambria" w:cs="Arial"/>
        </w:rPr>
        <w:t>Intensive Care Med</w:t>
      </w:r>
      <w:r w:rsidRPr="007E61EB">
        <w:rPr>
          <w:rFonts w:ascii="Cambria" w:hAnsi="Cambria" w:cs="Arial"/>
        </w:rPr>
        <w:t>. 2010;</w:t>
      </w:r>
      <w:r w:rsidR="00A030CD">
        <w:rPr>
          <w:rFonts w:ascii="Cambria" w:hAnsi="Cambria" w:cs="Arial"/>
        </w:rPr>
        <w:t xml:space="preserve"> </w:t>
      </w:r>
      <w:r w:rsidRPr="007E61EB">
        <w:rPr>
          <w:rFonts w:ascii="Cambria" w:hAnsi="Cambria" w:cs="Arial"/>
        </w:rPr>
        <w:t>36:697-701.</w:t>
      </w:r>
    </w:p>
    <w:p w14:paraId="4AFFF9D3" w14:textId="77777777" w:rsidR="003C0D43" w:rsidRPr="007E61EB" w:rsidRDefault="003C0D43" w:rsidP="003C0D43">
      <w:pPr>
        <w:pStyle w:val="Title"/>
        <w:shd w:val="clear" w:color="auto" w:fill="FFFFFF"/>
        <w:spacing w:before="0" w:beforeAutospacing="0" w:after="0" w:afterAutospacing="0" w:line="480" w:lineRule="auto"/>
        <w:rPr>
          <w:rFonts w:ascii="Cambria" w:hAnsi="Cambria" w:cs="Times New Roman"/>
        </w:rPr>
      </w:pPr>
    </w:p>
    <w:p w14:paraId="591FECAA" w14:textId="66142243" w:rsidR="003C0D43" w:rsidRPr="007E61EB" w:rsidRDefault="003C0D43" w:rsidP="003C0D43">
      <w:pPr>
        <w:shd w:val="clear" w:color="auto" w:fill="FFFFFF"/>
        <w:spacing w:line="480" w:lineRule="auto"/>
        <w:ind w:left="720" w:hanging="720"/>
        <w:rPr>
          <w:rFonts w:ascii="Cambria" w:hAnsi="Cambria" w:cs="Arial"/>
          <w:sz w:val="20"/>
          <w:szCs w:val="20"/>
          <w:lang w:val="en-GB"/>
        </w:rPr>
      </w:pPr>
      <w:r w:rsidRPr="007E61EB">
        <w:rPr>
          <w:rFonts w:ascii="Cambria" w:hAnsi="Cambria" w:cs="Times New Roman"/>
          <w:sz w:val="20"/>
          <w:szCs w:val="20"/>
        </w:rPr>
        <w:t xml:space="preserve">7. </w:t>
      </w:r>
      <w:r w:rsidRPr="007E61EB">
        <w:rPr>
          <w:rFonts w:ascii="Cambria" w:hAnsi="Cambria" w:cs="Times New Roman"/>
          <w:sz w:val="20"/>
          <w:szCs w:val="20"/>
        </w:rPr>
        <w:tab/>
      </w:r>
      <w:r w:rsidRPr="007E61EB">
        <w:rPr>
          <w:rFonts w:ascii="Cambria" w:hAnsi="Cambria" w:cs="Arial"/>
          <w:bCs/>
          <w:sz w:val="20"/>
          <w:szCs w:val="20"/>
          <w:lang w:val="en-GB"/>
        </w:rPr>
        <w:t>Trof</w:t>
      </w:r>
      <w:r w:rsidRPr="007E61EB">
        <w:rPr>
          <w:rFonts w:ascii="Cambria" w:hAnsi="Cambria" w:cs="Arial"/>
          <w:sz w:val="20"/>
          <w:szCs w:val="20"/>
          <w:lang w:val="en-GB"/>
        </w:rPr>
        <w:t xml:space="preserve"> RJ, Danad I, Groeneveld AJ. </w:t>
      </w:r>
      <w:r w:rsidRPr="007E61EB">
        <w:rPr>
          <w:rFonts w:ascii="Cambria" w:hAnsi="Cambria" w:cs="Arial"/>
          <w:sz w:val="20"/>
          <w:szCs w:val="20"/>
        </w:rPr>
        <w:t>Global end-diastolic volume increases to maintain fluid  responsiveness in </w:t>
      </w:r>
      <w:r w:rsidRPr="007E61EB">
        <w:rPr>
          <w:rFonts w:ascii="Cambria" w:hAnsi="Cambria" w:cs="Arial"/>
          <w:bCs/>
          <w:sz w:val="20"/>
          <w:szCs w:val="20"/>
        </w:rPr>
        <w:t>sepsis</w:t>
      </w:r>
      <w:r w:rsidRPr="007E61EB">
        <w:rPr>
          <w:rFonts w:ascii="Cambria" w:hAnsi="Cambria" w:cs="Arial"/>
          <w:sz w:val="20"/>
          <w:szCs w:val="20"/>
        </w:rPr>
        <w:t>-induced systolic dysfunction.</w:t>
      </w:r>
      <w:r w:rsidR="00A030CD">
        <w:rPr>
          <w:rFonts w:ascii="Cambria" w:hAnsi="Cambria" w:cs="Arial"/>
          <w:sz w:val="20"/>
          <w:szCs w:val="20"/>
          <w:lang w:val="en-GB"/>
        </w:rPr>
        <w:t xml:space="preserve"> BMC Anesthesiol. 2013; </w:t>
      </w:r>
      <w:r w:rsidRPr="007E61EB">
        <w:rPr>
          <w:rFonts w:ascii="Cambria" w:hAnsi="Cambria" w:cs="Arial"/>
          <w:sz w:val="20"/>
          <w:szCs w:val="20"/>
          <w:lang w:val="en-GB"/>
        </w:rPr>
        <w:t>22</w:t>
      </w:r>
      <w:proofErr w:type="gramStart"/>
      <w:r w:rsidRPr="007E61EB">
        <w:rPr>
          <w:rFonts w:ascii="Cambria" w:hAnsi="Cambria" w:cs="Arial"/>
          <w:sz w:val="20"/>
          <w:szCs w:val="20"/>
          <w:lang w:val="en-GB"/>
        </w:rPr>
        <w:t>;13:12</w:t>
      </w:r>
      <w:proofErr w:type="gramEnd"/>
      <w:r w:rsidRPr="007E61EB">
        <w:rPr>
          <w:rFonts w:ascii="Cambria" w:hAnsi="Cambria" w:cs="Arial"/>
          <w:sz w:val="20"/>
          <w:szCs w:val="20"/>
          <w:lang w:val="en-GB"/>
        </w:rPr>
        <w:t xml:space="preserve">. </w:t>
      </w:r>
    </w:p>
    <w:p w14:paraId="372C1C97" w14:textId="77777777" w:rsidR="003C0D43" w:rsidRPr="007E61EB" w:rsidRDefault="003C0D43" w:rsidP="003C0D43">
      <w:pPr>
        <w:spacing w:line="480" w:lineRule="auto"/>
        <w:ind w:left="720"/>
        <w:rPr>
          <w:rFonts w:ascii="Cambria" w:hAnsi="Cambria" w:cs="Times New Roman"/>
          <w:sz w:val="20"/>
          <w:szCs w:val="20"/>
        </w:rPr>
      </w:pPr>
    </w:p>
    <w:p w14:paraId="325190E4" w14:textId="77777777" w:rsidR="003C0D43" w:rsidRPr="007E61EB" w:rsidRDefault="003C0D43" w:rsidP="003C0D43">
      <w:pPr>
        <w:spacing w:line="480" w:lineRule="auto"/>
        <w:ind w:left="720"/>
        <w:rPr>
          <w:rFonts w:ascii="Cambria" w:hAnsi="Cambria" w:cs="Times New Roman"/>
          <w:sz w:val="20"/>
          <w:szCs w:val="20"/>
        </w:rPr>
      </w:pPr>
    </w:p>
    <w:p w14:paraId="7651727A" w14:textId="77777777" w:rsidR="00BD2DA4" w:rsidRPr="007E61EB" w:rsidRDefault="00BD2DA4" w:rsidP="003C0D43">
      <w:pPr>
        <w:spacing w:line="480" w:lineRule="auto"/>
        <w:rPr>
          <w:rFonts w:ascii="Cambria" w:hAnsi="Cambria" w:cs="Times New Roman"/>
          <w:sz w:val="20"/>
          <w:szCs w:val="20"/>
        </w:rPr>
      </w:pPr>
    </w:p>
    <w:sectPr w:rsidR="00BD2DA4" w:rsidRPr="007E61EB" w:rsidSect="009B60E5">
      <w:pgSz w:w="11900" w:h="16840"/>
      <w:pgMar w:top="1440"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46"/>
    <w:rsid w:val="00121122"/>
    <w:rsid w:val="00176567"/>
    <w:rsid w:val="001765E1"/>
    <w:rsid w:val="00190913"/>
    <w:rsid w:val="00215B51"/>
    <w:rsid w:val="00227733"/>
    <w:rsid w:val="002F1AF4"/>
    <w:rsid w:val="00310ECC"/>
    <w:rsid w:val="003C0D43"/>
    <w:rsid w:val="00453BF2"/>
    <w:rsid w:val="004F67DA"/>
    <w:rsid w:val="00534BB0"/>
    <w:rsid w:val="005466B0"/>
    <w:rsid w:val="00654F7C"/>
    <w:rsid w:val="00662909"/>
    <w:rsid w:val="00725950"/>
    <w:rsid w:val="00787723"/>
    <w:rsid w:val="007C05E5"/>
    <w:rsid w:val="007E61EB"/>
    <w:rsid w:val="00817846"/>
    <w:rsid w:val="00825089"/>
    <w:rsid w:val="00840164"/>
    <w:rsid w:val="0085050C"/>
    <w:rsid w:val="008875C8"/>
    <w:rsid w:val="0089182A"/>
    <w:rsid w:val="009B60E5"/>
    <w:rsid w:val="00A030CD"/>
    <w:rsid w:val="00A853B9"/>
    <w:rsid w:val="00AB7F2E"/>
    <w:rsid w:val="00BD2DA4"/>
    <w:rsid w:val="00BF117D"/>
    <w:rsid w:val="00CE4D0A"/>
    <w:rsid w:val="00D86672"/>
    <w:rsid w:val="00E0595D"/>
    <w:rsid w:val="00E110EC"/>
    <w:rsid w:val="00E32DF3"/>
    <w:rsid w:val="00E5425D"/>
    <w:rsid w:val="00E6787A"/>
    <w:rsid w:val="00EF1AFF"/>
    <w:rsid w:val="00F767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AD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0E5"/>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semiHidden/>
    <w:unhideWhenUsed/>
    <w:qFormat/>
    <w:rsid w:val="004F67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A4"/>
    <w:pPr>
      <w:ind w:left="720"/>
      <w:contextualSpacing/>
    </w:pPr>
  </w:style>
  <w:style w:type="paragraph" w:styleId="PlainText">
    <w:name w:val="Plain Text"/>
    <w:basedOn w:val="Normal"/>
    <w:link w:val="PlainTextChar"/>
    <w:rsid w:val="00BF117D"/>
    <w:pPr>
      <w:widowControl w:val="0"/>
      <w:tabs>
        <w:tab w:val="left" w:pos="-720"/>
      </w:tabs>
      <w:suppressAutoHyphens/>
      <w:autoSpaceDE w:val="0"/>
      <w:autoSpaceDN w:val="0"/>
      <w:adjustRightInd w:val="0"/>
      <w:spacing w:line="240" w:lineRule="atLeas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BF117D"/>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654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F7C"/>
    <w:rPr>
      <w:rFonts w:ascii="Lucida Grande" w:hAnsi="Lucida Grande" w:cs="Lucida Grande"/>
      <w:sz w:val="18"/>
      <w:szCs w:val="18"/>
    </w:rPr>
  </w:style>
  <w:style w:type="character" w:customStyle="1" w:styleId="Heading1Char">
    <w:name w:val="Heading 1 Char"/>
    <w:basedOn w:val="DefaultParagraphFont"/>
    <w:link w:val="Heading1"/>
    <w:uiPriority w:val="9"/>
    <w:rsid w:val="009B60E5"/>
    <w:rPr>
      <w:rFonts w:ascii="Times" w:hAnsi="Times"/>
      <w:b/>
      <w:bCs/>
      <w:kern w:val="36"/>
      <w:sz w:val="48"/>
      <w:szCs w:val="48"/>
      <w:lang w:val="en-GB"/>
    </w:rPr>
  </w:style>
  <w:style w:type="character" w:styleId="Hyperlink">
    <w:name w:val="Hyperlink"/>
    <w:basedOn w:val="DefaultParagraphFont"/>
    <w:uiPriority w:val="99"/>
    <w:semiHidden/>
    <w:unhideWhenUsed/>
    <w:rsid w:val="009B60E5"/>
    <w:rPr>
      <w:color w:val="0000FF"/>
      <w:u w:val="single"/>
    </w:rPr>
  </w:style>
  <w:style w:type="character" w:customStyle="1" w:styleId="apple-converted-space">
    <w:name w:val="apple-converted-space"/>
    <w:basedOn w:val="DefaultParagraphFont"/>
    <w:rsid w:val="009B60E5"/>
  </w:style>
  <w:style w:type="character" w:customStyle="1" w:styleId="highlight">
    <w:name w:val="highlight"/>
    <w:basedOn w:val="DefaultParagraphFont"/>
    <w:rsid w:val="009B60E5"/>
  </w:style>
  <w:style w:type="character" w:customStyle="1" w:styleId="Heading3Char">
    <w:name w:val="Heading 3 Char"/>
    <w:basedOn w:val="DefaultParagraphFont"/>
    <w:link w:val="Heading3"/>
    <w:uiPriority w:val="9"/>
    <w:semiHidden/>
    <w:rsid w:val="004F67D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F67DA"/>
    <w:rPr>
      <w:color w:val="800080" w:themeColor="followedHyperlink"/>
      <w:u w:val="single"/>
    </w:rPr>
  </w:style>
  <w:style w:type="paragraph" w:styleId="Title">
    <w:name w:val="Title"/>
    <w:aliases w:val="title"/>
    <w:basedOn w:val="Normal"/>
    <w:link w:val="TitleChar"/>
    <w:uiPriority w:val="10"/>
    <w:qFormat/>
    <w:rsid w:val="00AB7F2E"/>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AB7F2E"/>
    <w:rPr>
      <w:rFonts w:ascii="Times" w:hAnsi="Times"/>
      <w:sz w:val="20"/>
      <w:szCs w:val="20"/>
      <w:lang w:val="en-GB"/>
    </w:rPr>
  </w:style>
  <w:style w:type="paragraph" w:customStyle="1" w:styleId="desc">
    <w:name w:val="desc"/>
    <w:basedOn w:val="Normal"/>
    <w:rsid w:val="00AB7F2E"/>
    <w:pPr>
      <w:spacing w:before="100" w:beforeAutospacing="1" w:after="100" w:afterAutospacing="1"/>
    </w:pPr>
    <w:rPr>
      <w:rFonts w:ascii="Times" w:hAnsi="Times"/>
      <w:sz w:val="20"/>
      <w:szCs w:val="20"/>
      <w:lang w:val="en-GB"/>
    </w:rPr>
  </w:style>
  <w:style w:type="paragraph" w:customStyle="1" w:styleId="details">
    <w:name w:val="details"/>
    <w:basedOn w:val="Normal"/>
    <w:rsid w:val="00AB7F2E"/>
    <w:pPr>
      <w:spacing w:before="100" w:beforeAutospacing="1" w:after="100" w:afterAutospacing="1"/>
    </w:pPr>
    <w:rPr>
      <w:rFonts w:ascii="Times" w:hAnsi="Times"/>
      <w:sz w:val="20"/>
      <w:szCs w:val="20"/>
      <w:lang w:val="en-GB"/>
    </w:rPr>
  </w:style>
  <w:style w:type="character" w:customStyle="1" w:styleId="jrnl">
    <w:name w:val="jrnl"/>
    <w:basedOn w:val="DefaultParagraphFont"/>
    <w:rsid w:val="00AB7F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0E5"/>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next w:val="Normal"/>
    <w:link w:val="Heading3Char"/>
    <w:uiPriority w:val="9"/>
    <w:semiHidden/>
    <w:unhideWhenUsed/>
    <w:qFormat/>
    <w:rsid w:val="004F67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A4"/>
    <w:pPr>
      <w:ind w:left="720"/>
      <w:contextualSpacing/>
    </w:pPr>
  </w:style>
  <w:style w:type="paragraph" w:styleId="PlainText">
    <w:name w:val="Plain Text"/>
    <w:basedOn w:val="Normal"/>
    <w:link w:val="PlainTextChar"/>
    <w:rsid w:val="00BF117D"/>
    <w:pPr>
      <w:widowControl w:val="0"/>
      <w:tabs>
        <w:tab w:val="left" w:pos="-720"/>
      </w:tabs>
      <w:suppressAutoHyphens/>
      <w:autoSpaceDE w:val="0"/>
      <w:autoSpaceDN w:val="0"/>
      <w:adjustRightInd w:val="0"/>
      <w:spacing w:line="240" w:lineRule="atLeas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BF117D"/>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654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F7C"/>
    <w:rPr>
      <w:rFonts w:ascii="Lucida Grande" w:hAnsi="Lucida Grande" w:cs="Lucida Grande"/>
      <w:sz w:val="18"/>
      <w:szCs w:val="18"/>
    </w:rPr>
  </w:style>
  <w:style w:type="character" w:customStyle="1" w:styleId="Heading1Char">
    <w:name w:val="Heading 1 Char"/>
    <w:basedOn w:val="DefaultParagraphFont"/>
    <w:link w:val="Heading1"/>
    <w:uiPriority w:val="9"/>
    <w:rsid w:val="009B60E5"/>
    <w:rPr>
      <w:rFonts w:ascii="Times" w:hAnsi="Times"/>
      <w:b/>
      <w:bCs/>
      <w:kern w:val="36"/>
      <w:sz w:val="48"/>
      <w:szCs w:val="48"/>
      <w:lang w:val="en-GB"/>
    </w:rPr>
  </w:style>
  <w:style w:type="character" w:styleId="Hyperlink">
    <w:name w:val="Hyperlink"/>
    <w:basedOn w:val="DefaultParagraphFont"/>
    <w:uiPriority w:val="99"/>
    <w:semiHidden/>
    <w:unhideWhenUsed/>
    <w:rsid w:val="009B60E5"/>
    <w:rPr>
      <w:color w:val="0000FF"/>
      <w:u w:val="single"/>
    </w:rPr>
  </w:style>
  <w:style w:type="character" w:customStyle="1" w:styleId="apple-converted-space">
    <w:name w:val="apple-converted-space"/>
    <w:basedOn w:val="DefaultParagraphFont"/>
    <w:rsid w:val="009B60E5"/>
  </w:style>
  <w:style w:type="character" w:customStyle="1" w:styleId="highlight">
    <w:name w:val="highlight"/>
    <w:basedOn w:val="DefaultParagraphFont"/>
    <w:rsid w:val="009B60E5"/>
  </w:style>
  <w:style w:type="character" w:customStyle="1" w:styleId="Heading3Char">
    <w:name w:val="Heading 3 Char"/>
    <w:basedOn w:val="DefaultParagraphFont"/>
    <w:link w:val="Heading3"/>
    <w:uiPriority w:val="9"/>
    <w:semiHidden/>
    <w:rsid w:val="004F67D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F67DA"/>
    <w:rPr>
      <w:color w:val="800080" w:themeColor="followedHyperlink"/>
      <w:u w:val="single"/>
    </w:rPr>
  </w:style>
  <w:style w:type="paragraph" w:styleId="Title">
    <w:name w:val="Title"/>
    <w:aliases w:val="title"/>
    <w:basedOn w:val="Normal"/>
    <w:link w:val="TitleChar"/>
    <w:uiPriority w:val="10"/>
    <w:qFormat/>
    <w:rsid w:val="00AB7F2E"/>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AB7F2E"/>
    <w:rPr>
      <w:rFonts w:ascii="Times" w:hAnsi="Times"/>
      <w:sz w:val="20"/>
      <w:szCs w:val="20"/>
      <w:lang w:val="en-GB"/>
    </w:rPr>
  </w:style>
  <w:style w:type="paragraph" w:customStyle="1" w:styleId="desc">
    <w:name w:val="desc"/>
    <w:basedOn w:val="Normal"/>
    <w:rsid w:val="00AB7F2E"/>
    <w:pPr>
      <w:spacing w:before="100" w:beforeAutospacing="1" w:after="100" w:afterAutospacing="1"/>
    </w:pPr>
    <w:rPr>
      <w:rFonts w:ascii="Times" w:hAnsi="Times"/>
      <w:sz w:val="20"/>
      <w:szCs w:val="20"/>
      <w:lang w:val="en-GB"/>
    </w:rPr>
  </w:style>
  <w:style w:type="paragraph" w:customStyle="1" w:styleId="details">
    <w:name w:val="details"/>
    <w:basedOn w:val="Normal"/>
    <w:rsid w:val="00AB7F2E"/>
    <w:pPr>
      <w:spacing w:before="100" w:beforeAutospacing="1" w:after="100" w:afterAutospacing="1"/>
    </w:pPr>
    <w:rPr>
      <w:rFonts w:ascii="Times" w:hAnsi="Times"/>
      <w:sz w:val="20"/>
      <w:szCs w:val="20"/>
      <w:lang w:val="en-GB"/>
    </w:rPr>
  </w:style>
  <w:style w:type="character" w:customStyle="1" w:styleId="jrnl">
    <w:name w:val="jrnl"/>
    <w:basedOn w:val="DefaultParagraphFont"/>
    <w:rsid w:val="00AB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3309">
      <w:bodyDiv w:val="1"/>
      <w:marLeft w:val="0"/>
      <w:marRight w:val="0"/>
      <w:marTop w:val="0"/>
      <w:marBottom w:val="0"/>
      <w:divBdr>
        <w:top w:val="none" w:sz="0" w:space="0" w:color="auto"/>
        <w:left w:val="none" w:sz="0" w:space="0" w:color="auto"/>
        <w:bottom w:val="none" w:sz="0" w:space="0" w:color="auto"/>
        <w:right w:val="none" w:sz="0" w:space="0" w:color="auto"/>
      </w:divBdr>
      <w:divsChild>
        <w:div w:id="665477415">
          <w:marLeft w:val="0"/>
          <w:marRight w:val="0"/>
          <w:marTop w:val="34"/>
          <w:marBottom w:val="34"/>
          <w:divBdr>
            <w:top w:val="none" w:sz="0" w:space="0" w:color="auto"/>
            <w:left w:val="none" w:sz="0" w:space="0" w:color="auto"/>
            <w:bottom w:val="none" w:sz="0" w:space="0" w:color="auto"/>
            <w:right w:val="none" w:sz="0" w:space="0" w:color="auto"/>
          </w:divBdr>
        </w:div>
      </w:divsChild>
    </w:div>
    <w:div w:id="1340162017">
      <w:bodyDiv w:val="1"/>
      <w:marLeft w:val="0"/>
      <w:marRight w:val="0"/>
      <w:marTop w:val="0"/>
      <w:marBottom w:val="0"/>
      <w:divBdr>
        <w:top w:val="none" w:sz="0" w:space="0" w:color="auto"/>
        <w:left w:val="none" w:sz="0" w:space="0" w:color="auto"/>
        <w:bottom w:val="none" w:sz="0" w:space="0" w:color="auto"/>
        <w:right w:val="none" w:sz="0" w:space="0" w:color="auto"/>
      </w:divBdr>
    </w:div>
    <w:div w:id="1354647002">
      <w:bodyDiv w:val="1"/>
      <w:marLeft w:val="0"/>
      <w:marRight w:val="0"/>
      <w:marTop w:val="0"/>
      <w:marBottom w:val="0"/>
      <w:divBdr>
        <w:top w:val="none" w:sz="0" w:space="0" w:color="auto"/>
        <w:left w:val="none" w:sz="0" w:space="0" w:color="auto"/>
        <w:bottom w:val="none" w:sz="0" w:space="0" w:color="auto"/>
        <w:right w:val="none" w:sz="0" w:space="0" w:color="auto"/>
      </w:divBdr>
    </w:div>
    <w:div w:id="1538394115">
      <w:bodyDiv w:val="1"/>
      <w:marLeft w:val="0"/>
      <w:marRight w:val="0"/>
      <w:marTop w:val="0"/>
      <w:marBottom w:val="0"/>
      <w:divBdr>
        <w:top w:val="none" w:sz="0" w:space="0" w:color="auto"/>
        <w:left w:val="none" w:sz="0" w:space="0" w:color="auto"/>
        <w:bottom w:val="none" w:sz="0" w:space="0" w:color="auto"/>
        <w:right w:val="none" w:sz="0" w:space="0" w:color="auto"/>
      </w:divBdr>
    </w:div>
    <w:div w:id="1622567999">
      <w:bodyDiv w:val="1"/>
      <w:marLeft w:val="0"/>
      <w:marRight w:val="0"/>
      <w:marTop w:val="0"/>
      <w:marBottom w:val="0"/>
      <w:divBdr>
        <w:top w:val="none" w:sz="0" w:space="0" w:color="auto"/>
        <w:left w:val="none" w:sz="0" w:space="0" w:color="auto"/>
        <w:bottom w:val="none" w:sz="0" w:space="0" w:color="auto"/>
        <w:right w:val="none" w:sz="0" w:space="0" w:color="auto"/>
      </w:divBdr>
      <w:divsChild>
        <w:div w:id="388500443">
          <w:marLeft w:val="0"/>
          <w:marRight w:val="0"/>
          <w:marTop w:val="34"/>
          <w:marBottom w:val="34"/>
          <w:divBdr>
            <w:top w:val="none" w:sz="0" w:space="0" w:color="auto"/>
            <w:left w:val="none" w:sz="0" w:space="0" w:color="auto"/>
            <w:bottom w:val="none" w:sz="0" w:space="0" w:color="auto"/>
            <w:right w:val="none" w:sz="0" w:space="0" w:color="auto"/>
          </w:divBdr>
        </w:div>
      </w:divsChild>
    </w:div>
    <w:div w:id="1634409967">
      <w:bodyDiv w:val="1"/>
      <w:marLeft w:val="0"/>
      <w:marRight w:val="0"/>
      <w:marTop w:val="0"/>
      <w:marBottom w:val="0"/>
      <w:divBdr>
        <w:top w:val="none" w:sz="0" w:space="0" w:color="auto"/>
        <w:left w:val="none" w:sz="0" w:space="0" w:color="auto"/>
        <w:bottom w:val="none" w:sz="0" w:space="0" w:color="auto"/>
        <w:right w:val="none" w:sz="0" w:space="0" w:color="auto"/>
      </w:divBdr>
    </w:div>
    <w:div w:id="1664158767">
      <w:bodyDiv w:val="1"/>
      <w:marLeft w:val="0"/>
      <w:marRight w:val="0"/>
      <w:marTop w:val="0"/>
      <w:marBottom w:val="0"/>
      <w:divBdr>
        <w:top w:val="none" w:sz="0" w:space="0" w:color="auto"/>
        <w:left w:val="none" w:sz="0" w:space="0" w:color="auto"/>
        <w:bottom w:val="none" w:sz="0" w:space="0" w:color="auto"/>
        <w:right w:val="none" w:sz="0" w:space="0" w:color="auto"/>
      </w:divBdr>
      <w:divsChild>
        <w:div w:id="886526090">
          <w:marLeft w:val="0"/>
          <w:marRight w:val="0"/>
          <w:marTop w:val="34"/>
          <w:marBottom w:val="34"/>
          <w:divBdr>
            <w:top w:val="none" w:sz="0" w:space="0" w:color="auto"/>
            <w:left w:val="none" w:sz="0" w:space="0" w:color="auto"/>
            <w:bottom w:val="none" w:sz="0" w:space="0" w:color="auto"/>
            <w:right w:val="none" w:sz="0" w:space="0" w:color="auto"/>
          </w:divBdr>
        </w:div>
      </w:divsChild>
    </w:div>
    <w:div w:id="1766070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1508</Words>
  <Characters>8596</Characters>
  <Application>Microsoft Macintosh Word</Application>
  <DocSecurity>0</DocSecurity>
  <Lines>71</Lines>
  <Paragraphs>20</Paragraphs>
  <ScaleCrop>false</ScaleCrop>
  <Company>VU</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Smorenberg</dc:creator>
  <cp:keywords/>
  <dc:description/>
  <cp:lastModifiedBy>Annemieke Smorenberg</cp:lastModifiedBy>
  <cp:revision>11</cp:revision>
  <dcterms:created xsi:type="dcterms:W3CDTF">2016-01-24T15:56:00Z</dcterms:created>
  <dcterms:modified xsi:type="dcterms:W3CDTF">2017-03-26T08:46:00Z</dcterms:modified>
</cp:coreProperties>
</file>