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8A" w:rsidRDefault="007F5B49" w:rsidP="00AA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5684">
        <w:rPr>
          <w:rFonts w:ascii="Times New Roman" w:hAnsi="Times New Roman"/>
          <w:b/>
          <w:bCs/>
          <w:sz w:val="36"/>
          <w:szCs w:val="36"/>
        </w:rPr>
        <w:t>Supporting Information</w:t>
      </w:r>
    </w:p>
    <w:p w:rsidR="00377ED8" w:rsidRPr="005B583E" w:rsidRDefault="00377ED8" w:rsidP="00AA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368A" w:rsidRDefault="00D1368A" w:rsidP="00AA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1A8" w:rsidRDefault="00F221A8" w:rsidP="00F22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/>
          <w:b/>
          <w:sz w:val="24"/>
          <w:szCs w:val="24"/>
          <w:lang w:val="en-GB"/>
        </w:rPr>
      </w:pPr>
    </w:p>
    <w:p w:rsidR="00807615" w:rsidRDefault="00807615" w:rsidP="00AA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7A39" w:rsidRDefault="007A4BD9" w:rsidP="00C55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F43ACA" w:rsidRPr="005B583E">
        <w:rPr>
          <w:rFonts w:ascii="Times New Roman" w:hAnsi="Times New Roman"/>
          <w:b/>
          <w:sz w:val="24"/>
          <w:szCs w:val="24"/>
        </w:rPr>
        <w:t>able</w:t>
      </w:r>
      <w:r w:rsidR="009E48C2">
        <w:rPr>
          <w:rFonts w:ascii="Times New Roman" w:hAnsi="Times New Roman"/>
          <w:b/>
          <w:sz w:val="24"/>
          <w:szCs w:val="24"/>
        </w:rPr>
        <w:t xml:space="preserve"> A</w:t>
      </w:r>
      <w:r w:rsidR="005B534A">
        <w:rPr>
          <w:rFonts w:ascii="Times New Roman" w:hAnsi="Times New Roman"/>
          <w:b/>
          <w:sz w:val="24"/>
          <w:szCs w:val="24"/>
        </w:rPr>
        <w:t xml:space="preserve">. </w:t>
      </w:r>
      <w:r w:rsidR="004B7A39">
        <w:rPr>
          <w:rFonts w:ascii="Times New Roman" w:hAnsi="Times New Roman"/>
          <w:b/>
          <w:sz w:val="24"/>
          <w:szCs w:val="24"/>
        </w:rPr>
        <w:t xml:space="preserve"> </w:t>
      </w:r>
      <w:r w:rsidR="00F43ACA" w:rsidRPr="00807615">
        <w:rPr>
          <w:rFonts w:ascii="Times New Roman" w:hAnsi="Times New Roman"/>
          <w:b/>
          <w:sz w:val="24"/>
          <w:szCs w:val="24"/>
        </w:rPr>
        <w:t xml:space="preserve">Total </w:t>
      </w:r>
      <w:proofErr w:type="spellStart"/>
      <w:r w:rsidR="00F43ACA" w:rsidRPr="00807615">
        <w:rPr>
          <w:rFonts w:ascii="Times New Roman" w:hAnsi="Times New Roman"/>
          <w:b/>
          <w:sz w:val="24"/>
          <w:szCs w:val="24"/>
        </w:rPr>
        <w:t>phenolic</w:t>
      </w:r>
      <w:proofErr w:type="spellEnd"/>
      <w:r w:rsidR="00F43ACA" w:rsidRPr="00807615">
        <w:rPr>
          <w:rFonts w:ascii="Times New Roman" w:hAnsi="Times New Roman"/>
          <w:b/>
          <w:sz w:val="24"/>
          <w:szCs w:val="24"/>
        </w:rPr>
        <w:t xml:space="preserve"> content, total </w:t>
      </w:r>
      <w:proofErr w:type="spellStart"/>
      <w:r w:rsidR="00F43ACA" w:rsidRPr="00807615">
        <w:rPr>
          <w:rFonts w:ascii="Times New Roman" w:hAnsi="Times New Roman"/>
          <w:b/>
          <w:sz w:val="24"/>
          <w:szCs w:val="24"/>
        </w:rPr>
        <w:t>anthocyanin</w:t>
      </w:r>
      <w:proofErr w:type="spellEnd"/>
      <w:r w:rsidR="00F43ACA" w:rsidRPr="00807615">
        <w:rPr>
          <w:rFonts w:ascii="Times New Roman" w:hAnsi="Times New Roman"/>
          <w:b/>
          <w:sz w:val="24"/>
          <w:szCs w:val="24"/>
        </w:rPr>
        <w:t xml:space="preserve"> content, radical scavenging activity</w:t>
      </w:r>
    </w:p>
    <w:p w:rsidR="00F43ACA" w:rsidRPr="005B583E" w:rsidRDefault="004B7A39" w:rsidP="00C55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43ACA" w:rsidRPr="008076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E48C2">
        <w:rPr>
          <w:rFonts w:ascii="Times New Roman" w:hAnsi="Times New Roman"/>
          <w:b/>
          <w:sz w:val="24"/>
          <w:szCs w:val="24"/>
        </w:rPr>
        <w:t>o</w:t>
      </w:r>
      <w:r w:rsidR="00F43ACA" w:rsidRPr="00807615">
        <w:rPr>
          <w:rFonts w:ascii="Times New Roman" w:hAnsi="Times New Roman"/>
          <w:b/>
          <w:sz w:val="24"/>
          <w:szCs w:val="24"/>
        </w:rPr>
        <w:t>f</w:t>
      </w:r>
      <w:proofErr w:type="gramEnd"/>
      <w:r w:rsidR="00F43ACA" w:rsidRPr="00807615">
        <w:rPr>
          <w:rFonts w:ascii="Times New Roman" w:hAnsi="Times New Roman"/>
          <w:b/>
          <w:sz w:val="24"/>
          <w:szCs w:val="24"/>
        </w:rPr>
        <w:t xml:space="preserve"> Merlot and Cabernet Franc wines</w:t>
      </w:r>
    </w:p>
    <w:tbl>
      <w:tblPr>
        <w:tblW w:w="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64"/>
        <w:gridCol w:w="1654"/>
        <w:gridCol w:w="1463"/>
      </w:tblGrid>
      <w:tr w:rsidR="00F43ACA" w:rsidRPr="005B583E" w:rsidTr="00BF2705"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</w:tcPr>
          <w:p w:rsidR="00F43ACA" w:rsidRPr="00BF2705" w:rsidRDefault="00F43ACA" w:rsidP="00F5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705">
              <w:rPr>
                <w:rFonts w:ascii="Times New Roman" w:hAnsi="Times New Roman"/>
                <w:color w:val="000000"/>
                <w:sz w:val="18"/>
                <w:szCs w:val="18"/>
              </w:rPr>
              <w:t>TPC</w:t>
            </w:r>
          </w:p>
          <w:p w:rsidR="00F43ACA" w:rsidRPr="00BF2705" w:rsidRDefault="00F43ACA" w:rsidP="00F5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705">
              <w:rPr>
                <w:rFonts w:ascii="Times New Roman" w:hAnsi="Times New Roman"/>
                <w:color w:val="000000"/>
                <w:sz w:val="18"/>
                <w:szCs w:val="18"/>
              </w:rPr>
              <w:t>(g GAE L</w:t>
            </w:r>
            <w:r w:rsidRPr="00BF270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BF270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54" w:type="dxa"/>
          </w:tcPr>
          <w:p w:rsidR="00F43ACA" w:rsidRPr="00BF2705" w:rsidRDefault="00F43ACA" w:rsidP="00F5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F27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TAC</w:t>
            </w:r>
          </w:p>
          <w:p w:rsidR="00F43ACA" w:rsidRPr="00BF2705" w:rsidRDefault="00F43ACA" w:rsidP="00F5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7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(mg mal 3-glu L</w:t>
            </w:r>
            <w:r w:rsidRPr="00BF2705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BF270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3" w:type="dxa"/>
          </w:tcPr>
          <w:p w:rsidR="00F43ACA" w:rsidRPr="00BF2705" w:rsidRDefault="00F43ACA" w:rsidP="00F5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705">
              <w:rPr>
                <w:rFonts w:ascii="Times New Roman" w:hAnsi="Times New Roman"/>
                <w:color w:val="000000"/>
                <w:sz w:val="18"/>
                <w:szCs w:val="18"/>
              </w:rPr>
              <w:t>RSA</w:t>
            </w:r>
          </w:p>
          <w:p w:rsidR="00F43ACA" w:rsidRPr="00BF2705" w:rsidRDefault="00F43ACA" w:rsidP="00F5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2705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BF2705">
              <w:rPr>
                <w:rFonts w:ascii="Times New Roman" w:hAnsi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BF27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 L</w:t>
            </w:r>
            <w:r w:rsidRPr="00BF270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BF270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43ACA" w:rsidRPr="005B583E" w:rsidTr="00BF2705">
        <w:tc>
          <w:tcPr>
            <w:tcW w:w="1668" w:type="dxa"/>
          </w:tcPr>
          <w:p w:rsidR="00F51749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Merlot</w:t>
            </w:r>
          </w:p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46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1.28±0.01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b*</w:t>
            </w:r>
          </w:p>
        </w:tc>
        <w:tc>
          <w:tcPr>
            <w:tcW w:w="165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28.54±0.12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c*</w:t>
            </w:r>
          </w:p>
        </w:tc>
        <w:tc>
          <w:tcPr>
            <w:tcW w:w="1463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9.68±0.40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</w:tr>
      <w:tr w:rsidR="00F43ACA" w:rsidRPr="005B583E" w:rsidTr="00BF2705">
        <w:trPr>
          <w:trHeight w:val="248"/>
        </w:trPr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022</w:t>
            </w:r>
          </w:p>
        </w:tc>
        <w:tc>
          <w:tcPr>
            <w:tcW w:w="146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1.10±0.01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d</w:t>
            </w:r>
            <w:r w:rsidR="00FB3BAB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5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24.31±0.87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d</w:t>
            </w:r>
            <w:r w:rsidR="00FB3BAB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63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8.46±0.03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c</w:t>
            </w:r>
          </w:p>
        </w:tc>
      </w:tr>
      <w:tr w:rsidR="00F43ACA" w:rsidRPr="005B583E" w:rsidTr="00BF2705">
        <w:trPr>
          <w:trHeight w:val="141"/>
        </w:trPr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025</w:t>
            </w:r>
          </w:p>
        </w:tc>
        <w:tc>
          <w:tcPr>
            <w:tcW w:w="146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1.46±0.00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  <w:r w:rsidR="00FB3BAB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5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40.51±0.22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  <w:r w:rsidR="00FB3BAB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63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11.01±0.19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</w:tr>
      <w:tr w:rsidR="00F43ACA" w:rsidRPr="005B583E" w:rsidTr="00BF2705">
        <w:trPr>
          <w:trHeight w:val="163"/>
        </w:trPr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029</w:t>
            </w:r>
          </w:p>
        </w:tc>
        <w:tc>
          <w:tcPr>
            <w:tcW w:w="146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1.16±0.00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c</w:t>
            </w:r>
            <w:r w:rsidR="00FB3BAB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5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35.58±0.00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b</w:t>
            </w:r>
            <w:r w:rsidR="00FB3BAB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63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8.69±0.24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c</w:t>
            </w:r>
          </w:p>
        </w:tc>
      </w:tr>
      <w:tr w:rsidR="00F43ACA" w:rsidRPr="005B583E" w:rsidTr="00BF2705">
        <w:trPr>
          <w:trHeight w:val="68"/>
        </w:trPr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ACA" w:rsidRPr="005B583E" w:rsidTr="00BF2705"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Cabernet Franc</w:t>
            </w: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standard</w:t>
            </w:r>
          </w:p>
        </w:tc>
        <w:tc>
          <w:tcPr>
            <w:tcW w:w="146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1.12±0.00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5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86.66±0.14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63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7.58±0.03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</w:tr>
      <w:tr w:rsidR="00F43ACA" w:rsidRPr="005B583E" w:rsidTr="00BF2705">
        <w:trPr>
          <w:trHeight w:val="270"/>
        </w:trPr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02</w:t>
            </w:r>
          </w:p>
        </w:tc>
        <w:tc>
          <w:tcPr>
            <w:tcW w:w="146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1.11±0.01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5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62.71±0.23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63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7.15±0.15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</w:tr>
      <w:tr w:rsidR="00F43ACA" w:rsidRPr="005B583E" w:rsidTr="00BF2705">
        <w:trPr>
          <w:trHeight w:val="293"/>
        </w:trPr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010</w:t>
            </w:r>
          </w:p>
        </w:tc>
        <w:tc>
          <w:tcPr>
            <w:tcW w:w="146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1.41±0.02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5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210.31±1.01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3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11.02±1.01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</w:tr>
      <w:tr w:rsidR="00F43ACA" w:rsidRPr="005B583E" w:rsidTr="00BF2705">
        <w:trPr>
          <w:trHeight w:val="187"/>
        </w:trPr>
        <w:tc>
          <w:tcPr>
            <w:tcW w:w="166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012</w:t>
            </w:r>
          </w:p>
        </w:tc>
        <w:tc>
          <w:tcPr>
            <w:tcW w:w="146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1.58±0.01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5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74.33±0.15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463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10.61±0.48</w:t>
            </w:r>
            <w:r w:rsidRPr="005B583E">
              <w:rPr>
                <w:rFonts w:ascii="Times New Roman" w:eastAsia="Times New Roman" w:hAnsi="Times New Roman"/>
                <w:i/>
                <w:iCs/>
                <w:sz w:val="18"/>
                <w:szCs w:val="18"/>
                <w:vertAlign w:val="superscript"/>
              </w:rPr>
              <w:t>a</w:t>
            </w:r>
          </w:p>
        </w:tc>
      </w:tr>
    </w:tbl>
    <w:p w:rsidR="00F43ACA" w:rsidRPr="005B583E" w:rsidRDefault="00F43ACA" w:rsidP="00F4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583E">
        <w:rPr>
          <w:rFonts w:ascii="Times New Roman" w:hAnsi="Times New Roman"/>
          <w:sz w:val="20"/>
          <w:szCs w:val="20"/>
          <w:vertAlign w:val="superscript"/>
        </w:rPr>
        <w:t>*</w:t>
      </w:r>
      <w:proofErr w:type="spellStart"/>
      <w:r w:rsidRPr="005B583E">
        <w:rPr>
          <w:rFonts w:ascii="Times New Roman" w:hAnsi="Times New Roman"/>
          <w:sz w:val="20"/>
          <w:szCs w:val="20"/>
        </w:rPr>
        <w:t>Vujovi</w:t>
      </w:r>
      <w:r w:rsidR="000C36F1">
        <w:rPr>
          <w:rFonts w:ascii="Times New Roman" w:hAnsi="Times New Roman"/>
          <w:sz w:val="20"/>
          <w:szCs w:val="20"/>
        </w:rPr>
        <w:t>ć</w:t>
      </w:r>
      <w:proofErr w:type="spellEnd"/>
      <w:r w:rsidRPr="005B583E">
        <w:rPr>
          <w:rFonts w:ascii="Times New Roman" w:hAnsi="Times New Roman"/>
          <w:sz w:val="20"/>
          <w:szCs w:val="20"/>
        </w:rPr>
        <w:t xml:space="preserve"> et al., </w:t>
      </w:r>
      <w:r w:rsidR="000C36F1">
        <w:rPr>
          <w:rFonts w:ascii="Times New Roman" w:hAnsi="Times New Roman"/>
          <w:sz w:val="20"/>
          <w:szCs w:val="20"/>
        </w:rPr>
        <w:t>2015</w:t>
      </w:r>
      <w:r w:rsidRPr="005B583E">
        <w:rPr>
          <w:rFonts w:ascii="Times New Roman" w:hAnsi="Times New Roman"/>
          <w:i/>
          <w:sz w:val="20"/>
          <w:szCs w:val="20"/>
        </w:rPr>
        <w:t>.</w:t>
      </w:r>
    </w:p>
    <w:p w:rsidR="00627F5D" w:rsidRPr="005B583E" w:rsidRDefault="00627F5D"/>
    <w:p w:rsidR="00CF1854" w:rsidRPr="000C36F1" w:rsidRDefault="00CF1854" w:rsidP="00CF1854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imes New Roman" w:hAnsi="Times New Roman"/>
          <w:b w:val="0"/>
          <w:i/>
          <w:sz w:val="24"/>
          <w:szCs w:val="24"/>
        </w:rPr>
      </w:pPr>
    </w:p>
    <w:p w:rsidR="00CF1854" w:rsidRPr="005B583E" w:rsidRDefault="00CF1854"/>
    <w:p w:rsidR="00F43ACA" w:rsidRPr="005B583E" w:rsidRDefault="00214531" w:rsidP="00807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</w:t>
      </w:r>
      <w:r w:rsidR="009E48C2">
        <w:rPr>
          <w:rFonts w:ascii="Times New Roman" w:hAnsi="Times New Roman"/>
          <w:b/>
          <w:sz w:val="24"/>
          <w:szCs w:val="24"/>
        </w:rPr>
        <w:t xml:space="preserve"> B</w:t>
      </w:r>
      <w:r w:rsidR="005B534A">
        <w:rPr>
          <w:rFonts w:ascii="Times New Roman" w:hAnsi="Times New Roman"/>
          <w:b/>
          <w:sz w:val="24"/>
          <w:szCs w:val="24"/>
        </w:rPr>
        <w:t>.</w:t>
      </w:r>
      <w:r w:rsidR="004B7A39">
        <w:rPr>
          <w:rFonts w:ascii="Times New Roman" w:hAnsi="Times New Roman"/>
          <w:b/>
          <w:sz w:val="24"/>
          <w:szCs w:val="24"/>
        </w:rPr>
        <w:t xml:space="preserve"> </w:t>
      </w:r>
      <w:r w:rsidR="005B534A">
        <w:rPr>
          <w:rFonts w:ascii="Times New Roman" w:hAnsi="Times New Roman"/>
          <w:b/>
          <w:sz w:val="24"/>
          <w:szCs w:val="24"/>
        </w:rPr>
        <w:t xml:space="preserve"> </w:t>
      </w:r>
      <w:r w:rsidR="00F43ACA" w:rsidRPr="00807615">
        <w:rPr>
          <w:rFonts w:ascii="Times New Roman" w:hAnsi="Times New Roman"/>
          <w:b/>
          <w:sz w:val="24"/>
          <w:szCs w:val="24"/>
        </w:rPr>
        <w:t xml:space="preserve">The </w:t>
      </w:r>
      <w:r w:rsidR="00F43ACA" w:rsidRPr="00807615">
        <w:rPr>
          <w:rFonts w:ascii="Times New Roman" w:eastAsia="AdvGulliv-R" w:hAnsi="Times New Roman"/>
          <w:b/>
          <w:sz w:val="24"/>
          <w:szCs w:val="24"/>
        </w:rPr>
        <w:t xml:space="preserve">chemical composition </w:t>
      </w:r>
      <w:r w:rsidR="00F43ACA" w:rsidRPr="00807615">
        <w:rPr>
          <w:rFonts w:ascii="Times New Roman" w:hAnsi="Times New Roman"/>
          <w:b/>
          <w:sz w:val="24"/>
          <w:szCs w:val="24"/>
        </w:rPr>
        <w:t>of Merlot and Cabernet Franc wines</w:t>
      </w:r>
      <w:r w:rsidR="00F43ACA" w:rsidRPr="005B583E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207"/>
        <w:gridCol w:w="1275"/>
        <w:gridCol w:w="1134"/>
        <w:gridCol w:w="1276"/>
        <w:gridCol w:w="992"/>
        <w:gridCol w:w="1418"/>
      </w:tblGrid>
      <w:tr w:rsidR="00F43ACA" w:rsidRPr="005B583E" w:rsidTr="00F51749"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F43ACA" w:rsidRPr="005B583E" w:rsidRDefault="00F43ACA" w:rsidP="004B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B583E">
              <w:rPr>
                <w:rFonts w:ascii="Times New Roman" w:hAnsi="Times New Roman"/>
                <w:sz w:val="18"/>
                <w:szCs w:val="18"/>
                <w:lang w:val="en-GB"/>
              </w:rPr>
              <w:t>Ethyl alcohol</w:t>
            </w:r>
          </w:p>
          <w:p w:rsidR="00F43ACA" w:rsidRPr="005B583E" w:rsidRDefault="00F43ACA" w:rsidP="004B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Pr="005B583E">
              <w:rPr>
                <w:rFonts w:ascii="Times New Roman" w:hAnsi="Times New Roman"/>
                <w:sz w:val="18"/>
                <w:szCs w:val="18"/>
                <w:lang w:val="en-GB"/>
              </w:rPr>
              <w:t>vol</w:t>
            </w:r>
            <w:proofErr w:type="spellEnd"/>
            <w:proofErr w:type="gramEnd"/>
            <w:r w:rsidRPr="005B583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%)</w:t>
            </w:r>
          </w:p>
        </w:tc>
        <w:tc>
          <w:tcPr>
            <w:tcW w:w="1275" w:type="dxa"/>
            <w:vAlign w:val="center"/>
          </w:tcPr>
          <w:p w:rsidR="00F43ACA" w:rsidRPr="005B583E" w:rsidRDefault="00F43ACA" w:rsidP="004B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B583E">
              <w:rPr>
                <w:rFonts w:ascii="Times New Roman" w:hAnsi="Times New Roman"/>
                <w:sz w:val="18"/>
                <w:szCs w:val="18"/>
                <w:lang w:val="en-GB"/>
              </w:rPr>
              <w:t>Total extract</w:t>
            </w:r>
          </w:p>
          <w:p w:rsidR="00F43ACA" w:rsidRPr="005B583E" w:rsidRDefault="00F43ACA" w:rsidP="004B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83E">
              <w:rPr>
                <w:rFonts w:ascii="Times New Roman" w:hAnsi="Times New Roman"/>
                <w:sz w:val="18"/>
                <w:szCs w:val="18"/>
                <w:lang w:val="en-GB"/>
              </w:rPr>
              <w:t>(g L</w:t>
            </w:r>
            <w:r w:rsidRPr="005B583E">
              <w:rPr>
                <w:rFonts w:ascii="Times New Roman" w:hAnsi="Times New Roman"/>
                <w:sz w:val="18"/>
                <w:szCs w:val="18"/>
                <w:vertAlign w:val="superscript"/>
                <w:lang w:val="en-GB"/>
              </w:rPr>
              <w:t>-1</w:t>
            </w:r>
            <w:r w:rsidRPr="005B583E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F43ACA" w:rsidRPr="005B583E" w:rsidRDefault="00F43ACA" w:rsidP="004B7A3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5B583E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Total </w:t>
            </w:r>
            <w:proofErr w:type="spellStart"/>
            <w:r w:rsidRPr="005B583E">
              <w:rPr>
                <w:rFonts w:ascii="Times New Roman" w:hAnsi="Times New Roman"/>
                <w:sz w:val="18"/>
                <w:szCs w:val="18"/>
                <w:lang w:val="es-ES"/>
              </w:rPr>
              <w:t>acids</w:t>
            </w:r>
            <w:proofErr w:type="spellEnd"/>
          </w:p>
          <w:p w:rsidR="00F43ACA" w:rsidRPr="005B583E" w:rsidRDefault="00F43ACA" w:rsidP="004B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hAnsi="Times New Roman"/>
                <w:sz w:val="18"/>
                <w:szCs w:val="18"/>
                <w:lang w:val="es-ES"/>
              </w:rPr>
              <w:t>(g L</w:t>
            </w:r>
            <w:r w:rsidRPr="005B583E">
              <w:rPr>
                <w:rFonts w:ascii="Times New Roman" w:hAnsi="Times New Roman"/>
                <w:sz w:val="18"/>
                <w:szCs w:val="18"/>
                <w:vertAlign w:val="superscript"/>
                <w:lang w:val="es-ES"/>
              </w:rPr>
              <w:t>-1</w:t>
            </w:r>
            <w:r w:rsidRPr="005B583E">
              <w:rPr>
                <w:rFonts w:ascii="Times New Roman" w:hAnsi="Times New Roman"/>
                <w:sz w:val="18"/>
                <w:szCs w:val="18"/>
                <w:lang w:val="es-ES"/>
              </w:rPr>
              <w:t>)</w:t>
            </w:r>
          </w:p>
        </w:tc>
        <w:tc>
          <w:tcPr>
            <w:tcW w:w="1276" w:type="dxa"/>
            <w:vAlign w:val="center"/>
          </w:tcPr>
          <w:p w:rsidR="00F43ACA" w:rsidRPr="005B583E" w:rsidRDefault="00F43ACA" w:rsidP="004B7A3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5B583E">
              <w:rPr>
                <w:rFonts w:ascii="Times New Roman" w:hAnsi="Times New Roman"/>
                <w:sz w:val="18"/>
                <w:szCs w:val="18"/>
                <w:lang w:val="fi-FI"/>
              </w:rPr>
              <w:t>Volatile acids</w:t>
            </w:r>
          </w:p>
          <w:p w:rsidR="00F43ACA" w:rsidRPr="005B583E" w:rsidRDefault="00F43ACA" w:rsidP="004B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583E">
              <w:rPr>
                <w:rFonts w:ascii="Times New Roman" w:hAnsi="Times New Roman"/>
                <w:sz w:val="18"/>
                <w:szCs w:val="18"/>
                <w:lang w:val="fi-FI"/>
              </w:rPr>
              <w:t>(g L</w:t>
            </w:r>
            <w:r w:rsidRPr="005B583E">
              <w:rPr>
                <w:rFonts w:ascii="Times New Roman" w:hAnsi="Times New Roman"/>
                <w:sz w:val="18"/>
                <w:szCs w:val="18"/>
                <w:vertAlign w:val="superscript"/>
                <w:lang w:val="fi-FI"/>
              </w:rPr>
              <w:t>-1</w:t>
            </w:r>
            <w:r w:rsidRPr="005B583E">
              <w:rPr>
                <w:rFonts w:ascii="Times New Roman" w:hAnsi="Times New Roman"/>
                <w:sz w:val="18"/>
                <w:szCs w:val="18"/>
                <w:lang w:val="fi-FI"/>
              </w:rPr>
              <w:t>)</w:t>
            </w:r>
          </w:p>
        </w:tc>
        <w:tc>
          <w:tcPr>
            <w:tcW w:w="992" w:type="dxa"/>
            <w:vAlign w:val="center"/>
          </w:tcPr>
          <w:p w:rsidR="00F43ACA" w:rsidRPr="005B583E" w:rsidRDefault="00F43ACA" w:rsidP="004B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pH</w:t>
            </w:r>
          </w:p>
        </w:tc>
        <w:tc>
          <w:tcPr>
            <w:tcW w:w="1418" w:type="dxa"/>
            <w:vAlign w:val="center"/>
          </w:tcPr>
          <w:p w:rsidR="00F43ACA" w:rsidRPr="005B583E" w:rsidRDefault="00F43ACA" w:rsidP="004B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B583E">
              <w:rPr>
                <w:rFonts w:ascii="Times New Roman" w:hAnsi="Times New Roman"/>
                <w:sz w:val="18"/>
                <w:szCs w:val="18"/>
              </w:rPr>
              <w:t>Relative density 20/20</w:t>
            </w:r>
          </w:p>
        </w:tc>
      </w:tr>
      <w:tr w:rsidR="00F43ACA" w:rsidRPr="005B583E" w:rsidTr="00F51749"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Merlot </w:t>
            </w: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207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12.41±0.08</w:t>
            </w:r>
          </w:p>
        </w:tc>
        <w:tc>
          <w:tcPr>
            <w:tcW w:w="1275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26.80±0.08</w:t>
            </w:r>
          </w:p>
        </w:tc>
        <w:tc>
          <w:tcPr>
            <w:tcW w:w="1134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7.23±0.06</w:t>
            </w:r>
          </w:p>
        </w:tc>
        <w:tc>
          <w:tcPr>
            <w:tcW w:w="1276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0.67±0.04</w:t>
            </w:r>
          </w:p>
        </w:tc>
        <w:tc>
          <w:tcPr>
            <w:tcW w:w="992" w:type="dxa"/>
            <w:vAlign w:val="bottom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3.47±0.04</w:t>
            </w:r>
          </w:p>
        </w:tc>
        <w:tc>
          <w:tcPr>
            <w:tcW w:w="1418" w:type="dxa"/>
            <w:vAlign w:val="bottom"/>
          </w:tcPr>
          <w:p w:rsidR="00F43ACA" w:rsidRPr="005B583E" w:rsidRDefault="00F43ACA" w:rsidP="00DE1E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0.9924</w:t>
            </w:r>
            <w:r w:rsidR="00DE1E27" w:rsidRPr="005B583E">
              <w:rPr>
                <w:rFonts w:ascii="Times New Roman" w:eastAsia="Times New Roman" w:hAnsi="Times New Roman"/>
                <w:sz w:val="18"/>
                <w:szCs w:val="18"/>
              </w:rPr>
              <w:t>±0.0</w:t>
            </w:r>
            <w:r w:rsidR="00DE1E2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F43ACA" w:rsidRPr="005B583E" w:rsidTr="00F51749">
        <w:trPr>
          <w:trHeight w:val="248"/>
        </w:trPr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022</w:t>
            </w:r>
          </w:p>
        </w:tc>
        <w:tc>
          <w:tcPr>
            <w:tcW w:w="1207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12.42±0.06</w:t>
            </w:r>
          </w:p>
        </w:tc>
        <w:tc>
          <w:tcPr>
            <w:tcW w:w="1275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27.06±0.04</w:t>
            </w:r>
          </w:p>
        </w:tc>
        <w:tc>
          <w:tcPr>
            <w:tcW w:w="1134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7.23±0.06</w:t>
            </w:r>
          </w:p>
        </w:tc>
        <w:tc>
          <w:tcPr>
            <w:tcW w:w="1276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0.66±0.03</w:t>
            </w:r>
          </w:p>
        </w:tc>
        <w:tc>
          <w:tcPr>
            <w:tcW w:w="992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3.46±0.03</w:t>
            </w:r>
          </w:p>
        </w:tc>
        <w:tc>
          <w:tcPr>
            <w:tcW w:w="1418" w:type="dxa"/>
          </w:tcPr>
          <w:p w:rsidR="00F43ACA" w:rsidRPr="005B583E" w:rsidRDefault="00F43ACA" w:rsidP="00DE1E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0.9928</w:t>
            </w:r>
            <w:r w:rsidR="00DE1E27" w:rsidRPr="005B583E">
              <w:rPr>
                <w:rFonts w:ascii="Times New Roman" w:eastAsia="Times New Roman" w:hAnsi="Times New Roman"/>
                <w:sz w:val="18"/>
                <w:szCs w:val="18"/>
              </w:rPr>
              <w:t>±0.0</w:t>
            </w:r>
            <w:r w:rsidR="00DE1E2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F43ACA" w:rsidRPr="005B583E" w:rsidTr="00F51749">
        <w:trPr>
          <w:trHeight w:val="141"/>
        </w:trPr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025</w:t>
            </w:r>
          </w:p>
        </w:tc>
        <w:tc>
          <w:tcPr>
            <w:tcW w:w="1207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12.46±0.07</w:t>
            </w:r>
          </w:p>
        </w:tc>
        <w:tc>
          <w:tcPr>
            <w:tcW w:w="1275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26.80±0.07</w:t>
            </w:r>
          </w:p>
        </w:tc>
        <w:tc>
          <w:tcPr>
            <w:tcW w:w="1134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7.24±0.06</w:t>
            </w:r>
          </w:p>
        </w:tc>
        <w:tc>
          <w:tcPr>
            <w:tcW w:w="1276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0.68±0.03</w:t>
            </w:r>
          </w:p>
        </w:tc>
        <w:tc>
          <w:tcPr>
            <w:tcW w:w="992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3.47±0.03</w:t>
            </w:r>
          </w:p>
        </w:tc>
        <w:tc>
          <w:tcPr>
            <w:tcW w:w="1418" w:type="dxa"/>
          </w:tcPr>
          <w:p w:rsidR="00F43ACA" w:rsidRPr="005B583E" w:rsidRDefault="00F43ACA" w:rsidP="00DE1E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0.9927</w:t>
            </w:r>
            <w:r w:rsidR="00DE1E27" w:rsidRPr="005B583E">
              <w:rPr>
                <w:rFonts w:ascii="Times New Roman" w:eastAsia="Times New Roman" w:hAnsi="Times New Roman"/>
                <w:sz w:val="18"/>
                <w:szCs w:val="18"/>
              </w:rPr>
              <w:t>±0.0</w:t>
            </w:r>
            <w:r w:rsidR="00DE1E2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F43ACA" w:rsidRPr="005B583E" w:rsidTr="00F51749">
        <w:trPr>
          <w:trHeight w:val="163"/>
        </w:trPr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029</w:t>
            </w:r>
          </w:p>
        </w:tc>
        <w:tc>
          <w:tcPr>
            <w:tcW w:w="1207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12.44±0.08</w:t>
            </w:r>
          </w:p>
        </w:tc>
        <w:tc>
          <w:tcPr>
            <w:tcW w:w="1275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26.84±0.08</w:t>
            </w:r>
          </w:p>
        </w:tc>
        <w:tc>
          <w:tcPr>
            <w:tcW w:w="1134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7.23±0.06</w:t>
            </w:r>
          </w:p>
        </w:tc>
        <w:tc>
          <w:tcPr>
            <w:tcW w:w="1276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0.67±0.04</w:t>
            </w:r>
          </w:p>
        </w:tc>
        <w:tc>
          <w:tcPr>
            <w:tcW w:w="992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3.46±0.03</w:t>
            </w:r>
          </w:p>
        </w:tc>
        <w:tc>
          <w:tcPr>
            <w:tcW w:w="1418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0.9926</w:t>
            </w:r>
            <w:r w:rsidR="00DE1E27" w:rsidRPr="005B583E">
              <w:rPr>
                <w:rFonts w:ascii="Times New Roman" w:eastAsia="Times New Roman" w:hAnsi="Times New Roman"/>
                <w:sz w:val="18"/>
                <w:szCs w:val="18"/>
              </w:rPr>
              <w:t>±0.0</w:t>
            </w:r>
            <w:r w:rsidR="00DE1E2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F43ACA" w:rsidRPr="005B583E" w:rsidTr="00F51749">
        <w:trPr>
          <w:trHeight w:val="68"/>
        </w:trPr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3ACA" w:rsidRPr="005B583E" w:rsidTr="00F51749"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Cabernet Franc</w:t>
            </w: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standard</w:t>
            </w:r>
          </w:p>
        </w:tc>
        <w:tc>
          <w:tcPr>
            <w:tcW w:w="1207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13.10±0.12</w:t>
            </w:r>
          </w:p>
        </w:tc>
        <w:tc>
          <w:tcPr>
            <w:tcW w:w="1275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27.33±0.27</w:t>
            </w:r>
          </w:p>
        </w:tc>
        <w:tc>
          <w:tcPr>
            <w:tcW w:w="1134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6.45±0.26</w:t>
            </w:r>
          </w:p>
        </w:tc>
        <w:tc>
          <w:tcPr>
            <w:tcW w:w="1276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0.76±0.10</w:t>
            </w:r>
          </w:p>
        </w:tc>
        <w:tc>
          <w:tcPr>
            <w:tcW w:w="992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3.32±0.06</w:t>
            </w:r>
          </w:p>
        </w:tc>
        <w:tc>
          <w:tcPr>
            <w:tcW w:w="1418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0.9921</w:t>
            </w:r>
            <w:r w:rsidR="00DE1E27" w:rsidRPr="005B583E">
              <w:rPr>
                <w:rFonts w:ascii="Times New Roman" w:eastAsia="Times New Roman" w:hAnsi="Times New Roman"/>
                <w:sz w:val="18"/>
                <w:szCs w:val="18"/>
              </w:rPr>
              <w:t>±0.0</w:t>
            </w:r>
            <w:r w:rsidR="00DE1E2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F43ACA" w:rsidRPr="005B583E" w:rsidTr="00F51749">
        <w:trPr>
          <w:trHeight w:val="270"/>
        </w:trPr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02</w:t>
            </w:r>
          </w:p>
        </w:tc>
        <w:tc>
          <w:tcPr>
            <w:tcW w:w="1207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13.04±0.16</w:t>
            </w:r>
          </w:p>
        </w:tc>
        <w:tc>
          <w:tcPr>
            <w:tcW w:w="1275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27.34±0.17</w:t>
            </w:r>
          </w:p>
        </w:tc>
        <w:tc>
          <w:tcPr>
            <w:tcW w:w="1134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6.36±0.18</w:t>
            </w:r>
          </w:p>
        </w:tc>
        <w:tc>
          <w:tcPr>
            <w:tcW w:w="1276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0.67±0.08</w:t>
            </w:r>
          </w:p>
        </w:tc>
        <w:tc>
          <w:tcPr>
            <w:tcW w:w="992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3.12±0.06</w:t>
            </w:r>
          </w:p>
        </w:tc>
        <w:tc>
          <w:tcPr>
            <w:tcW w:w="1418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0.9921</w:t>
            </w:r>
            <w:r w:rsidR="00DE1E27" w:rsidRPr="005B583E">
              <w:rPr>
                <w:rFonts w:ascii="Times New Roman" w:eastAsia="Times New Roman" w:hAnsi="Times New Roman"/>
                <w:sz w:val="18"/>
                <w:szCs w:val="18"/>
              </w:rPr>
              <w:t>±0.0</w:t>
            </w:r>
            <w:r w:rsidR="00DE1E2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F43ACA" w:rsidRPr="005B583E" w:rsidTr="00F51749">
        <w:trPr>
          <w:trHeight w:val="293"/>
        </w:trPr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010</w:t>
            </w:r>
          </w:p>
        </w:tc>
        <w:tc>
          <w:tcPr>
            <w:tcW w:w="1207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13.22±0.11</w:t>
            </w:r>
          </w:p>
        </w:tc>
        <w:tc>
          <w:tcPr>
            <w:tcW w:w="1275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26.74±0.16</w:t>
            </w:r>
          </w:p>
        </w:tc>
        <w:tc>
          <w:tcPr>
            <w:tcW w:w="1134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6.30±0.13</w:t>
            </w:r>
          </w:p>
        </w:tc>
        <w:tc>
          <w:tcPr>
            <w:tcW w:w="1276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0.76±0.06</w:t>
            </w:r>
          </w:p>
        </w:tc>
        <w:tc>
          <w:tcPr>
            <w:tcW w:w="992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3.28±0.09</w:t>
            </w:r>
          </w:p>
        </w:tc>
        <w:tc>
          <w:tcPr>
            <w:tcW w:w="1418" w:type="dxa"/>
          </w:tcPr>
          <w:p w:rsidR="00F43ACA" w:rsidRPr="005B583E" w:rsidRDefault="00F43ACA" w:rsidP="001C7F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0.9921</w:t>
            </w:r>
            <w:r w:rsidR="00DE1E27" w:rsidRPr="005B583E">
              <w:rPr>
                <w:rFonts w:ascii="Times New Roman" w:eastAsia="Times New Roman" w:hAnsi="Times New Roman"/>
                <w:sz w:val="18"/>
                <w:szCs w:val="18"/>
              </w:rPr>
              <w:t>±0.0</w:t>
            </w:r>
            <w:r w:rsidR="00DE1E2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F43ACA" w:rsidRPr="005B583E" w:rsidTr="00F51749">
        <w:trPr>
          <w:trHeight w:val="187"/>
        </w:trPr>
        <w:tc>
          <w:tcPr>
            <w:tcW w:w="1591" w:type="dxa"/>
          </w:tcPr>
          <w:p w:rsidR="00F43ACA" w:rsidRPr="005B583E" w:rsidRDefault="00F43ACA" w:rsidP="005B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83E">
              <w:rPr>
                <w:rFonts w:ascii="Times New Roman" w:hAnsi="Times New Roman"/>
                <w:color w:val="000000"/>
                <w:sz w:val="20"/>
                <w:szCs w:val="20"/>
              </w:rPr>
              <w:t>No 012</w:t>
            </w:r>
          </w:p>
        </w:tc>
        <w:tc>
          <w:tcPr>
            <w:tcW w:w="1207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13.08±0.20</w:t>
            </w:r>
          </w:p>
        </w:tc>
        <w:tc>
          <w:tcPr>
            <w:tcW w:w="1275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26.76±0.20</w:t>
            </w:r>
          </w:p>
        </w:tc>
        <w:tc>
          <w:tcPr>
            <w:tcW w:w="1134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6.44±0.09</w:t>
            </w:r>
          </w:p>
        </w:tc>
        <w:tc>
          <w:tcPr>
            <w:tcW w:w="1276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0.64±0.07</w:t>
            </w:r>
          </w:p>
        </w:tc>
        <w:tc>
          <w:tcPr>
            <w:tcW w:w="992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3.09±0.05</w:t>
            </w:r>
          </w:p>
        </w:tc>
        <w:tc>
          <w:tcPr>
            <w:tcW w:w="1418" w:type="dxa"/>
          </w:tcPr>
          <w:p w:rsidR="00F43ACA" w:rsidRPr="005B583E" w:rsidRDefault="00F43ACA" w:rsidP="005B58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583E">
              <w:rPr>
                <w:rFonts w:ascii="Times New Roman" w:eastAsia="Times New Roman" w:hAnsi="Times New Roman"/>
                <w:sz w:val="18"/>
                <w:szCs w:val="18"/>
              </w:rPr>
              <w:t>0.9921</w:t>
            </w:r>
            <w:r w:rsidR="00DE1E27" w:rsidRPr="005B583E">
              <w:rPr>
                <w:rFonts w:ascii="Times New Roman" w:eastAsia="Times New Roman" w:hAnsi="Times New Roman"/>
                <w:sz w:val="18"/>
                <w:szCs w:val="18"/>
              </w:rPr>
              <w:t>±0.0</w:t>
            </w:r>
            <w:r w:rsidR="00DE1E2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</w:tbl>
    <w:p w:rsidR="00F43ACA" w:rsidRDefault="00F43ACA" w:rsidP="00F4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5B583E">
        <w:rPr>
          <w:rFonts w:ascii="Times New Roman" w:hAnsi="Times New Roman"/>
          <w:sz w:val="20"/>
          <w:szCs w:val="20"/>
          <w:vertAlign w:val="superscript"/>
        </w:rPr>
        <w:t>a</w:t>
      </w:r>
      <w:r w:rsidRPr="005B583E">
        <w:rPr>
          <w:rFonts w:ascii="Times New Roman" w:hAnsi="Times New Roman"/>
          <w:sz w:val="20"/>
          <w:szCs w:val="20"/>
        </w:rPr>
        <w:t>Values</w:t>
      </w:r>
      <w:proofErr w:type="spellEnd"/>
      <w:proofErr w:type="gramEnd"/>
      <w:r w:rsidRPr="005B583E">
        <w:rPr>
          <w:rFonts w:ascii="Times New Roman" w:hAnsi="Times New Roman"/>
          <w:sz w:val="20"/>
          <w:szCs w:val="20"/>
        </w:rPr>
        <w:t xml:space="preserve"> represent means of  triplicate determinations ± standard deviation.</w:t>
      </w:r>
      <w:r w:rsidRPr="006C181B">
        <w:rPr>
          <w:rFonts w:ascii="Times New Roman" w:hAnsi="Times New Roman"/>
          <w:sz w:val="20"/>
          <w:szCs w:val="20"/>
        </w:rPr>
        <w:t xml:space="preserve"> </w:t>
      </w:r>
    </w:p>
    <w:p w:rsidR="00F43ACA" w:rsidRDefault="00F43ACA"/>
    <w:p w:rsidR="000C36F1" w:rsidRDefault="000C36F1"/>
    <w:p w:rsidR="000C36F1" w:rsidRDefault="000C36F1"/>
    <w:p w:rsidR="00807615" w:rsidRDefault="00807615"/>
    <w:p w:rsidR="00807615" w:rsidRDefault="00807615"/>
    <w:p w:rsidR="00AD42E5" w:rsidRDefault="00AD42E5" w:rsidP="00807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193" w:rsidRDefault="000B1193" w:rsidP="00807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2E5" w:rsidRDefault="00AD42E5" w:rsidP="00807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84E" w:rsidRDefault="0005184E" w:rsidP="008076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26A9">
        <w:rPr>
          <w:rFonts w:ascii="Times New Roman" w:hAnsi="Times New Roman"/>
          <w:b/>
          <w:sz w:val="24"/>
          <w:szCs w:val="24"/>
        </w:rPr>
        <w:t>Table</w:t>
      </w:r>
      <w:r w:rsidR="009E48C2">
        <w:rPr>
          <w:rFonts w:ascii="Times New Roman" w:hAnsi="Times New Roman"/>
          <w:b/>
          <w:sz w:val="24"/>
          <w:szCs w:val="24"/>
        </w:rPr>
        <w:t xml:space="preserve"> C</w:t>
      </w:r>
      <w:r w:rsidR="005B534A">
        <w:rPr>
          <w:rFonts w:ascii="Times New Roman" w:hAnsi="Times New Roman"/>
          <w:b/>
          <w:sz w:val="24"/>
          <w:szCs w:val="24"/>
        </w:rPr>
        <w:t>.</w:t>
      </w:r>
      <w:r w:rsidRPr="00EF26A9">
        <w:rPr>
          <w:rFonts w:ascii="Times New Roman" w:hAnsi="Times New Roman"/>
          <w:sz w:val="24"/>
          <w:szCs w:val="24"/>
        </w:rPr>
        <w:t xml:space="preserve"> </w:t>
      </w:r>
      <w:r w:rsidR="004B7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615">
        <w:rPr>
          <w:rFonts w:ascii="Times New Roman" w:eastAsia="AdvGulliv-R" w:hAnsi="Times New Roman"/>
          <w:b/>
          <w:sz w:val="24"/>
          <w:szCs w:val="24"/>
        </w:rPr>
        <w:t>Polyphenolic</w:t>
      </w:r>
      <w:proofErr w:type="spellEnd"/>
      <w:r w:rsidRPr="00807615">
        <w:rPr>
          <w:rFonts w:ascii="Times New Roman" w:eastAsia="AdvGulliv-R" w:hAnsi="Times New Roman"/>
          <w:b/>
          <w:sz w:val="24"/>
          <w:szCs w:val="24"/>
        </w:rPr>
        <w:t xml:space="preserve"> content</w:t>
      </w:r>
      <w:r w:rsidRPr="00807615">
        <w:rPr>
          <w:rFonts w:ascii="Times New Roman" w:hAnsi="Times New Roman"/>
          <w:b/>
          <w:sz w:val="24"/>
          <w:szCs w:val="24"/>
        </w:rPr>
        <w:t xml:space="preserve"> of Merlot and Cabernet Franc wines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0C36F1" w:rsidRPr="00C9349D" w:rsidTr="00821CB2">
        <w:trPr>
          <w:trHeight w:val="124"/>
        </w:trPr>
        <w:tc>
          <w:tcPr>
            <w:tcW w:w="1984" w:type="dxa"/>
            <w:vMerge w:val="restart"/>
          </w:tcPr>
          <w:p w:rsidR="000C36F1" w:rsidRPr="00C9349D" w:rsidRDefault="000C36F1" w:rsidP="0003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6F1" w:rsidRPr="00C51C92" w:rsidRDefault="000C36F1" w:rsidP="00037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51C92">
              <w:rPr>
                <w:rFonts w:ascii="Times New Roman" w:hAnsi="Times New Roman"/>
                <w:sz w:val="20"/>
                <w:szCs w:val="20"/>
              </w:rPr>
              <w:t>g L</w:t>
            </w:r>
            <w:r w:rsidRPr="00C51C92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732" w:type="dxa"/>
            <w:gridSpan w:val="4"/>
          </w:tcPr>
          <w:p w:rsidR="000C36F1" w:rsidRPr="00C51C92" w:rsidRDefault="000C36F1" w:rsidP="000379F8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C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Merlot wines</w:t>
            </w:r>
          </w:p>
        </w:tc>
        <w:tc>
          <w:tcPr>
            <w:tcW w:w="3733" w:type="dxa"/>
            <w:gridSpan w:val="4"/>
          </w:tcPr>
          <w:p w:rsidR="000C36F1" w:rsidRPr="00C51C92" w:rsidRDefault="000C36F1" w:rsidP="000379F8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C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Cabernet Franc wines</w:t>
            </w:r>
          </w:p>
        </w:tc>
      </w:tr>
      <w:tr w:rsidR="000C36F1" w:rsidRPr="00566726" w:rsidTr="00821CB2">
        <w:tc>
          <w:tcPr>
            <w:tcW w:w="1984" w:type="dxa"/>
            <w:vMerge/>
          </w:tcPr>
          <w:p w:rsidR="000C36F1" w:rsidRPr="00CC07F3" w:rsidRDefault="000C36F1" w:rsidP="000379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0D7346" w:rsidRDefault="000C36F1" w:rsidP="0021453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346">
              <w:rPr>
                <w:rFonts w:ascii="Times New Roman" w:hAnsi="Times New Roman"/>
                <w:sz w:val="18"/>
                <w:szCs w:val="18"/>
              </w:rPr>
              <w:t>Standard</w:t>
            </w:r>
          </w:p>
        </w:tc>
        <w:tc>
          <w:tcPr>
            <w:tcW w:w="933" w:type="dxa"/>
          </w:tcPr>
          <w:p w:rsidR="000C36F1" w:rsidRPr="000D7346" w:rsidRDefault="000C36F1" w:rsidP="0021453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346">
              <w:rPr>
                <w:rFonts w:ascii="Times New Roman" w:hAnsi="Times New Roman"/>
                <w:color w:val="000000"/>
                <w:sz w:val="18"/>
                <w:szCs w:val="18"/>
              </w:rPr>
              <w:t>No 022</w:t>
            </w:r>
          </w:p>
        </w:tc>
        <w:tc>
          <w:tcPr>
            <w:tcW w:w="933" w:type="dxa"/>
          </w:tcPr>
          <w:p w:rsidR="000C36F1" w:rsidRPr="000D7346" w:rsidRDefault="000C36F1" w:rsidP="0021453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346">
              <w:rPr>
                <w:rFonts w:ascii="Times New Roman" w:hAnsi="Times New Roman"/>
                <w:color w:val="000000"/>
                <w:sz w:val="18"/>
                <w:szCs w:val="18"/>
              </w:rPr>
              <w:t>No 025</w:t>
            </w:r>
          </w:p>
        </w:tc>
        <w:tc>
          <w:tcPr>
            <w:tcW w:w="933" w:type="dxa"/>
          </w:tcPr>
          <w:p w:rsidR="000C36F1" w:rsidRPr="000D7346" w:rsidRDefault="000C36F1" w:rsidP="0021453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346">
              <w:rPr>
                <w:rFonts w:ascii="Times New Roman" w:hAnsi="Times New Roman"/>
                <w:color w:val="000000"/>
                <w:sz w:val="18"/>
                <w:szCs w:val="18"/>
              </w:rPr>
              <w:t>No 029</w:t>
            </w:r>
          </w:p>
        </w:tc>
        <w:tc>
          <w:tcPr>
            <w:tcW w:w="933" w:type="dxa"/>
          </w:tcPr>
          <w:p w:rsidR="000C36F1" w:rsidRPr="000D7346" w:rsidRDefault="000C36F1" w:rsidP="0021453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346">
              <w:rPr>
                <w:rFonts w:ascii="Times New Roman" w:hAnsi="Times New Roman"/>
                <w:sz w:val="18"/>
                <w:szCs w:val="18"/>
              </w:rPr>
              <w:t>Standard</w:t>
            </w:r>
          </w:p>
        </w:tc>
        <w:tc>
          <w:tcPr>
            <w:tcW w:w="933" w:type="dxa"/>
          </w:tcPr>
          <w:p w:rsidR="000C36F1" w:rsidRPr="000D7346" w:rsidRDefault="000C36F1" w:rsidP="0021453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346">
              <w:rPr>
                <w:rFonts w:ascii="Times New Roman" w:hAnsi="Times New Roman"/>
                <w:color w:val="000000"/>
                <w:sz w:val="18"/>
                <w:szCs w:val="18"/>
              </w:rPr>
              <w:t>No 02</w:t>
            </w:r>
          </w:p>
        </w:tc>
        <w:tc>
          <w:tcPr>
            <w:tcW w:w="933" w:type="dxa"/>
          </w:tcPr>
          <w:p w:rsidR="000C36F1" w:rsidRPr="000D7346" w:rsidRDefault="000C36F1" w:rsidP="0021453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</w:t>
            </w:r>
            <w:r w:rsidRPr="000D73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934" w:type="dxa"/>
          </w:tcPr>
          <w:p w:rsidR="000C36F1" w:rsidRPr="000D7346" w:rsidRDefault="000C36F1" w:rsidP="00214531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346">
              <w:rPr>
                <w:rFonts w:ascii="Times New Roman" w:hAnsi="Times New Roman"/>
                <w:color w:val="000000"/>
                <w:sz w:val="18"/>
                <w:szCs w:val="18"/>
              </w:rPr>
              <w:t>No 012</w:t>
            </w:r>
          </w:p>
        </w:tc>
      </w:tr>
      <w:tr w:rsidR="000C36F1" w:rsidRPr="00566726" w:rsidTr="00821CB2">
        <w:tc>
          <w:tcPr>
            <w:tcW w:w="1984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hAnsi="Times New Roman"/>
                <w:b/>
                <w:i/>
                <w:sz w:val="18"/>
                <w:szCs w:val="18"/>
              </w:rPr>
              <w:t>Hydroxybenzoic</w:t>
            </w:r>
            <w:proofErr w:type="spellEnd"/>
            <w:r w:rsidRPr="007C3F6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acids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hAnsi="Times New Roman"/>
                <w:bCs/>
                <w:sz w:val="18"/>
                <w:szCs w:val="18"/>
              </w:rPr>
              <w:t>Gallic acid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28.887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20.785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20.033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26.684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27.030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20.580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18.395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25.657</w:t>
            </w: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Protocatechuic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acid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1.027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1.467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0.784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0.766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0.959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0.587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0.299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0.629</w:t>
            </w:r>
          </w:p>
        </w:tc>
      </w:tr>
      <w:tr w:rsidR="000C36F1" w:rsidRPr="00FA3093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p</w:t>
            </w:r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Hydroxybenzoic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acid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0.215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0.403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0.552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0.111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0.106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0.132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0.582</w:t>
            </w:r>
          </w:p>
        </w:tc>
      </w:tr>
      <w:tr w:rsidR="000C36F1" w:rsidRPr="00566726" w:rsidTr="00821CB2">
        <w:trPr>
          <w:trHeight w:val="271"/>
        </w:trPr>
        <w:tc>
          <w:tcPr>
            <w:tcW w:w="1984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hAnsi="Times New Roman"/>
                <w:b/>
                <w:i/>
                <w:sz w:val="18"/>
                <w:szCs w:val="18"/>
              </w:rPr>
              <w:t>Hydroxycinnamic</w:t>
            </w:r>
            <w:proofErr w:type="spellEnd"/>
            <w:r w:rsidRPr="007C3F6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acids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Chlorogenic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acid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0.138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0.191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0.102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0.110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0.041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0.117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0.096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0.194</w:t>
            </w: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Caffeic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acid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2.436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1.533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1.288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1.344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0.445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1.111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0.852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1.238</w:t>
            </w: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Ferulic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acid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0.374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0.192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0.268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0.336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0.158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0.154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0.271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0.284</w:t>
            </w: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Rosmarinic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acid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0.034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0.030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0.035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0.012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0.023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0.027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0.031</w:t>
            </w: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p</w:t>
            </w:r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Coumaric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acid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1.122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0.947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0.874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1.156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2.121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0.796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0.746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0.961</w:t>
            </w:r>
          </w:p>
        </w:tc>
      </w:tr>
      <w:tr w:rsidR="000C36F1" w:rsidRPr="00566726" w:rsidTr="00821CB2">
        <w:tc>
          <w:tcPr>
            <w:tcW w:w="1984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hAnsi="Times New Roman"/>
                <w:b/>
                <w:i/>
                <w:sz w:val="18"/>
                <w:szCs w:val="18"/>
              </w:rPr>
              <w:t>Coumarins</w:t>
            </w:r>
            <w:proofErr w:type="spellEnd"/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Aesculin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0.068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0.066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0.096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0.074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0.030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0.056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0.059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0.066</w:t>
            </w:r>
          </w:p>
        </w:tc>
      </w:tr>
      <w:tr w:rsidR="000C36F1" w:rsidRPr="00566726" w:rsidTr="00821CB2">
        <w:trPr>
          <w:trHeight w:val="259"/>
        </w:trPr>
        <w:tc>
          <w:tcPr>
            <w:tcW w:w="1984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3F6E">
              <w:rPr>
                <w:rFonts w:ascii="Times New Roman" w:hAnsi="Times New Roman"/>
                <w:b/>
                <w:i/>
                <w:sz w:val="18"/>
                <w:szCs w:val="18"/>
              </w:rPr>
              <w:t>Flavan-3-ols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6F1" w:rsidRPr="00566726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Epigallocatechin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0.198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0.157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0.163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0.282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0.219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0.150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0.424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0.377</w:t>
            </w:r>
          </w:p>
        </w:tc>
      </w:tr>
      <w:tr w:rsidR="000C36F1" w:rsidRPr="00700015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Catechin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4.244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2.002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1.558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4.307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4.129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2.533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7.379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8.091</w:t>
            </w:r>
          </w:p>
        </w:tc>
      </w:tr>
      <w:tr w:rsidR="000C36F1" w:rsidRPr="00700015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Epicatechin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1.377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0.583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1.570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1.593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1.606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0.489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2.337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1.232</w:t>
            </w:r>
          </w:p>
        </w:tc>
      </w:tr>
      <w:tr w:rsidR="000C36F1" w:rsidRPr="00700015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Gallocatechin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gallate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1.663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1.710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1.938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1.820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0.503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0.649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1.197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1.514</w:t>
            </w:r>
          </w:p>
        </w:tc>
      </w:tr>
      <w:tr w:rsidR="000C36F1" w:rsidRPr="00700015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Catechin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gallate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0.051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0.032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0.031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0.039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0.029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0.038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0.036</w:t>
            </w:r>
          </w:p>
        </w:tc>
      </w:tr>
      <w:tr w:rsidR="000C36F1" w:rsidRPr="00700015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Epigallocatechin</w:t>
            </w:r>
            <w:proofErr w:type="spellEnd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gallate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0.077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0.057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0.058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0.081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0.173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0.050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0.060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0.044</w:t>
            </w:r>
          </w:p>
        </w:tc>
      </w:tr>
      <w:tr w:rsidR="000C36F1" w:rsidRPr="00700015" w:rsidTr="00821CB2">
        <w:trPr>
          <w:trHeight w:val="68"/>
        </w:trPr>
        <w:tc>
          <w:tcPr>
            <w:tcW w:w="1984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hAnsi="Times New Roman"/>
                <w:b/>
                <w:i/>
                <w:sz w:val="18"/>
                <w:szCs w:val="18"/>
              </w:rPr>
              <w:t>Flavonols</w:t>
            </w:r>
            <w:proofErr w:type="spellEnd"/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C36F1" w:rsidRPr="00700015" w:rsidTr="00821CB2">
        <w:tc>
          <w:tcPr>
            <w:tcW w:w="198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3F6E">
              <w:rPr>
                <w:rFonts w:ascii="Times New Roman" w:eastAsia="Times New Roman" w:hAnsi="Times New Roman"/>
                <w:bCs/>
                <w:sz w:val="18"/>
                <w:szCs w:val="18"/>
              </w:rPr>
              <w:t>Rutin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0.027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0.028</w:t>
            </w:r>
          </w:p>
        </w:tc>
        <w:tc>
          <w:tcPr>
            <w:tcW w:w="933" w:type="dxa"/>
            <w:vAlign w:val="center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0.029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0.037</w:t>
            </w:r>
          </w:p>
        </w:tc>
        <w:tc>
          <w:tcPr>
            <w:tcW w:w="933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0.037</w:t>
            </w:r>
          </w:p>
        </w:tc>
        <w:tc>
          <w:tcPr>
            <w:tcW w:w="934" w:type="dxa"/>
          </w:tcPr>
          <w:p w:rsidR="000C36F1" w:rsidRPr="007C3F6E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3F6E">
              <w:rPr>
                <w:rFonts w:ascii="Times New Roman" w:eastAsia="Times New Roman" w:hAnsi="Times New Roman"/>
                <w:sz w:val="18"/>
                <w:szCs w:val="18"/>
              </w:rPr>
              <w:t>0.031</w:t>
            </w:r>
          </w:p>
        </w:tc>
      </w:tr>
      <w:tr w:rsidR="000C36F1" w:rsidRPr="00700015" w:rsidTr="00821CB2">
        <w:tc>
          <w:tcPr>
            <w:tcW w:w="1984" w:type="dxa"/>
          </w:tcPr>
          <w:p w:rsidR="000C36F1" w:rsidRPr="00854CB4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CB4">
              <w:rPr>
                <w:rFonts w:ascii="Times New Roman" w:eastAsia="Times New Roman" w:hAnsi="Times New Roman"/>
                <w:bCs/>
                <w:sz w:val="18"/>
                <w:szCs w:val="18"/>
              </w:rPr>
              <w:t>Morin</w:t>
            </w:r>
          </w:p>
        </w:tc>
        <w:tc>
          <w:tcPr>
            <w:tcW w:w="933" w:type="dxa"/>
            <w:vAlign w:val="center"/>
          </w:tcPr>
          <w:p w:rsidR="000C36F1" w:rsidRPr="00AD12D9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D12D9">
              <w:rPr>
                <w:rFonts w:ascii="Times New Roman" w:eastAsia="Times New Roman" w:hAnsi="Times New Roman"/>
                <w:sz w:val="18"/>
                <w:szCs w:val="18"/>
              </w:rPr>
              <w:t>0.038</w:t>
            </w:r>
          </w:p>
        </w:tc>
        <w:tc>
          <w:tcPr>
            <w:tcW w:w="933" w:type="dxa"/>
            <w:vAlign w:val="center"/>
          </w:tcPr>
          <w:p w:rsidR="000C36F1" w:rsidRPr="00BB46A2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2D9">
              <w:rPr>
                <w:rFonts w:ascii="Times New Roman" w:eastAsia="Times New Roman" w:hAnsi="Times New Roman"/>
                <w:sz w:val="18"/>
                <w:szCs w:val="18"/>
              </w:rPr>
              <w:t>0.057</w:t>
            </w:r>
          </w:p>
        </w:tc>
        <w:tc>
          <w:tcPr>
            <w:tcW w:w="933" w:type="dxa"/>
            <w:vAlign w:val="center"/>
          </w:tcPr>
          <w:p w:rsidR="000C36F1" w:rsidRPr="00BB46A2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2D9">
              <w:rPr>
                <w:rFonts w:ascii="Times New Roman" w:eastAsia="Times New Roman" w:hAnsi="Times New Roman"/>
                <w:sz w:val="18"/>
                <w:szCs w:val="18"/>
              </w:rPr>
              <w:t>0.057</w:t>
            </w:r>
          </w:p>
        </w:tc>
        <w:tc>
          <w:tcPr>
            <w:tcW w:w="933" w:type="dxa"/>
            <w:vAlign w:val="center"/>
          </w:tcPr>
          <w:p w:rsidR="000C36F1" w:rsidRPr="00BB46A2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2D9">
              <w:rPr>
                <w:rFonts w:ascii="Times New Roman" w:eastAsia="Times New Roman" w:hAnsi="Times New Roman"/>
                <w:sz w:val="18"/>
                <w:szCs w:val="18"/>
              </w:rPr>
              <w:t>0.080</w:t>
            </w:r>
          </w:p>
        </w:tc>
        <w:tc>
          <w:tcPr>
            <w:tcW w:w="933" w:type="dxa"/>
            <w:vAlign w:val="center"/>
          </w:tcPr>
          <w:p w:rsidR="000C36F1" w:rsidRPr="00735A39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5A39">
              <w:rPr>
                <w:rFonts w:ascii="Times New Roman" w:eastAsia="Times New Roman" w:hAnsi="Times New Roman"/>
                <w:sz w:val="18"/>
                <w:szCs w:val="18"/>
              </w:rPr>
              <w:t>0.037</w:t>
            </w:r>
          </w:p>
        </w:tc>
        <w:tc>
          <w:tcPr>
            <w:tcW w:w="933" w:type="dxa"/>
          </w:tcPr>
          <w:p w:rsidR="000C36F1" w:rsidRPr="00BB46A2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5A39">
              <w:rPr>
                <w:rFonts w:ascii="Times New Roman" w:eastAsia="Times New Roman" w:hAnsi="Times New Roman"/>
                <w:sz w:val="18"/>
                <w:szCs w:val="18"/>
              </w:rPr>
              <w:t>0.041</w:t>
            </w:r>
          </w:p>
        </w:tc>
        <w:tc>
          <w:tcPr>
            <w:tcW w:w="933" w:type="dxa"/>
          </w:tcPr>
          <w:p w:rsidR="000C36F1" w:rsidRPr="00BB46A2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5A39">
              <w:rPr>
                <w:rFonts w:ascii="Times New Roman" w:eastAsia="Times New Roman" w:hAnsi="Times New Roman"/>
                <w:sz w:val="18"/>
                <w:szCs w:val="18"/>
              </w:rPr>
              <w:t>0.034</w:t>
            </w:r>
          </w:p>
        </w:tc>
        <w:tc>
          <w:tcPr>
            <w:tcW w:w="934" w:type="dxa"/>
          </w:tcPr>
          <w:p w:rsidR="000C36F1" w:rsidRPr="00BB46A2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5A39">
              <w:rPr>
                <w:rFonts w:ascii="Times New Roman" w:eastAsia="Times New Roman" w:hAnsi="Times New Roman"/>
                <w:sz w:val="18"/>
                <w:szCs w:val="18"/>
              </w:rPr>
              <w:t>0.058</w:t>
            </w:r>
          </w:p>
        </w:tc>
      </w:tr>
      <w:tr w:rsidR="000C36F1" w:rsidRPr="005D64EC" w:rsidTr="00821CB2">
        <w:trPr>
          <w:trHeight w:val="120"/>
        </w:trPr>
        <w:tc>
          <w:tcPr>
            <w:tcW w:w="1984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5D64E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Flavanons</w:t>
            </w:r>
            <w:proofErr w:type="spellEnd"/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36F1" w:rsidRPr="005D64EC" w:rsidTr="00821CB2">
        <w:tc>
          <w:tcPr>
            <w:tcW w:w="1984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64EC">
              <w:rPr>
                <w:rFonts w:ascii="Times New Roman" w:eastAsia="Times New Roman" w:hAnsi="Times New Roman"/>
                <w:bCs/>
                <w:sz w:val="18"/>
                <w:szCs w:val="18"/>
              </w:rPr>
              <w:t>Naringin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0.040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0.037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0.042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0.039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0.086</w:t>
            </w: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0.039</w:t>
            </w: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0.032</w:t>
            </w:r>
          </w:p>
        </w:tc>
        <w:tc>
          <w:tcPr>
            <w:tcW w:w="934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0.037</w:t>
            </w:r>
          </w:p>
        </w:tc>
      </w:tr>
      <w:tr w:rsidR="000C36F1" w:rsidRPr="005D64EC" w:rsidTr="00821CB2">
        <w:tc>
          <w:tcPr>
            <w:tcW w:w="1984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5D64E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Flavons</w:t>
            </w:r>
            <w:proofErr w:type="spellEnd"/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C36F1" w:rsidRPr="005D64EC" w:rsidTr="00821CB2">
        <w:tc>
          <w:tcPr>
            <w:tcW w:w="1984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64EC">
              <w:rPr>
                <w:rFonts w:ascii="Times New Roman" w:eastAsia="Times New Roman" w:hAnsi="Times New Roman"/>
                <w:bCs/>
                <w:sz w:val="18"/>
                <w:szCs w:val="18"/>
              </w:rPr>
              <w:t>Apigenin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0.024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0.023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0.023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0.023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0.025</w:t>
            </w: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0.023</w:t>
            </w: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0.024</w:t>
            </w:r>
          </w:p>
        </w:tc>
        <w:tc>
          <w:tcPr>
            <w:tcW w:w="934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0.024</w:t>
            </w:r>
          </w:p>
        </w:tc>
      </w:tr>
      <w:tr w:rsidR="000C36F1" w:rsidRPr="005D64EC" w:rsidTr="00821CB2">
        <w:tc>
          <w:tcPr>
            <w:tcW w:w="1984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64EC">
              <w:rPr>
                <w:rFonts w:ascii="Times New Roman" w:eastAsia="Times New Roman" w:hAnsi="Times New Roman"/>
                <w:bCs/>
                <w:sz w:val="18"/>
                <w:szCs w:val="18"/>
              </w:rPr>
              <w:t>Luteolin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0.040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0.040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0.040</w:t>
            </w:r>
          </w:p>
        </w:tc>
        <w:tc>
          <w:tcPr>
            <w:tcW w:w="933" w:type="dxa"/>
            <w:vAlign w:val="center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0.042</w:t>
            </w:r>
          </w:p>
        </w:tc>
        <w:tc>
          <w:tcPr>
            <w:tcW w:w="933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D64EC">
              <w:rPr>
                <w:rFonts w:ascii="Times New Roman" w:eastAsia="Times New Roman" w:hAnsi="Times New Roman"/>
                <w:sz w:val="18"/>
                <w:szCs w:val="18"/>
              </w:rPr>
              <w:t>0.040</w:t>
            </w:r>
          </w:p>
        </w:tc>
        <w:tc>
          <w:tcPr>
            <w:tcW w:w="934" w:type="dxa"/>
          </w:tcPr>
          <w:p w:rsidR="000C36F1" w:rsidRPr="005D64EC" w:rsidRDefault="000C36F1" w:rsidP="000379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nd</w:t>
            </w:r>
            <w:proofErr w:type="spellEnd"/>
          </w:p>
        </w:tc>
      </w:tr>
    </w:tbl>
    <w:p w:rsidR="000C36F1" w:rsidRDefault="000C36F1" w:rsidP="000C36F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6F1" w:rsidRDefault="000C36F1"/>
    <w:p w:rsidR="000C36F1" w:rsidRDefault="000C36F1"/>
    <w:p w:rsidR="004B7A39" w:rsidRDefault="004B7A39"/>
    <w:p w:rsidR="004B7A39" w:rsidRDefault="004B7A39"/>
    <w:p w:rsidR="004B7A39" w:rsidRDefault="004B7A39"/>
    <w:p w:rsidR="004B7A39" w:rsidRDefault="004B7A39"/>
    <w:p w:rsidR="004B7A39" w:rsidRDefault="004B7A39"/>
    <w:p w:rsidR="004B7A39" w:rsidRDefault="004B7A39"/>
    <w:p w:rsidR="000B1193" w:rsidRDefault="000B1193"/>
    <w:p w:rsidR="004B7A39" w:rsidRDefault="004B7A39"/>
    <w:p w:rsidR="004B7A39" w:rsidRDefault="004B7A39" w:rsidP="00225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proofErr w:type="gramStart"/>
      <w:r w:rsidRPr="004B7A39">
        <w:rPr>
          <w:rFonts w:ascii="Times New Roman" w:hAnsi="Times New Roman"/>
          <w:b/>
          <w:sz w:val="24"/>
          <w:szCs w:val="24"/>
          <w:lang w:val="en-GB"/>
        </w:rPr>
        <w:t>Table</w:t>
      </w:r>
      <w:r w:rsidR="009E48C2">
        <w:rPr>
          <w:rFonts w:ascii="Times New Roman" w:hAnsi="Times New Roman"/>
          <w:b/>
          <w:sz w:val="24"/>
          <w:szCs w:val="24"/>
          <w:lang w:val="en-GB"/>
        </w:rPr>
        <w:t xml:space="preserve"> D</w:t>
      </w:r>
      <w:r w:rsidRPr="004B7A39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  <w:r w:rsidRPr="004B7A3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B7A39">
        <w:rPr>
          <w:rFonts w:ascii="Times New Roman" w:hAnsi="Times New Roman"/>
          <w:b/>
          <w:sz w:val="24"/>
          <w:szCs w:val="24"/>
          <w:lang w:val="en-GB"/>
        </w:rPr>
        <w:t>Correlation coefficients obtained for the relationships</w:t>
      </w:r>
      <w:r w:rsidRPr="004B7A39">
        <w:rPr>
          <w:rFonts w:ascii="Times New Roman" w:hAnsi="Times New Roman"/>
          <w:b/>
          <w:sz w:val="24"/>
          <w:szCs w:val="24"/>
        </w:rPr>
        <w:t xml:space="preserve"> between </w:t>
      </w:r>
      <w:r w:rsidRPr="004B7A39">
        <w:rPr>
          <w:rFonts w:ascii="Times New Roman" w:hAnsi="Times New Roman"/>
          <w:b/>
          <w:sz w:val="24"/>
          <w:szCs w:val="24"/>
          <w:lang w:val="en-GB"/>
        </w:rPr>
        <w:t xml:space="preserve">RSA </w:t>
      </w:r>
    </w:p>
    <w:p w:rsidR="004B7A39" w:rsidRPr="004B7A39" w:rsidRDefault="004B7A39" w:rsidP="00225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</w:t>
      </w:r>
      <w:proofErr w:type="gramStart"/>
      <w:r w:rsidRPr="004B7A39">
        <w:rPr>
          <w:rFonts w:ascii="Times New Roman" w:hAnsi="Times New Roman"/>
          <w:b/>
          <w:sz w:val="24"/>
          <w:szCs w:val="24"/>
          <w:lang w:val="en-GB"/>
        </w:rPr>
        <w:t>and</w:t>
      </w:r>
      <w:proofErr w:type="gramEnd"/>
      <w:r w:rsidRPr="004B7A3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B7A39">
        <w:rPr>
          <w:rFonts w:ascii="Times New Roman" w:hAnsi="Times New Roman"/>
          <w:b/>
          <w:sz w:val="24"/>
          <w:szCs w:val="24"/>
          <w:lang w:val="en-GB"/>
        </w:rPr>
        <w:t>phenolic</w:t>
      </w:r>
      <w:proofErr w:type="spellEnd"/>
      <w:r w:rsidRPr="004B7A39">
        <w:rPr>
          <w:rFonts w:ascii="Times New Roman" w:hAnsi="Times New Roman"/>
          <w:b/>
          <w:sz w:val="24"/>
          <w:szCs w:val="24"/>
          <w:lang w:val="en-GB"/>
        </w:rPr>
        <w:t xml:space="preserve"> content (TPC and individual </w:t>
      </w:r>
      <w:proofErr w:type="spellStart"/>
      <w:r w:rsidRPr="004B7A39">
        <w:rPr>
          <w:rFonts w:ascii="Times New Roman" w:hAnsi="Times New Roman"/>
          <w:b/>
          <w:sz w:val="24"/>
          <w:szCs w:val="24"/>
          <w:lang w:val="en-GB"/>
        </w:rPr>
        <w:t>phenolic</w:t>
      </w:r>
      <w:proofErr w:type="spellEnd"/>
      <w:r w:rsidRPr="004B7A39">
        <w:rPr>
          <w:rFonts w:ascii="Times New Roman" w:hAnsi="Times New Roman"/>
          <w:b/>
          <w:sz w:val="24"/>
          <w:szCs w:val="24"/>
          <w:lang w:val="en-GB"/>
        </w:rPr>
        <w:t xml:space="preserve"> compounds)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3"/>
        <w:gridCol w:w="1606"/>
        <w:gridCol w:w="1606"/>
        <w:gridCol w:w="1606"/>
        <w:gridCol w:w="992"/>
      </w:tblGrid>
      <w:tr w:rsidR="003B2ECB" w:rsidRPr="004B7A39" w:rsidTr="00BF2705">
        <w:trPr>
          <w:trHeight w:val="315"/>
        </w:trPr>
        <w:tc>
          <w:tcPr>
            <w:tcW w:w="2143" w:type="dxa"/>
            <w:shd w:val="clear" w:color="auto" w:fill="auto"/>
            <w:vAlign w:val="center"/>
            <w:hideMark/>
          </w:tcPr>
          <w:p w:rsidR="004B7A39" w:rsidRPr="004B7A39" w:rsidRDefault="004B7A39" w:rsidP="001114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B7A39" w:rsidRPr="001C7FE1" w:rsidRDefault="004B7A39" w:rsidP="003B2E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14</w:t>
            </w: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 xml:space="preserve"> of</w:t>
            </w:r>
            <w:r w:rsidR="003B2ECB"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June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B7A39" w:rsidRPr="001C7FE1" w:rsidRDefault="004B7A39" w:rsidP="004B7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14</w:t>
            </w: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 xml:space="preserve"> of August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B7A39" w:rsidRPr="001C7FE1" w:rsidRDefault="004B7A39" w:rsidP="004B7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>14</w:t>
            </w: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  <w:t xml:space="preserve"> of October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A39" w:rsidRPr="001C7FE1" w:rsidRDefault="004B7A39" w:rsidP="004B7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C7FE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wine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vAlign w:val="bottom"/>
            <w:hideMark/>
          </w:tcPr>
          <w:p w:rsidR="004B7A39" w:rsidRPr="0068599E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59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TPC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0.830***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0.895*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0.897*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Gallic acid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-0.291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-0.218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Protocatechuic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-0.337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-0.370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A3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Hydroxybenzoic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-0.492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0.409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Chlorogenic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-0.205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0.223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Caffeic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0.711***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0.178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0.213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0.195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Ferulic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0.838**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-0.142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0.313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0.600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Rosmarinic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0.061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-0.022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0.543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A3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</w:t>
            </w:r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Coumaric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-0.284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-0.221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-0.461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Aesculin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0.859**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-0.164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-0.448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0.587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Epigallocatechin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0.658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0.814***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0.554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Catechin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0.684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0.476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0.923*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0.453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Epicatechin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-0.270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0.545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0.857**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0.601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Gallocatechin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gallate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0.539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-0.308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0.683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0.596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Catechin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gallate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0.252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0.368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0.911*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0.199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Epigallocatechin</w:t>
            </w:r>
            <w:proofErr w:type="spellEnd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gallate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0.685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-0.357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-0.448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Rutin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0.838**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-0.712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0.433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-0.013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Morin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0.758***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-0.031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0.406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0.042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Naringin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0.554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-0.499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-0.466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color w:val="000000"/>
                <w:sz w:val="20"/>
                <w:szCs w:val="20"/>
              </w:rPr>
              <w:t>Apigenin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7A39">
              <w:rPr>
                <w:rFonts w:ascii="Times New Roman" w:hAnsi="Times New Roman"/>
                <w:b/>
                <w:bCs/>
                <w:sz w:val="18"/>
                <w:szCs w:val="18"/>
              </w:rPr>
              <w:t>0.772***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-0.080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sz w:val="18"/>
                <w:szCs w:val="18"/>
              </w:rPr>
              <w:t>0.524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-0.085</w:t>
            </w:r>
          </w:p>
        </w:tc>
      </w:tr>
      <w:tr w:rsidR="003B2ECB" w:rsidRPr="004B7A39" w:rsidTr="00BF2705">
        <w:trPr>
          <w:trHeight w:val="300"/>
        </w:trPr>
        <w:tc>
          <w:tcPr>
            <w:tcW w:w="2143" w:type="dxa"/>
            <w:shd w:val="clear" w:color="auto" w:fill="auto"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A39">
              <w:rPr>
                <w:rFonts w:ascii="Times New Roman" w:hAnsi="Times New Roman"/>
                <w:sz w:val="20"/>
                <w:szCs w:val="20"/>
              </w:rPr>
              <w:t>Luteolin</w:t>
            </w:r>
            <w:proofErr w:type="spellEnd"/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7A39" w:rsidRPr="004B7A39" w:rsidRDefault="004B7A39" w:rsidP="001C7F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7A39">
              <w:rPr>
                <w:rFonts w:ascii="Times New Roman" w:hAnsi="Times New Roman"/>
                <w:color w:val="000000"/>
                <w:sz w:val="18"/>
                <w:szCs w:val="18"/>
              </w:rPr>
              <w:t>-0.024</w:t>
            </w:r>
          </w:p>
        </w:tc>
      </w:tr>
    </w:tbl>
    <w:p w:rsidR="004B7A39" w:rsidRPr="004B7A39" w:rsidRDefault="004B7A39" w:rsidP="004B7A39">
      <w:pPr>
        <w:spacing w:line="480" w:lineRule="auto"/>
        <w:rPr>
          <w:rFonts w:ascii="Times New Roman" w:hAnsi="Times New Roman"/>
          <w:sz w:val="20"/>
          <w:szCs w:val="20"/>
        </w:rPr>
      </w:pPr>
      <w:r w:rsidRPr="004B7A39">
        <w:rPr>
          <w:rFonts w:ascii="Times New Roman" w:hAnsi="Times New Roman"/>
          <w:b/>
          <w:sz w:val="20"/>
          <w:szCs w:val="20"/>
        </w:rPr>
        <w:t>*</w:t>
      </w:r>
      <w:r w:rsidRPr="004B7A39">
        <w:rPr>
          <w:rFonts w:ascii="Times New Roman" w:hAnsi="Times New Roman"/>
          <w:i/>
          <w:sz w:val="20"/>
          <w:szCs w:val="20"/>
        </w:rPr>
        <w:t>P</w:t>
      </w:r>
      <w:r w:rsidRPr="004B7A39">
        <w:rPr>
          <w:rFonts w:ascii="Times New Roman" w:hAnsi="Times New Roman"/>
          <w:sz w:val="20"/>
          <w:szCs w:val="20"/>
        </w:rPr>
        <w:t xml:space="preserve"> ≤ 0.005; </w:t>
      </w:r>
      <w:r w:rsidRPr="004B7A39">
        <w:rPr>
          <w:rFonts w:ascii="Times New Roman" w:hAnsi="Times New Roman"/>
          <w:b/>
          <w:sz w:val="20"/>
          <w:szCs w:val="20"/>
        </w:rPr>
        <w:t>**</w:t>
      </w:r>
      <w:r w:rsidRPr="004B7A39">
        <w:rPr>
          <w:rFonts w:ascii="Times New Roman" w:hAnsi="Times New Roman"/>
          <w:sz w:val="20"/>
          <w:szCs w:val="20"/>
        </w:rPr>
        <w:t xml:space="preserve"> </w:t>
      </w:r>
      <w:r w:rsidRPr="004B7A39">
        <w:rPr>
          <w:rFonts w:ascii="Times New Roman" w:hAnsi="Times New Roman"/>
          <w:i/>
          <w:sz w:val="20"/>
          <w:szCs w:val="20"/>
        </w:rPr>
        <w:t>P</w:t>
      </w:r>
      <w:r w:rsidRPr="004B7A39">
        <w:rPr>
          <w:rFonts w:ascii="Times New Roman" w:hAnsi="Times New Roman"/>
          <w:sz w:val="20"/>
          <w:szCs w:val="20"/>
        </w:rPr>
        <w:t xml:space="preserve"> ≤ 0.01; </w:t>
      </w:r>
      <w:r w:rsidRPr="004B7A39">
        <w:rPr>
          <w:rFonts w:ascii="Times New Roman" w:hAnsi="Times New Roman"/>
          <w:b/>
          <w:sz w:val="20"/>
          <w:szCs w:val="20"/>
        </w:rPr>
        <w:t>***</w:t>
      </w:r>
      <w:r w:rsidRPr="004B7A39">
        <w:rPr>
          <w:rFonts w:ascii="Times New Roman" w:hAnsi="Times New Roman"/>
          <w:sz w:val="20"/>
          <w:szCs w:val="20"/>
        </w:rPr>
        <w:t xml:space="preserve"> </w:t>
      </w:r>
      <w:r w:rsidRPr="004B7A39">
        <w:rPr>
          <w:rFonts w:ascii="Times New Roman" w:hAnsi="Times New Roman"/>
          <w:i/>
          <w:sz w:val="20"/>
          <w:szCs w:val="20"/>
        </w:rPr>
        <w:t>P</w:t>
      </w:r>
      <w:r w:rsidRPr="004B7A39">
        <w:rPr>
          <w:rFonts w:ascii="Times New Roman" w:hAnsi="Times New Roman"/>
          <w:sz w:val="20"/>
          <w:szCs w:val="20"/>
        </w:rPr>
        <w:t xml:space="preserve"> ≤ 0.05.</w:t>
      </w:r>
    </w:p>
    <w:p w:rsidR="004B7A39" w:rsidRPr="005A78A7" w:rsidRDefault="004B7A39" w:rsidP="004B7A39">
      <w:pPr>
        <w:spacing w:line="480" w:lineRule="auto"/>
      </w:pPr>
    </w:p>
    <w:p w:rsidR="004B7A39" w:rsidRPr="00C05A2F" w:rsidRDefault="004B7A39" w:rsidP="004B7A39">
      <w:pPr>
        <w:spacing w:line="480" w:lineRule="auto"/>
        <w:rPr>
          <w:i/>
        </w:rPr>
      </w:pPr>
    </w:p>
    <w:p w:rsidR="004B7A39" w:rsidRDefault="004B7A39"/>
    <w:p w:rsidR="000C36F1" w:rsidRDefault="000C36F1"/>
    <w:sectPr w:rsidR="000C36F1" w:rsidSect="00D1368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3ACA"/>
    <w:rsid w:val="00016E27"/>
    <w:rsid w:val="000379F8"/>
    <w:rsid w:val="0005184E"/>
    <w:rsid w:val="0009094A"/>
    <w:rsid w:val="000B1193"/>
    <w:rsid w:val="000C36F1"/>
    <w:rsid w:val="001114C3"/>
    <w:rsid w:val="00187584"/>
    <w:rsid w:val="001A2936"/>
    <w:rsid w:val="001C7FE1"/>
    <w:rsid w:val="00214531"/>
    <w:rsid w:val="00225070"/>
    <w:rsid w:val="00290FDC"/>
    <w:rsid w:val="00377ED8"/>
    <w:rsid w:val="003B2ECB"/>
    <w:rsid w:val="004B7A39"/>
    <w:rsid w:val="005B534A"/>
    <w:rsid w:val="005B583E"/>
    <w:rsid w:val="00627F5D"/>
    <w:rsid w:val="0068599E"/>
    <w:rsid w:val="006B1A65"/>
    <w:rsid w:val="006F1C1F"/>
    <w:rsid w:val="007A4BD9"/>
    <w:rsid w:val="007F5B49"/>
    <w:rsid w:val="00807615"/>
    <w:rsid w:val="00820D98"/>
    <w:rsid w:val="00821CB2"/>
    <w:rsid w:val="008C08FD"/>
    <w:rsid w:val="009E48C2"/>
    <w:rsid w:val="00AA1F09"/>
    <w:rsid w:val="00AA4D27"/>
    <w:rsid w:val="00AD42E5"/>
    <w:rsid w:val="00AF3668"/>
    <w:rsid w:val="00BF2705"/>
    <w:rsid w:val="00C55AD1"/>
    <w:rsid w:val="00CF1854"/>
    <w:rsid w:val="00D1368A"/>
    <w:rsid w:val="00DE1E27"/>
    <w:rsid w:val="00EC10C7"/>
    <w:rsid w:val="00F0685C"/>
    <w:rsid w:val="00F221A8"/>
    <w:rsid w:val="00F43ACA"/>
    <w:rsid w:val="00F51749"/>
    <w:rsid w:val="00FB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ACA"/>
    <w:rPr>
      <w:sz w:val="22"/>
      <w:szCs w:val="22"/>
    </w:rPr>
  </w:style>
  <w:style w:type="character" w:styleId="Strong">
    <w:name w:val="Strong"/>
    <w:uiPriority w:val="22"/>
    <w:qFormat/>
    <w:rsid w:val="00CF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cp:lastPrinted>2016-06-29T15:19:00Z</cp:lastPrinted>
  <dcterms:created xsi:type="dcterms:W3CDTF">2016-09-21T15:28:00Z</dcterms:created>
  <dcterms:modified xsi:type="dcterms:W3CDTF">2016-09-21T15:28:00Z</dcterms:modified>
</cp:coreProperties>
</file>