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0887EC" w14:textId="1BB07FD0" w:rsidR="00E026D3" w:rsidRPr="00E026D3" w:rsidRDefault="00997F97" w:rsidP="00DA4C3D">
      <w:pPr>
        <w:pStyle w:val="Standaard"/>
        <w:spacing w:line="360" w:lineRule="auto"/>
        <w:rPr>
          <w:rFonts w:hAnsi="Times New Roman" w:cs="Times New Roman"/>
          <w:sz w:val="32"/>
          <w:szCs w:val="32"/>
          <w:lang w:val="en-US"/>
        </w:rPr>
      </w:pPr>
      <w:r>
        <w:rPr>
          <w:rFonts w:hAnsi="Times New Roman" w:cs="Times New Roman"/>
          <w:b/>
          <w:sz w:val="32"/>
          <w:szCs w:val="32"/>
          <w:lang w:val="en-US"/>
        </w:rPr>
        <w:t>S1 File. C</w:t>
      </w:r>
      <w:r w:rsidR="00E3160E" w:rsidRPr="00D42CC6">
        <w:rPr>
          <w:rFonts w:hAnsi="Times New Roman" w:cs="Times New Roman"/>
          <w:b/>
          <w:sz w:val="32"/>
          <w:szCs w:val="32"/>
          <w:lang w:val="en-US"/>
        </w:rPr>
        <w:t>omputerized assessment of performance on the R</w:t>
      </w:r>
      <w:r>
        <w:rPr>
          <w:rFonts w:hAnsi="Times New Roman" w:cs="Times New Roman"/>
          <w:b/>
          <w:sz w:val="32"/>
          <w:szCs w:val="32"/>
          <w:lang w:val="en-US"/>
        </w:rPr>
        <w:t xml:space="preserve">uff </w:t>
      </w:r>
      <w:r w:rsidR="00E3160E" w:rsidRPr="00D42CC6">
        <w:rPr>
          <w:rFonts w:hAnsi="Times New Roman" w:cs="Times New Roman"/>
          <w:b/>
          <w:sz w:val="32"/>
          <w:szCs w:val="32"/>
          <w:lang w:val="en-US"/>
        </w:rPr>
        <w:t>F</w:t>
      </w:r>
      <w:r>
        <w:rPr>
          <w:rFonts w:hAnsi="Times New Roman" w:cs="Times New Roman"/>
          <w:b/>
          <w:sz w:val="32"/>
          <w:szCs w:val="32"/>
          <w:lang w:val="en-US"/>
        </w:rPr>
        <w:t xml:space="preserve">igural </w:t>
      </w:r>
      <w:r w:rsidR="00E3160E" w:rsidRPr="00D42CC6">
        <w:rPr>
          <w:rFonts w:hAnsi="Times New Roman" w:cs="Times New Roman"/>
          <w:b/>
          <w:sz w:val="32"/>
          <w:szCs w:val="32"/>
          <w:lang w:val="en-US"/>
        </w:rPr>
        <w:t>F</w:t>
      </w:r>
      <w:r>
        <w:rPr>
          <w:rFonts w:hAnsi="Times New Roman" w:cs="Times New Roman"/>
          <w:b/>
          <w:sz w:val="32"/>
          <w:szCs w:val="32"/>
          <w:lang w:val="en-US"/>
        </w:rPr>
        <w:t xml:space="preserve">luency </w:t>
      </w:r>
      <w:r w:rsidR="00E3160E" w:rsidRPr="00D42CC6">
        <w:rPr>
          <w:rFonts w:hAnsi="Times New Roman" w:cs="Times New Roman"/>
          <w:b/>
          <w:sz w:val="32"/>
          <w:szCs w:val="32"/>
          <w:lang w:val="en-US"/>
        </w:rPr>
        <w:t>T</w:t>
      </w:r>
      <w:r w:rsidR="00F57FC0">
        <w:rPr>
          <w:rFonts w:hAnsi="Times New Roman" w:cs="Times New Roman"/>
          <w:b/>
          <w:sz w:val="32"/>
          <w:szCs w:val="32"/>
          <w:lang w:val="en-US"/>
        </w:rPr>
        <w:t>est</w:t>
      </w:r>
      <w:r w:rsidR="000476F6">
        <w:rPr>
          <w:rFonts w:hAnsi="Times New Roman" w:cs="Times New Roman"/>
          <w:b/>
          <w:sz w:val="32"/>
          <w:szCs w:val="32"/>
          <w:lang w:val="en-US"/>
        </w:rPr>
        <w:t xml:space="preserve"> (RFFT)</w:t>
      </w:r>
      <w:r w:rsidR="001A2294">
        <w:rPr>
          <w:rFonts w:hAnsi="Times New Roman" w:cs="Times New Roman"/>
          <w:b/>
          <w:sz w:val="32"/>
          <w:szCs w:val="32"/>
          <w:lang w:val="en-US"/>
        </w:rPr>
        <w:t>:</w:t>
      </w:r>
      <w:r w:rsidR="001A2294" w:rsidRPr="001A2294">
        <w:rPr>
          <w:rFonts w:hAnsi="Times New Roman" w:cs="Times New Roman"/>
          <w:b/>
          <w:sz w:val="32"/>
          <w:szCs w:val="32"/>
          <w:lang w:val="en-US"/>
        </w:rPr>
        <w:t xml:space="preserve"> </w:t>
      </w:r>
      <w:r w:rsidR="00BB242C">
        <w:rPr>
          <w:rFonts w:hAnsi="Times New Roman" w:cs="Times New Roman"/>
          <w:b/>
          <w:sz w:val="32"/>
          <w:szCs w:val="32"/>
          <w:lang w:val="en-US"/>
        </w:rPr>
        <w:t>basic principle</w:t>
      </w:r>
      <w:r>
        <w:rPr>
          <w:rFonts w:hAnsi="Times New Roman" w:cs="Times New Roman"/>
          <w:b/>
          <w:sz w:val="32"/>
          <w:szCs w:val="32"/>
          <w:lang w:val="en-US"/>
        </w:rPr>
        <w:t>s</w:t>
      </w:r>
      <w:r w:rsidR="001A2294">
        <w:rPr>
          <w:rFonts w:hAnsi="Times New Roman" w:cs="Times New Roman"/>
          <w:b/>
          <w:sz w:val="32"/>
          <w:szCs w:val="32"/>
          <w:lang w:val="en-US"/>
        </w:rPr>
        <w:t xml:space="preserve"> and algorithms</w:t>
      </w:r>
      <w:r w:rsidR="00E3160E" w:rsidRPr="00D42CC6">
        <w:rPr>
          <w:rFonts w:hAnsi="Times New Roman" w:cs="Times New Roman"/>
          <w:b/>
          <w:sz w:val="32"/>
          <w:szCs w:val="32"/>
          <w:lang w:val="en-US"/>
        </w:rPr>
        <w:t>.</w:t>
      </w:r>
    </w:p>
    <w:p w14:paraId="5B31C6BA" w14:textId="77777777" w:rsidR="00E76706" w:rsidRPr="00CC60D5" w:rsidRDefault="00E76706" w:rsidP="00DA4C3D">
      <w:pPr>
        <w:pStyle w:val="Hoofdtek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730B44" w14:textId="4CAE34D0" w:rsidR="0022004C" w:rsidRPr="0022004C" w:rsidRDefault="0022004C" w:rsidP="0022004C">
      <w:pPr>
        <w:pStyle w:val="Hoofdteks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2004C">
        <w:rPr>
          <w:rFonts w:ascii="Times New Roman" w:hAnsi="Times New Roman" w:cs="Times New Roman"/>
          <w:b/>
          <w:bCs/>
          <w:sz w:val="28"/>
          <w:szCs w:val="28"/>
        </w:rPr>
        <w:t>Administration of the RFFT</w:t>
      </w:r>
    </w:p>
    <w:p w14:paraId="47E8E536" w14:textId="5FD4DCD3" w:rsidR="0022004C" w:rsidRDefault="0022004C" w:rsidP="0022004C">
      <w:pPr>
        <w:pStyle w:val="Hoofdtekst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F57FC0">
        <w:rPr>
          <w:rFonts w:ascii="Times New Roman" w:hAnsi="Times New Roman" w:cs="Times New Roman"/>
          <w:bCs/>
          <w:sz w:val="24"/>
          <w:szCs w:val="24"/>
        </w:rPr>
        <w:t>Ruff Figural Fluency Test (</w:t>
      </w:r>
      <w:r>
        <w:rPr>
          <w:rFonts w:ascii="Times New Roman" w:hAnsi="Times New Roman" w:cs="Times New Roman"/>
          <w:bCs/>
          <w:sz w:val="24"/>
          <w:szCs w:val="24"/>
        </w:rPr>
        <w:t>RFFT</w:t>
      </w:r>
      <w:r w:rsidR="00F57FC0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wa</w:t>
      </w:r>
      <w:r w:rsidRPr="0022004C">
        <w:rPr>
          <w:rFonts w:ascii="Times New Roman" w:hAnsi="Times New Roman" w:cs="Times New Roman"/>
          <w:bCs/>
          <w:sz w:val="24"/>
          <w:szCs w:val="24"/>
        </w:rPr>
        <w:t>s administered to respondents accordi</w:t>
      </w:r>
      <w:r w:rsidR="00256E23">
        <w:rPr>
          <w:rFonts w:ascii="Times New Roman" w:hAnsi="Times New Roman" w:cs="Times New Roman"/>
          <w:bCs/>
          <w:sz w:val="24"/>
          <w:szCs w:val="24"/>
        </w:rPr>
        <w:t xml:space="preserve">ng to the instructions that are </w:t>
      </w:r>
      <w:r w:rsidRPr="0022004C">
        <w:rPr>
          <w:rFonts w:ascii="Times New Roman" w:hAnsi="Times New Roman" w:cs="Times New Roman"/>
          <w:bCs/>
          <w:sz w:val="24"/>
          <w:szCs w:val="24"/>
        </w:rPr>
        <w:t>detailed in the profession</w:t>
      </w:r>
      <w:r>
        <w:rPr>
          <w:rFonts w:ascii="Times New Roman" w:hAnsi="Times New Roman" w:cs="Times New Roman"/>
          <w:bCs/>
          <w:sz w:val="24"/>
          <w:szCs w:val="24"/>
        </w:rPr>
        <w:t>al manual [2]</w:t>
      </w:r>
      <w:r w:rsidRPr="0022004C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004C">
        <w:rPr>
          <w:rFonts w:ascii="Times New Roman" w:hAnsi="Times New Roman" w:cs="Times New Roman"/>
          <w:bCs/>
          <w:sz w:val="24"/>
          <w:szCs w:val="24"/>
        </w:rPr>
        <w:t>For the computerized assessment, it is essential that the respondent uses a red pencil with a pencil width of minimal 1 mm or</w:t>
      </w:r>
      <w:r w:rsidR="009213A8">
        <w:rPr>
          <w:rFonts w:ascii="Times New Roman" w:hAnsi="Times New Roman" w:cs="Times New Roman"/>
          <w:bCs/>
          <w:sz w:val="24"/>
          <w:szCs w:val="24"/>
        </w:rPr>
        <w:t>,</w:t>
      </w:r>
      <w:r w:rsidRPr="0022004C">
        <w:rPr>
          <w:rFonts w:ascii="Times New Roman" w:hAnsi="Times New Roman" w:cs="Times New Roman"/>
          <w:bCs/>
          <w:sz w:val="24"/>
          <w:szCs w:val="24"/>
        </w:rPr>
        <w:t xml:space="preserve"> ideal</w:t>
      </w:r>
      <w:r w:rsidR="009213A8">
        <w:rPr>
          <w:rFonts w:ascii="Times New Roman" w:hAnsi="Times New Roman" w:cs="Times New Roman"/>
          <w:bCs/>
          <w:sz w:val="24"/>
          <w:szCs w:val="24"/>
        </w:rPr>
        <w:t>ly,</w:t>
      </w:r>
      <w:r w:rsidRPr="0022004C">
        <w:rPr>
          <w:rFonts w:ascii="Times New Roman" w:hAnsi="Times New Roman" w:cs="Times New Roman"/>
          <w:bCs/>
          <w:sz w:val="24"/>
          <w:szCs w:val="24"/>
        </w:rPr>
        <w:t xml:space="preserve"> between 3-5</w:t>
      </w:r>
      <w:r w:rsidR="009213A8">
        <w:rPr>
          <w:rFonts w:ascii="Times New Roman" w:hAnsi="Times New Roman" w:cs="Times New Roman"/>
          <w:bCs/>
          <w:sz w:val="24"/>
          <w:szCs w:val="24"/>
        </w:rPr>
        <w:t xml:space="preserve"> mm.</w:t>
      </w:r>
    </w:p>
    <w:p w14:paraId="65497619" w14:textId="77777777" w:rsidR="00356661" w:rsidRDefault="00356661" w:rsidP="0022004C">
      <w:pPr>
        <w:pStyle w:val="Hoofdtekst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8E09184" w14:textId="5BA3E9C6" w:rsidR="00C032C1" w:rsidRPr="00FB3B56" w:rsidRDefault="00BB242C" w:rsidP="0022004C">
      <w:pPr>
        <w:pStyle w:val="Hoofdteks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B3B56">
        <w:rPr>
          <w:rFonts w:ascii="Times New Roman" w:hAnsi="Times New Roman" w:cs="Times New Roman"/>
          <w:b/>
          <w:bCs/>
          <w:sz w:val="28"/>
          <w:szCs w:val="28"/>
        </w:rPr>
        <w:t>Basic principle</w:t>
      </w:r>
    </w:p>
    <w:p w14:paraId="32C88179" w14:textId="4925BFD8" w:rsidR="00C657D4" w:rsidRDefault="00FB3B56" w:rsidP="0022004C">
      <w:pPr>
        <w:pStyle w:val="Hoofdtekst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Development of the software was based on the principle that in each cell of the </w:t>
      </w:r>
      <w:r w:rsidR="005042D4">
        <w:rPr>
          <w:rFonts w:ascii="Times New Roman" w:hAnsi="Times New Roman" w:cs="Times New Roman"/>
          <w:bCs/>
          <w:sz w:val="24"/>
          <w:szCs w:val="24"/>
        </w:rPr>
        <w:t xml:space="preserve">standard </w:t>
      </w:r>
      <w:r>
        <w:rPr>
          <w:rFonts w:ascii="Times New Roman" w:hAnsi="Times New Roman" w:cs="Times New Roman"/>
          <w:bCs/>
          <w:sz w:val="24"/>
          <w:szCs w:val="24"/>
        </w:rPr>
        <w:t>RFFT protocol, no more than ten unique connections</w:t>
      </w:r>
      <w:r w:rsidR="00050FC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can be drawn between two dots</w:t>
      </w:r>
      <w:r w:rsidR="00B309FB">
        <w:rPr>
          <w:rFonts w:ascii="Times New Roman" w:hAnsi="Times New Roman" w:cs="Times New Roman"/>
          <w:bCs/>
          <w:sz w:val="24"/>
          <w:szCs w:val="24"/>
        </w:rPr>
        <w:t xml:space="preserve"> (Fig 1)</w:t>
      </w:r>
      <w:r w:rsidR="0090443C">
        <w:rPr>
          <w:rFonts w:ascii="Times New Roman" w:hAnsi="Times New Roman" w:cs="Times New Roman"/>
          <w:bCs/>
          <w:sz w:val="24"/>
          <w:szCs w:val="24"/>
        </w:rPr>
        <w:t>. These connections can be combined into 1023 different (unique) designs; e</w:t>
      </w:r>
      <w:r>
        <w:rPr>
          <w:rFonts w:ascii="Times New Roman" w:hAnsi="Times New Roman" w:cs="Times New Roman"/>
          <w:bCs/>
          <w:sz w:val="24"/>
          <w:szCs w:val="24"/>
        </w:rPr>
        <w:t>ach (correct) design is a comb</w:t>
      </w:r>
      <w:r w:rsidR="0090443C">
        <w:rPr>
          <w:rFonts w:ascii="Times New Roman" w:hAnsi="Times New Roman" w:cs="Times New Roman"/>
          <w:bCs/>
          <w:sz w:val="24"/>
          <w:szCs w:val="24"/>
        </w:rPr>
        <w:t xml:space="preserve">ination of one or more </w:t>
      </w:r>
      <w:r>
        <w:rPr>
          <w:rFonts w:ascii="Times New Roman" w:hAnsi="Times New Roman" w:cs="Times New Roman"/>
          <w:bCs/>
          <w:sz w:val="24"/>
          <w:szCs w:val="24"/>
        </w:rPr>
        <w:t>connections</w:t>
      </w:r>
      <w:r w:rsidR="00314F92">
        <w:rPr>
          <w:rFonts w:ascii="Times New Roman" w:hAnsi="Times New Roman" w:cs="Times New Roman"/>
          <w:bCs/>
          <w:sz w:val="24"/>
          <w:szCs w:val="24"/>
        </w:rPr>
        <w:t>.</w:t>
      </w:r>
      <w:r w:rsidR="005042D4">
        <w:rPr>
          <w:rFonts w:ascii="Times New Roman" w:hAnsi="Times New Roman" w:cs="Times New Roman"/>
          <w:bCs/>
          <w:sz w:val="24"/>
          <w:szCs w:val="24"/>
        </w:rPr>
        <w:t xml:space="preserve"> (Strictly speaking, there are 1024 </w:t>
      </w:r>
      <w:r w:rsidR="00DA243C">
        <w:rPr>
          <w:rFonts w:ascii="Times New Roman" w:hAnsi="Times New Roman" w:cs="Times New Roman"/>
          <w:bCs/>
          <w:sz w:val="24"/>
          <w:szCs w:val="24"/>
        </w:rPr>
        <w:t xml:space="preserve">different </w:t>
      </w:r>
      <w:r w:rsidR="005042D4">
        <w:rPr>
          <w:rFonts w:ascii="Times New Roman" w:hAnsi="Times New Roman" w:cs="Times New Roman"/>
          <w:bCs/>
          <w:sz w:val="24"/>
          <w:szCs w:val="24"/>
        </w:rPr>
        <w:t>unique design</w:t>
      </w:r>
      <w:r w:rsidR="00DA243C">
        <w:rPr>
          <w:rFonts w:ascii="Times New Roman" w:hAnsi="Times New Roman" w:cs="Times New Roman"/>
          <w:bCs/>
          <w:sz w:val="24"/>
          <w:szCs w:val="24"/>
        </w:rPr>
        <w:t>s</w:t>
      </w:r>
      <w:r w:rsidR="005042D4">
        <w:rPr>
          <w:rFonts w:ascii="Times New Roman" w:hAnsi="Times New Roman" w:cs="Times New Roman"/>
          <w:bCs/>
          <w:sz w:val="24"/>
          <w:szCs w:val="24"/>
        </w:rPr>
        <w:t xml:space="preserve"> but the design with no connections</w:t>
      </w:r>
      <w:r w:rsidR="00DA243C">
        <w:rPr>
          <w:rFonts w:ascii="Times New Roman" w:hAnsi="Times New Roman" w:cs="Times New Roman"/>
          <w:bCs/>
          <w:sz w:val="24"/>
          <w:szCs w:val="24"/>
        </w:rPr>
        <w:t xml:space="preserve"> is </w:t>
      </w:r>
      <w:r w:rsidR="00353036">
        <w:rPr>
          <w:rFonts w:ascii="Times New Roman" w:hAnsi="Times New Roman" w:cs="Times New Roman"/>
          <w:bCs/>
          <w:sz w:val="24"/>
          <w:szCs w:val="24"/>
        </w:rPr>
        <w:t>considered</w:t>
      </w:r>
      <w:r w:rsidR="00DA243C">
        <w:rPr>
          <w:rFonts w:ascii="Times New Roman" w:hAnsi="Times New Roman" w:cs="Times New Roman"/>
          <w:bCs/>
          <w:sz w:val="24"/>
          <w:szCs w:val="24"/>
        </w:rPr>
        <w:t xml:space="preserve"> as an</w:t>
      </w:r>
      <w:r w:rsidR="005042D4">
        <w:rPr>
          <w:rFonts w:ascii="Times New Roman" w:hAnsi="Times New Roman" w:cs="Times New Roman"/>
          <w:bCs/>
          <w:sz w:val="24"/>
          <w:szCs w:val="24"/>
        </w:rPr>
        <w:t xml:space="preserve"> empty</w:t>
      </w:r>
      <w:r w:rsidR="00DA243C">
        <w:rPr>
          <w:rFonts w:ascii="Times New Roman" w:hAnsi="Times New Roman" w:cs="Times New Roman"/>
          <w:bCs/>
          <w:sz w:val="24"/>
          <w:szCs w:val="24"/>
        </w:rPr>
        <w:t xml:space="preserve"> cell.)</w:t>
      </w:r>
    </w:p>
    <w:p w14:paraId="32B477BB" w14:textId="04C4CE2F" w:rsidR="00B309FB" w:rsidRPr="002811DD" w:rsidRDefault="00DA243C" w:rsidP="004F48D2">
      <w:pPr>
        <w:pStyle w:val="Hoofdtekst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1B155B6" wp14:editId="358E0898">
            <wp:simplePos x="0" y="0"/>
            <wp:positionH relativeFrom="column">
              <wp:align>center</wp:align>
            </wp:positionH>
            <wp:positionV relativeFrom="paragraph">
              <wp:posOffset>242570</wp:posOffset>
            </wp:positionV>
            <wp:extent cx="5400675" cy="1301115"/>
            <wp:effectExtent l="0" t="0" r="9525" b="0"/>
            <wp:wrapTopAndBottom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a fig 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3011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9FB" w:rsidRPr="001D13B1">
        <w:rPr>
          <w:rFonts w:ascii="Times New Roman" w:hAnsi="Times New Roman" w:cs="Times New Roman"/>
          <w:b/>
          <w:sz w:val="24"/>
          <w:szCs w:val="24"/>
        </w:rPr>
        <w:t xml:space="preserve">Fig 1. The ten </w:t>
      </w:r>
      <w:r w:rsidR="001D13B1">
        <w:rPr>
          <w:rFonts w:ascii="Times New Roman" w:hAnsi="Times New Roman" w:cs="Times New Roman"/>
          <w:b/>
          <w:sz w:val="24"/>
          <w:szCs w:val="24"/>
        </w:rPr>
        <w:t xml:space="preserve">unique </w:t>
      </w:r>
      <w:r w:rsidR="00B309FB" w:rsidRPr="001D13B1">
        <w:rPr>
          <w:rFonts w:ascii="Times New Roman" w:hAnsi="Times New Roman" w:cs="Times New Roman"/>
          <w:b/>
          <w:sz w:val="24"/>
          <w:szCs w:val="24"/>
        </w:rPr>
        <w:t>connecti</w:t>
      </w:r>
      <w:r w:rsidR="001D13B1" w:rsidRPr="001D13B1">
        <w:rPr>
          <w:rFonts w:ascii="Times New Roman" w:hAnsi="Times New Roman" w:cs="Times New Roman"/>
          <w:b/>
          <w:sz w:val="24"/>
          <w:szCs w:val="24"/>
        </w:rPr>
        <w:t>ons</w:t>
      </w:r>
      <w:r w:rsidR="00B309FB" w:rsidRPr="001D13B1">
        <w:rPr>
          <w:rFonts w:ascii="Times New Roman" w:hAnsi="Times New Roman" w:cs="Times New Roman"/>
          <w:b/>
          <w:sz w:val="24"/>
          <w:szCs w:val="24"/>
        </w:rPr>
        <w:t xml:space="preserve"> that can be drawn between two dots </w:t>
      </w:r>
      <w:r w:rsidR="002811DD">
        <w:rPr>
          <w:rFonts w:ascii="Times New Roman" w:hAnsi="Times New Roman" w:cs="Times New Roman"/>
          <w:b/>
          <w:sz w:val="24"/>
          <w:szCs w:val="24"/>
        </w:rPr>
        <w:t>in one cell of the standard RFFT protocol</w:t>
      </w:r>
      <w:r w:rsidR="00B309FB" w:rsidRPr="001D13B1">
        <w:rPr>
          <w:rFonts w:ascii="Times New Roman" w:hAnsi="Times New Roman" w:cs="Times New Roman"/>
          <w:b/>
          <w:sz w:val="24"/>
          <w:szCs w:val="24"/>
        </w:rPr>
        <w:t>.</w:t>
      </w:r>
      <w:r w:rsidR="002811DD">
        <w:rPr>
          <w:rFonts w:ascii="Times New Roman" w:hAnsi="Times New Roman" w:cs="Times New Roman"/>
          <w:sz w:val="24"/>
          <w:szCs w:val="24"/>
        </w:rPr>
        <w:t xml:space="preserve"> </w:t>
      </w:r>
      <w:r w:rsidR="00256E23">
        <w:rPr>
          <w:rFonts w:ascii="Times New Roman" w:hAnsi="Times New Roman" w:cs="Times New Roman"/>
          <w:sz w:val="24"/>
          <w:szCs w:val="24"/>
        </w:rPr>
        <w:t>Each design is a combination of one or more of these connections.</w:t>
      </w:r>
    </w:p>
    <w:p w14:paraId="506212E8" w14:textId="77777777" w:rsidR="00B309FB" w:rsidRDefault="00B309FB" w:rsidP="00B309FB">
      <w:pPr>
        <w:pStyle w:val="Hoofdtek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5156DD" w14:textId="1EB6F9D7" w:rsidR="005D24FE" w:rsidRPr="005D24FE" w:rsidRDefault="00F5214D" w:rsidP="00934BAA">
      <w:pPr>
        <w:pStyle w:val="Hoofdtekst"/>
        <w:keepNext/>
        <w:spacing w:line="360" w:lineRule="auto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Algorithms to r</w:t>
      </w:r>
      <w:r w:rsidR="005D24FE" w:rsidRPr="005D24FE">
        <w:rPr>
          <w:rFonts w:ascii="Times New Roman" w:eastAsia="Arial" w:hAnsi="Times New Roman" w:cs="Times New Roman"/>
          <w:b/>
          <w:sz w:val="28"/>
          <w:szCs w:val="28"/>
        </w:rPr>
        <w:t>ecogni</w:t>
      </w:r>
      <w:r>
        <w:rPr>
          <w:rFonts w:ascii="Times New Roman" w:eastAsia="Arial" w:hAnsi="Times New Roman" w:cs="Times New Roman"/>
          <w:b/>
          <w:sz w:val="28"/>
          <w:szCs w:val="28"/>
        </w:rPr>
        <w:t>ze</w:t>
      </w:r>
      <w:r w:rsidR="005D24FE" w:rsidRPr="005D24FE">
        <w:rPr>
          <w:rFonts w:ascii="Times New Roman" w:eastAsia="Arial" w:hAnsi="Times New Roman" w:cs="Times New Roman"/>
          <w:b/>
          <w:sz w:val="28"/>
          <w:szCs w:val="28"/>
        </w:rPr>
        <w:t xml:space="preserve"> designs</w:t>
      </w:r>
      <w:r w:rsidR="001D2497">
        <w:rPr>
          <w:rFonts w:ascii="Times New Roman" w:eastAsia="Arial" w:hAnsi="Times New Roman" w:cs="Times New Roman"/>
          <w:b/>
          <w:sz w:val="28"/>
          <w:szCs w:val="28"/>
        </w:rPr>
        <w:t xml:space="preserve"> and assess performance</w:t>
      </w:r>
    </w:p>
    <w:p w14:paraId="6D7DC78F" w14:textId="0AA28139" w:rsidR="003D730F" w:rsidRDefault="0021062C" w:rsidP="00DA4C3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The recognition of designs </w:t>
      </w:r>
      <w:r w:rsidR="00A70D8F" w:rsidRPr="00A70D8F">
        <w:rPr>
          <w:rFonts w:ascii="Times New Roman" w:eastAsia="Arial" w:hAnsi="Times New Roman" w:cs="Times New Roman"/>
          <w:sz w:val="24"/>
          <w:szCs w:val="24"/>
        </w:rPr>
        <w:t xml:space="preserve">is </w:t>
      </w:r>
      <w:r>
        <w:rPr>
          <w:rFonts w:ascii="Times New Roman" w:eastAsia="Arial" w:hAnsi="Times New Roman" w:cs="Times New Roman"/>
          <w:sz w:val="24"/>
          <w:szCs w:val="24"/>
        </w:rPr>
        <w:t>performed</w:t>
      </w:r>
      <w:r w:rsidR="009908FC">
        <w:rPr>
          <w:rFonts w:ascii="Times New Roman" w:eastAsia="Arial" w:hAnsi="Times New Roman" w:cs="Times New Roman"/>
          <w:sz w:val="24"/>
          <w:szCs w:val="24"/>
        </w:rPr>
        <w:t xml:space="preserve"> by </w:t>
      </w:r>
      <w:r w:rsidR="00A70D8F" w:rsidRPr="00A70D8F">
        <w:rPr>
          <w:rFonts w:ascii="Times New Roman" w:eastAsia="Arial" w:hAnsi="Times New Roman" w:cs="Times New Roman"/>
          <w:sz w:val="24"/>
          <w:szCs w:val="24"/>
        </w:rPr>
        <w:t>a set of alg</w:t>
      </w:r>
      <w:r w:rsidR="003D730F" w:rsidRPr="00A70D8F">
        <w:rPr>
          <w:rFonts w:ascii="Times New Roman" w:eastAsia="Arial" w:hAnsi="Times New Roman" w:cs="Times New Roman"/>
          <w:sz w:val="24"/>
          <w:szCs w:val="24"/>
        </w:rPr>
        <w:t>orithms</w:t>
      </w:r>
      <w:r w:rsidR="009908FC">
        <w:rPr>
          <w:rFonts w:ascii="Times New Roman" w:eastAsia="Arial" w:hAnsi="Times New Roman" w:cs="Times New Roman"/>
          <w:sz w:val="24"/>
          <w:szCs w:val="24"/>
        </w:rPr>
        <w:t xml:space="preserve">. These algorithms </w:t>
      </w:r>
      <w:r w:rsidR="001D2497">
        <w:rPr>
          <w:rFonts w:ascii="Times New Roman" w:eastAsia="Arial" w:hAnsi="Times New Roman" w:cs="Times New Roman"/>
          <w:sz w:val="24"/>
          <w:szCs w:val="24"/>
        </w:rPr>
        <w:t>execute</w:t>
      </w:r>
      <w:r w:rsidR="00A70D8F">
        <w:rPr>
          <w:rFonts w:ascii="Times New Roman" w:eastAsia="Arial" w:hAnsi="Times New Roman" w:cs="Times New Roman"/>
          <w:sz w:val="24"/>
          <w:szCs w:val="24"/>
        </w:rPr>
        <w:t xml:space="preserve"> a series of </w:t>
      </w:r>
      <w:r w:rsidR="00C71BBD">
        <w:rPr>
          <w:rFonts w:ascii="Times New Roman" w:eastAsia="Arial" w:hAnsi="Times New Roman" w:cs="Times New Roman"/>
          <w:sz w:val="24"/>
          <w:szCs w:val="24"/>
        </w:rPr>
        <w:t xml:space="preserve">subsequent </w:t>
      </w:r>
      <w:r w:rsidR="00A70D8F">
        <w:rPr>
          <w:rFonts w:ascii="Times New Roman" w:eastAsia="Arial" w:hAnsi="Times New Roman" w:cs="Times New Roman"/>
          <w:sz w:val="24"/>
          <w:szCs w:val="24"/>
        </w:rPr>
        <w:t>tasks</w:t>
      </w:r>
      <w:r w:rsidR="00B81DDF">
        <w:rPr>
          <w:rFonts w:ascii="Times New Roman" w:eastAsia="Arial" w:hAnsi="Times New Roman" w:cs="Times New Roman"/>
          <w:sz w:val="24"/>
          <w:szCs w:val="24"/>
        </w:rPr>
        <w:t xml:space="preserve"> for each </w:t>
      </w:r>
      <w:r w:rsidR="00F20CFA">
        <w:rPr>
          <w:rFonts w:ascii="Times New Roman" w:eastAsia="Arial" w:hAnsi="Times New Roman" w:cs="Times New Roman"/>
          <w:sz w:val="24"/>
          <w:szCs w:val="24"/>
        </w:rPr>
        <w:t>cell</w:t>
      </w:r>
      <w:r w:rsidR="00B81DDF">
        <w:rPr>
          <w:rFonts w:ascii="Times New Roman" w:eastAsia="Arial" w:hAnsi="Times New Roman" w:cs="Times New Roman"/>
          <w:sz w:val="24"/>
          <w:szCs w:val="24"/>
        </w:rPr>
        <w:t xml:space="preserve"> of the standard RFFT protocol</w:t>
      </w:r>
      <w:r w:rsidR="001D2497">
        <w:rPr>
          <w:rFonts w:ascii="Times New Roman" w:eastAsia="Arial" w:hAnsi="Times New Roman" w:cs="Times New Roman"/>
          <w:sz w:val="24"/>
          <w:szCs w:val="24"/>
        </w:rPr>
        <w:t>.</w:t>
      </w:r>
    </w:p>
    <w:p w14:paraId="15C9A44E" w14:textId="77777777" w:rsidR="001D2497" w:rsidRDefault="001D2497" w:rsidP="00DA4C3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6FD02A3" w14:textId="02DF75ED" w:rsidR="00C71BBD" w:rsidRDefault="00C71BBD" w:rsidP="00C71BB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1. identifying the active dots in each cell</w:t>
      </w:r>
      <w:r w:rsidR="009C04BB">
        <w:rPr>
          <w:rFonts w:ascii="Times New Roman" w:eastAsia="Arial" w:hAnsi="Times New Roman" w:cs="Times New Roman"/>
          <w:sz w:val="24"/>
          <w:szCs w:val="24"/>
        </w:rPr>
        <w:t xml:space="preserve"> (Fig 2)</w:t>
      </w:r>
      <w:r>
        <w:rPr>
          <w:rFonts w:ascii="Times New Roman" w:eastAsia="Arial" w:hAnsi="Times New Roman" w:cs="Times New Roman"/>
          <w:sz w:val="24"/>
          <w:szCs w:val="24"/>
        </w:rPr>
        <w:t>.</w:t>
      </w:r>
    </w:p>
    <w:p w14:paraId="735AFD3B" w14:textId="4C1EC959" w:rsidR="00C71BBD" w:rsidRDefault="00C71BBD" w:rsidP="00C71BB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2. identifying candidate connections</w:t>
      </w:r>
      <w:r w:rsidR="009C04BB">
        <w:rPr>
          <w:rFonts w:ascii="Times New Roman" w:eastAsia="Arial" w:hAnsi="Times New Roman" w:cs="Times New Roman"/>
          <w:sz w:val="24"/>
          <w:szCs w:val="24"/>
        </w:rPr>
        <w:t xml:space="preserve"> (Fig 2)</w:t>
      </w:r>
      <w:r>
        <w:rPr>
          <w:rFonts w:ascii="Times New Roman" w:eastAsia="Arial" w:hAnsi="Times New Roman" w:cs="Times New Roman"/>
          <w:sz w:val="24"/>
          <w:szCs w:val="24"/>
        </w:rPr>
        <w:t>.</w:t>
      </w:r>
    </w:p>
    <w:p w14:paraId="04B1AE5B" w14:textId="318580DD" w:rsidR="00C71BBD" w:rsidRDefault="00C71BBD" w:rsidP="00C71BB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3. designating </w:t>
      </w:r>
      <w:r w:rsidR="002604B3">
        <w:rPr>
          <w:rFonts w:ascii="Times New Roman" w:eastAsia="Arial" w:hAnsi="Times New Roman" w:cs="Times New Roman"/>
          <w:sz w:val="24"/>
          <w:szCs w:val="24"/>
        </w:rPr>
        <w:t xml:space="preserve">all </w:t>
      </w:r>
      <w:r>
        <w:rPr>
          <w:rFonts w:ascii="Times New Roman" w:eastAsia="Arial" w:hAnsi="Times New Roman" w:cs="Times New Roman"/>
          <w:sz w:val="24"/>
          <w:szCs w:val="24"/>
        </w:rPr>
        <w:t>red pixels of the</w:t>
      </w:r>
      <w:r w:rsidR="002604B3">
        <w:rPr>
          <w:rFonts w:ascii="Times New Roman" w:eastAsia="Arial" w:hAnsi="Times New Roman" w:cs="Times New Roman"/>
          <w:sz w:val="24"/>
          <w:szCs w:val="24"/>
        </w:rPr>
        <w:t xml:space="preserve"> design drawn by the respondent</w:t>
      </w:r>
      <w:r>
        <w:rPr>
          <w:rFonts w:ascii="Times New Roman" w:eastAsia="Arial" w:hAnsi="Times New Roman" w:cs="Times New Roman"/>
          <w:sz w:val="24"/>
          <w:szCs w:val="24"/>
        </w:rPr>
        <w:t xml:space="preserve"> to </w:t>
      </w:r>
      <w:r w:rsidR="002604B3">
        <w:rPr>
          <w:rFonts w:ascii="Times New Roman" w:eastAsia="Arial" w:hAnsi="Times New Roman" w:cs="Times New Roman"/>
          <w:sz w:val="24"/>
          <w:szCs w:val="24"/>
        </w:rPr>
        <w:t>candidate connection</w:t>
      </w:r>
      <w:r w:rsidR="0079198A">
        <w:rPr>
          <w:rFonts w:ascii="Times New Roman" w:eastAsia="Arial" w:hAnsi="Times New Roman" w:cs="Times New Roman"/>
          <w:sz w:val="24"/>
          <w:szCs w:val="24"/>
        </w:rPr>
        <w:t>s</w:t>
      </w:r>
      <w:r>
        <w:rPr>
          <w:rFonts w:ascii="Times New Roman" w:eastAsia="Arial" w:hAnsi="Times New Roman" w:cs="Times New Roman"/>
          <w:sz w:val="24"/>
          <w:szCs w:val="24"/>
        </w:rPr>
        <w:t>.</w:t>
      </w:r>
    </w:p>
    <w:p w14:paraId="2F7A9E85" w14:textId="64578FCA" w:rsidR="00C71BBD" w:rsidRDefault="00C71BBD" w:rsidP="00C71BB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4. checking if the red pixels </w:t>
      </w:r>
      <w:r w:rsidR="002604B3">
        <w:rPr>
          <w:rFonts w:ascii="Times New Roman" w:eastAsia="Arial" w:hAnsi="Times New Roman" w:cs="Times New Roman"/>
          <w:sz w:val="24"/>
          <w:szCs w:val="24"/>
        </w:rPr>
        <w:t xml:space="preserve">that are </w:t>
      </w:r>
      <w:r>
        <w:rPr>
          <w:rFonts w:ascii="Times New Roman" w:eastAsia="Arial" w:hAnsi="Times New Roman" w:cs="Times New Roman"/>
          <w:sz w:val="24"/>
          <w:szCs w:val="24"/>
        </w:rPr>
        <w:t xml:space="preserve">designated to a specific candidate connection </w:t>
      </w:r>
      <w:r w:rsidR="002604B3">
        <w:rPr>
          <w:rFonts w:ascii="Times New Roman" w:eastAsia="Arial" w:hAnsi="Times New Roman" w:cs="Times New Roman"/>
          <w:sz w:val="24"/>
          <w:szCs w:val="24"/>
        </w:rPr>
        <w:t xml:space="preserve">actually </w:t>
      </w:r>
      <w:r>
        <w:rPr>
          <w:rFonts w:ascii="Times New Roman" w:eastAsia="Arial" w:hAnsi="Times New Roman" w:cs="Times New Roman"/>
          <w:sz w:val="24"/>
          <w:szCs w:val="24"/>
        </w:rPr>
        <w:t>form a</w:t>
      </w:r>
      <w:r w:rsidR="00BA340E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line that is compatible with the candidate connection</w:t>
      </w:r>
      <w:r w:rsidR="00BA340E">
        <w:rPr>
          <w:rFonts w:ascii="Times New Roman" w:eastAsia="Arial" w:hAnsi="Times New Roman" w:cs="Times New Roman"/>
          <w:sz w:val="24"/>
          <w:szCs w:val="24"/>
        </w:rPr>
        <w:t xml:space="preserve">. </w:t>
      </w:r>
      <w:r>
        <w:rPr>
          <w:rFonts w:ascii="Times New Roman" w:eastAsia="Arial" w:hAnsi="Times New Roman" w:cs="Times New Roman"/>
          <w:sz w:val="24"/>
          <w:szCs w:val="24"/>
        </w:rPr>
        <w:t>If not, the candidate connection is rejected; if so, the candidate connection undergoes the next check.</w:t>
      </w:r>
    </w:p>
    <w:p w14:paraId="0E201668" w14:textId="35307215" w:rsidR="00C71BBD" w:rsidRDefault="00C71BBD" w:rsidP="00C71BB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5. checking</w:t>
      </w:r>
      <w:r w:rsidR="00BA340E">
        <w:rPr>
          <w:rFonts w:ascii="Times New Roman" w:eastAsia="Arial" w:hAnsi="Times New Roman" w:cs="Times New Roman"/>
          <w:sz w:val="24"/>
          <w:szCs w:val="24"/>
        </w:rPr>
        <w:t xml:space="preserve"> if the candidate connection is a</w:t>
      </w:r>
      <w:r>
        <w:rPr>
          <w:rFonts w:ascii="Times New Roman" w:eastAsia="Arial" w:hAnsi="Times New Roman" w:cs="Times New Roman"/>
          <w:sz w:val="24"/>
          <w:szCs w:val="24"/>
        </w:rPr>
        <w:t xml:space="preserve"> false positive </w:t>
      </w:r>
      <w:r w:rsidR="00BA340E">
        <w:rPr>
          <w:rFonts w:ascii="Times New Roman" w:eastAsia="Arial" w:hAnsi="Times New Roman" w:cs="Times New Roman"/>
          <w:sz w:val="24"/>
          <w:szCs w:val="24"/>
        </w:rPr>
        <w:t>error</w:t>
      </w:r>
      <w:r>
        <w:rPr>
          <w:rFonts w:ascii="Times New Roman" w:eastAsia="Arial" w:hAnsi="Times New Roman" w:cs="Times New Roman"/>
          <w:sz w:val="24"/>
          <w:szCs w:val="24"/>
        </w:rPr>
        <w:t>. If s</w:t>
      </w:r>
      <w:r w:rsidR="00C657D4">
        <w:rPr>
          <w:rFonts w:ascii="Times New Roman" w:eastAsia="Arial" w:hAnsi="Times New Roman" w:cs="Times New Roman"/>
          <w:sz w:val="24"/>
          <w:szCs w:val="24"/>
        </w:rPr>
        <w:t>o, the candidate connection is r</w:t>
      </w:r>
      <w:r>
        <w:rPr>
          <w:rFonts w:ascii="Times New Roman" w:eastAsia="Arial" w:hAnsi="Times New Roman" w:cs="Times New Roman"/>
          <w:sz w:val="24"/>
          <w:szCs w:val="24"/>
        </w:rPr>
        <w:t xml:space="preserve">ejected; if not, the candidate connection is accepted as </w:t>
      </w:r>
      <w:r w:rsidR="00C36C34">
        <w:rPr>
          <w:rFonts w:ascii="Times New Roman" w:eastAsia="Arial" w:hAnsi="Times New Roman" w:cs="Times New Roman"/>
          <w:sz w:val="24"/>
          <w:szCs w:val="24"/>
        </w:rPr>
        <w:t>a true connection</w:t>
      </w:r>
      <w:r w:rsidR="009C04BB">
        <w:rPr>
          <w:rFonts w:ascii="Times New Roman" w:eastAsia="Arial" w:hAnsi="Times New Roman" w:cs="Times New Roman"/>
          <w:sz w:val="24"/>
          <w:szCs w:val="24"/>
        </w:rPr>
        <w:t xml:space="preserve"> (Fig 2)</w:t>
      </w:r>
      <w:r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14:paraId="10AA0FFD" w14:textId="77777777" w:rsidR="00C817E1" w:rsidRDefault="00C817E1" w:rsidP="00C71BB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20E57D2" w14:textId="75EA07BC" w:rsidR="0021062C" w:rsidRDefault="000D66FB" w:rsidP="009248B5">
      <w:pPr>
        <w:pStyle w:val="Hoofdtekst"/>
        <w:spacing w:before="120"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B804190" wp14:editId="407BE82A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3599180" cy="1334135"/>
            <wp:effectExtent l="0" t="0" r="7620" b="12065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ft computerized F2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62C" w:rsidRPr="0021062C">
        <w:rPr>
          <w:rFonts w:ascii="Times New Roman" w:eastAsia="Arial" w:hAnsi="Times New Roman" w:cs="Times New Roman"/>
          <w:b/>
          <w:sz w:val="24"/>
          <w:szCs w:val="24"/>
        </w:rPr>
        <w:t>Fig 2. Illustration of terminology.</w:t>
      </w:r>
      <w:r w:rsidR="0021062C">
        <w:rPr>
          <w:rFonts w:ascii="Times New Roman" w:eastAsia="Arial" w:hAnsi="Times New Roman" w:cs="Times New Roman"/>
          <w:sz w:val="24"/>
          <w:szCs w:val="24"/>
        </w:rPr>
        <w:t xml:space="preserve"> A. Active dots are part of the design drawn by the respondent</w:t>
      </w:r>
      <w:r w:rsidR="009603A4">
        <w:rPr>
          <w:rFonts w:ascii="Times New Roman" w:eastAsia="Arial" w:hAnsi="Times New Roman" w:cs="Times New Roman"/>
          <w:sz w:val="24"/>
          <w:szCs w:val="24"/>
        </w:rPr>
        <w:t xml:space="preserve"> (red lines). Here, 1, 2, and 3 are active dots</w:t>
      </w:r>
      <w:r w:rsidR="00BB4B10"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="00656F76">
        <w:rPr>
          <w:rFonts w:ascii="Times New Roman" w:eastAsia="Arial" w:hAnsi="Times New Roman" w:cs="Times New Roman"/>
          <w:sz w:val="24"/>
          <w:szCs w:val="24"/>
        </w:rPr>
        <w:t>arrow</w:t>
      </w:r>
      <w:r w:rsidR="00BB4B10">
        <w:rPr>
          <w:rFonts w:ascii="Times New Roman" w:eastAsia="Arial" w:hAnsi="Times New Roman" w:cs="Times New Roman"/>
          <w:sz w:val="24"/>
          <w:szCs w:val="24"/>
        </w:rPr>
        <w:t>s)</w:t>
      </w:r>
      <w:r w:rsidR="009603A4">
        <w:rPr>
          <w:rFonts w:ascii="Times New Roman" w:eastAsia="Arial" w:hAnsi="Times New Roman" w:cs="Times New Roman"/>
          <w:sz w:val="24"/>
          <w:szCs w:val="24"/>
        </w:rPr>
        <w:t>; 4 and</w:t>
      </w:r>
      <w:r w:rsidR="00A51F10">
        <w:rPr>
          <w:rFonts w:ascii="Times New Roman" w:eastAsia="Arial" w:hAnsi="Times New Roman" w:cs="Times New Roman"/>
          <w:sz w:val="24"/>
          <w:szCs w:val="24"/>
        </w:rPr>
        <w:t xml:space="preserve"> 5 are inactive dots. B. C</w:t>
      </w:r>
      <w:r w:rsidR="009603A4">
        <w:rPr>
          <w:rFonts w:ascii="Times New Roman" w:eastAsia="Arial" w:hAnsi="Times New Roman" w:cs="Times New Roman"/>
          <w:sz w:val="24"/>
          <w:szCs w:val="24"/>
        </w:rPr>
        <w:t>andidate connections</w:t>
      </w:r>
      <w:r w:rsidR="00A51F10">
        <w:rPr>
          <w:rFonts w:ascii="Times New Roman" w:eastAsia="Arial" w:hAnsi="Times New Roman" w:cs="Times New Roman"/>
          <w:sz w:val="24"/>
          <w:szCs w:val="24"/>
        </w:rPr>
        <w:t xml:space="preserve"> are all connections </w:t>
      </w:r>
      <w:r w:rsidR="00A9457A">
        <w:rPr>
          <w:rFonts w:ascii="Times New Roman" w:eastAsia="Arial" w:hAnsi="Times New Roman" w:cs="Times New Roman"/>
          <w:sz w:val="24"/>
          <w:szCs w:val="24"/>
        </w:rPr>
        <w:t xml:space="preserve">that can possibly exist </w:t>
      </w:r>
      <w:r w:rsidR="00A51F10">
        <w:rPr>
          <w:rFonts w:ascii="Times New Roman" w:eastAsia="Arial" w:hAnsi="Times New Roman" w:cs="Times New Roman"/>
          <w:sz w:val="24"/>
          <w:szCs w:val="24"/>
        </w:rPr>
        <w:t>between the active dots</w:t>
      </w:r>
      <w:r w:rsidR="009603A4">
        <w:rPr>
          <w:rFonts w:ascii="Times New Roman" w:eastAsia="Arial" w:hAnsi="Times New Roman" w:cs="Times New Roman"/>
          <w:sz w:val="24"/>
          <w:szCs w:val="24"/>
        </w:rPr>
        <w:t xml:space="preserve"> (dashed black lines</w:t>
      </w:r>
      <w:r w:rsidR="00BB4B10">
        <w:rPr>
          <w:rFonts w:ascii="Times New Roman" w:eastAsia="Arial" w:hAnsi="Times New Roman" w:cs="Times New Roman"/>
          <w:sz w:val="24"/>
          <w:szCs w:val="24"/>
        </w:rPr>
        <w:t>)</w:t>
      </w:r>
      <w:r w:rsidR="0061374E">
        <w:rPr>
          <w:rFonts w:ascii="Times New Roman" w:eastAsia="Arial" w:hAnsi="Times New Roman" w:cs="Times New Roman"/>
          <w:sz w:val="24"/>
          <w:szCs w:val="24"/>
        </w:rPr>
        <w:t>. C.</w:t>
      </w:r>
      <w:r w:rsidR="00217F1E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1374E">
        <w:rPr>
          <w:rFonts w:ascii="Times New Roman" w:eastAsia="Arial" w:hAnsi="Times New Roman" w:cs="Times New Roman"/>
          <w:sz w:val="24"/>
          <w:szCs w:val="24"/>
        </w:rPr>
        <w:t>True connections are connections that are compatible with the re</w:t>
      </w:r>
      <w:r w:rsidR="00F34371">
        <w:rPr>
          <w:rFonts w:ascii="Times New Roman" w:eastAsia="Arial" w:hAnsi="Times New Roman" w:cs="Times New Roman"/>
          <w:sz w:val="24"/>
          <w:szCs w:val="24"/>
        </w:rPr>
        <w:t>d lines drawn by the respondent:</w:t>
      </w:r>
      <w:r w:rsidR="00393F33">
        <w:rPr>
          <w:rFonts w:ascii="Times New Roman" w:eastAsia="Arial" w:hAnsi="Times New Roman" w:cs="Times New Roman"/>
          <w:sz w:val="24"/>
          <w:szCs w:val="24"/>
        </w:rPr>
        <w:t xml:space="preserve"> here, connections 1–2 and 2</w:t>
      </w:r>
      <w:r w:rsidR="00393F33">
        <w:rPr>
          <w:rFonts w:ascii="Times New Roman" w:eastAsia="Arial" w:hAnsi="Times New Roman" w:cs="Times New Roman"/>
          <w:sz w:val="24"/>
          <w:szCs w:val="24"/>
        </w:rPr>
        <w:softHyphen/>
      </w:r>
      <w:r w:rsidR="00393F33">
        <w:rPr>
          <w:rFonts w:ascii="Times New Roman" w:eastAsia="Arial" w:hAnsi="Times New Roman" w:cs="Times New Roman"/>
          <w:sz w:val="24"/>
          <w:szCs w:val="24"/>
        </w:rPr>
        <w:softHyphen/>
      </w:r>
      <w:r w:rsidR="00393F33">
        <w:rPr>
          <w:rFonts w:ascii="Times New Roman" w:eastAsia="Arial" w:hAnsi="Times New Roman" w:cs="Times New Roman"/>
          <w:sz w:val="24"/>
          <w:szCs w:val="24"/>
        </w:rPr>
        <w:softHyphen/>
      </w:r>
      <w:r w:rsidR="00393F33">
        <w:rPr>
          <w:rFonts w:ascii="Times New Roman" w:eastAsia="Arial" w:hAnsi="Times New Roman" w:cs="Times New Roman"/>
          <w:sz w:val="24"/>
          <w:szCs w:val="24"/>
        </w:rPr>
        <w:softHyphen/>
        <w:t>–</w:t>
      </w:r>
      <w:r w:rsidR="0061374E">
        <w:rPr>
          <w:rFonts w:ascii="Times New Roman" w:eastAsia="Arial" w:hAnsi="Times New Roman" w:cs="Times New Roman"/>
          <w:sz w:val="24"/>
          <w:szCs w:val="24"/>
        </w:rPr>
        <w:t xml:space="preserve">3 </w:t>
      </w:r>
      <w:r w:rsidR="009603A4">
        <w:rPr>
          <w:rFonts w:ascii="Times New Roman" w:eastAsia="Arial" w:hAnsi="Times New Roman" w:cs="Times New Roman"/>
          <w:sz w:val="24"/>
          <w:szCs w:val="24"/>
        </w:rPr>
        <w:t>(black line</w:t>
      </w:r>
      <w:r w:rsidR="0061374E">
        <w:rPr>
          <w:rFonts w:ascii="Times New Roman" w:eastAsia="Arial" w:hAnsi="Times New Roman" w:cs="Times New Roman"/>
          <w:sz w:val="24"/>
          <w:szCs w:val="24"/>
        </w:rPr>
        <w:t>s</w:t>
      </w:r>
      <w:r w:rsidR="009603A4">
        <w:rPr>
          <w:rFonts w:ascii="Times New Roman" w:eastAsia="Arial" w:hAnsi="Times New Roman" w:cs="Times New Roman"/>
          <w:sz w:val="24"/>
          <w:szCs w:val="24"/>
        </w:rPr>
        <w:t>).</w:t>
      </w:r>
    </w:p>
    <w:p w14:paraId="7B4BCA0F" w14:textId="77777777" w:rsidR="0021062C" w:rsidRDefault="0021062C" w:rsidP="00C71BB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17E0D36" w14:textId="461DC0DC" w:rsidR="00284FF2" w:rsidRDefault="00284FF2" w:rsidP="00C71BB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After performing task</w:t>
      </w:r>
      <w:r w:rsidR="007029F2">
        <w:rPr>
          <w:rFonts w:ascii="Times New Roman" w:eastAsia="Arial" w:hAnsi="Times New Roman" w:cs="Times New Roman"/>
          <w:sz w:val="24"/>
          <w:szCs w:val="24"/>
        </w:rPr>
        <w:t xml:space="preserve"> 1 to 5</w:t>
      </w:r>
      <w:r>
        <w:rPr>
          <w:rFonts w:ascii="Times New Roman" w:eastAsia="Arial" w:hAnsi="Times New Roman" w:cs="Times New Roman"/>
          <w:sz w:val="24"/>
          <w:szCs w:val="24"/>
        </w:rPr>
        <w:t xml:space="preserve"> for each cell of the standard RFFT protocol, the software performs </w:t>
      </w:r>
      <w:r w:rsidR="000B563C">
        <w:rPr>
          <w:rFonts w:ascii="Times New Roman" w:eastAsia="Arial" w:hAnsi="Times New Roman" w:cs="Times New Roman"/>
          <w:sz w:val="24"/>
          <w:szCs w:val="24"/>
        </w:rPr>
        <w:t>one additional task</w:t>
      </w:r>
      <w:r>
        <w:rPr>
          <w:rFonts w:ascii="Times New Roman" w:eastAsia="Arial" w:hAnsi="Times New Roman" w:cs="Times New Roman"/>
          <w:sz w:val="24"/>
          <w:szCs w:val="24"/>
        </w:rPr>
        <w:t>.</w:t>
      </w:r>
    </w:p>
    <w:p w14:paraId="391D1E30" w14:textId="77777777" w:rsidR="00284FF2" w:rsidRDefault="00284FF2" w:rsidP="00C71BB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BA325CA" w14:textId="4D12567D" w:rsidR="0029419B" w:rsidRDefault="0029419B" w:rsidP="0029419B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6. </w:t>
      </w:r>
      <w:r w:rsidR="002D1F9C">
        <w:rPr>
          <w:rFonts w:ascii="Times New Roman" w:eastAsia="Arial" w:hAnsi="Times New Roman" w:cs="Times New Roman"/>
          <w:sz w:val="24"/>
          <w:szCs w:val="24"/>
        </w:rPr>
        <w:t xml:space="preserve">counting the number of designs by </w:t>
      </w:r>
      <w:r w:rsidR="002944FC">
        <w:rPr>
          <w:rFonts w:ascii="Times New Roman" w:eastAsia="Arial" w:hAnsi="Times New Roman" w:cs="Times New Roman"/>
          <w:sz w:val="24"/>
          <w:szCs w:val="24"/>
        </w:rPr>
        <w:t>c</w:t>
      </w:r>
      <w:r w:rsidR="002E0996">
        <w:rPr>
          <w:rFonts w:ascii="Times New Roman" w:eastAsia="Arial" w:hAnsi="Times New Roman" w:cs="Times New Roman"/>
          <w:sz w:val="24"/>
          <w:szCs w:val="24"/>
        </w:rPr>
        <w:t xml:space="preserve">hecking the true connections in each cell </w:t>
      </w:r>
      <w:r w:rsidR="002944FC">
        <w:rPr>
          <w:rFonts w:ascii="Times New Roman" w:eastAsia="Arial" w:hAnsi="Times New Roman" w:cs="Times New Roman"/>
          <w:sz w:val="24"/>
          <w:szCs w:val="24"/>
        </w:rPr>
        <w:t>and calcul</w:t>
      </w:r>
      <w:r w:rsidR="002D1F9C">
        <w:rPr>
          <w:rFonts w:ascii="Times New Roman" w:eastAsia="Arial" w:hAnsi="Times New Roman" w:cs="Times New Roman"/>
          <w:sz w:val="24"/>
          <w:szCs w:val="24"/>
        </w:rPr>
        <w:t>ating a desi</w:t>
      </w:r>
      <w:r w:rsidR="002E0996">
        <w:rPr>
          <w:rFonts w:ascii="Times New Roman" w:eastAsia="Arial" w:hAnsi="Times New Roman" w:cs="Times New Roman"/>
          <w:sz w:val="24"/>
          <w:szCs w:val="24"/>
        </w:rPr>
        <w:t>gn identifier (</w:t>
      </w:r>
      <w:r w:rsidR="007C1E0D">
        <w:rPr>
          <w:rFonts w:ascii="Times New Roman" w:eastAsia="Arial" w:hAnsi="Times New Roman" w:cs="Times New Roman"/>
          <w:sz w:val="24"/>
          <w:szCs w:val="24"/>
        </w:rPr>
        <w:t xml:space="preserve">design </w:t>
      </w:r>
      <w:r w:rsidR="002E0996">
        <w:rPr>
          <w:rFonts w:ascii="Times New Roman" w:eastAsia="Arial" w:hAnsi="Times New Roman" w:cs="Times New Roman"/>
          <w:sz w:val="24"/>
          <w:szCs w:val="24"/>
        </w:rPr>
        <w:t>ID)</w:t>
      </w:r>
      <w:r w:rsidR="002D1F9C">
        <w:rPr>
          <w:rFonts w:ascii="Times New Roman" w:eastAsia="Arial" w:hAnsi="Times New Roman" w:cs="Times New Roman"/>
          <w:sz w:val="24"/>
          <w:szCs w:val="24"/>
        </w:rPr>
        <w:t xml:space="preserve">. Design IDs are exclusive and correspond to only one </w:t>
      </w:r>
      <w:r w:rsidR="007B0D32">
        <w:rPr>
          <w:rFonts w:ascii="Times New Roman" w:eastAsia="Arial" w:hAnsi="Times New Roman" w:cs="Times New Roman"/>
          <w:sz w:val="24"/>
          <w:szCs w:val="24"/>
        </w:rPr>
        <w:t xml:space="preserve">of the 1023 </w:t>
      </w:r>
      <w:r w:rsidR="002D1F9C">
        <w:rPr>
          <w:rFonts w:ascii="Times New Roman" w:eastAsia="Arial" w:hAnsi="Times New Roman" w:cs="Times New Roman"/>
          <w:sz w:val="24"/>
          <w:szCs w:val="24"/>
        </w:rPr>
        <w:t>unique design</w:t>
      </w:r>
      <w:r w:rsidR="007B0D32">
        <w:rPr>
          <w:rFonts w:ascii="Times New Roman" w:eastAsia="Arial" w:hAnsi="Times New Roman" w:cs="Times New Roman"/>
          <w:sz w:val="24"/>
          <w:szCs w:val="24"/>
        </w:rPr>
        <w:t>s</w:t>
      </w:r>
      <w:r w:rsidR="0053001D">
        <w:rPr>
          <w:rFonts w:ascii="Times New Roman" w:eastAsia="Arial" w:hAnsi="Times New Roman" w:cs="Times New Roman"/>
          <w:sz w:val="24"/>
          <w:szCs w:val="24"/>
        </w:rPr>
        <w:t xml:space="preserve"> that can be drawn</w:t>
      </w:r>
      <w:r>
        <w:rPr>
          <w:rFonts w:ascii="Times New Roman" w:eastAsia="Arial" w:hAnsi="Times New Roman" w:cs="Times New Roman"/>
          <w:sz w:val="24"/>
          <w:szCs w:val="24"/>
        </w:rPr>
        <w:t>.</w:t>
      </w:r>
      <w:r w:rsidR="0053001D">
        <w:rPr>
          <w:rFonts w:ascii="Times New Roman" w:eastAsia="Arial" w:hAnsi="Times New Roman" w:cs="Times New Roman"/>
          <w:sz w:val="24"/>
          <w:szCs w:val="24"/>
        </w:rPr>
        <w:t xml:space="preserve"> The </w:t>
      </w:r>
      <w:r w:rsidR="001A2BB0">
        <w:rPr>
          <w:rFonts w:ascii="Times New Roman" w:eastAsia="Arial" w:hAnsi="Times New Roman" w:cs="Times New Roman"/>
          <w:sz w:val="24"/>
          <w:szCs w:val="24"/>
        </w:rPr>
        <w:t xml:space="preserve">designs and </w:t>
      </w:r>
      <w:r w:rsidR="0053001D">
        <w:rPr>
          <w:rFonts w:ascii="Times New Roman" w:eastAsia="Arial" w:hAnsi="Times New Roman" w:cs="Times New Roman"/>
          <w:sz w:val="24"/>
          <w:szCs w:val="24"/>
        </w:rPr>
        <w:t xml:space="preserve">design </w:t>
      </w:r>
      <w:r w:rsidR="005B1A49">
        <w:rPr>
          <w:rFonts w:ascii="Times New Roman" w:eastAsia="Arial" w:hAnsi="Times New Roman" w:cs="Times New Roman"/>
          <w:sz w:val="24"/>
          <w:szCs w:val="24"/>
        </w:rPr>
        <w:t xml:space="preserve">IDs are included in a </w:t>
      </w:r>
      <w:r w:rsidR="0061214E">
        <w:rPr>
          <w:rFonts w:ascii="Times New Roman" w:eastAsia="Arial" w:hAnsi="Times New Roman" w:cs="Times New Roman"/>
          <w:sz w:val="24"/>
          <w:szCs w:val="24"/>
        </w:rPr>
        <w:t>design l</w:t>
      </w:r>
      <w:r w:rsidR="0053001D">
        <w:rPr>
          <w:rFonts w:ascii="Times New Roman" w:eastAsia="Arial" w:hAnsi="Times New Roman" w:cs="Times New Roman"/>
          <w:sz w:val="24"/>
          <w:szCs w:val="24"/>
        </w:rPr>
        <w:t xml:space="preserve">ibrary that is part of the </w:t>
      </w:r>
      <w:bookmarkStart w:id="0" w:name="_GoBack"/>
      <w:r w:rsidR="0053001D">
        <w:rPr>
          <w:rFonts w:ascii="Times New Roman" w:eastAsia="Arial" w:hAnsi="Times New Roman" w:cs="Times New Roman"/>
          <w:sz w:val="24"/>
          <w:szCs w:val="24"/>
        </w:rPr>
        <w:t>so</w:t>
      </w:r>
      <w:bookmarkEnd w:id="0"/>
      <w:r w:rsidR="0053001D">
        <w:rPr>
          <w:rFonts w:ascii="Times New Roman" w:eastAsia="Arial" w:hAnsi="Times New Roman" w:cs="Times New Roman"/>
          <w:sz w:val="24"/>
          <w:szCs w:val="24"/>
        </w:rPr>
        <w:t>ftware.</w:t>
      </w:r>
    </w:p>
    <w:p w14:paraId="7F017304" w14:textId="77777777" w:rsidR="00C71BBD" w:rsidRDefault="00C71BBD" w:rsidP="00C71BB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E4D3F30" w14:textId="347AAFE5" w:rsidR="00C71BBD" w:rsidRDefault="00B44C06" w:rsidP="00DA4C3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These tasks are described in more detail in the following sections.</w:t>
      </w:r>
    </w:p>
    <w:p w14:paraId="451C8A38" w14:textId="77777777" w:rsidR="00BC33B8" w:rsidRDefault="00BC33B8" w:rsidP="00DA4C3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DE92B2B" w14:textId="7570759C" w:rsidR="00AA6726" w:rsidRPr="00AA6726" w:rsidRDefault="00AA6726" w:rsidP="00DA4C3D">
      <w:pPr>
        <w:pStyle w:val="Hoofdtekst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A6726">
        <w:rPr>
          <w:rFonts w:ascii="Times New Roman" w:hAnsi="Times New Roman" w:cs="Times New Roman"/>
          <w:b/>
          <w:sz w:val="28"/>
          <w:szCs w:val="28"/>
        </w:rPr>
        <w:t>Identification of active dots</w:t>
      </w:r>
    </w:p>
    <w:p w14:paraId="6042BC4D" w14:textId="2BDB0D52" w:rsidR="007959B3" w:rsidRDefault="002138D2" w:rsidP="00DA4C3D">
      <w:pPr>
        <w:pStyle w:val="Hoofdtek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</w:t>
      </w:r>
      <w:r w:rsidR="00F73F7D">
        <w:rPr>
          <w:rFonts w:ascii="Times New Roman" w:hAnsi="Times New Roman" w:cs="Times New Roman"/>
          <w:sz w:val="24"/>
          <w:szCs w:val="24"/>
        </w:rPr>
        <w:t xml:space="preserve">, </w:t>
      </w:r>
      <w:r w:rsidR="00330671">
        <w:rPr>
          <w:rFonts w:ascii="Times New Roman" w:hAnsi="Times New Roman" w:cs="Times New Roman"/>
          <w:sz w:val="24"/>
          <w:szCs w:val="24"/>
        </w:rPr>
        <w:t>an algorithm</w:t>
      </w:r>
      <w:r w:rsidR="00F27BF1">
        <w:rPr>
          <w:rFonts w:ascii="Times New Roman" w:hAnsi="Times New Roman" w:cs="Times New Roman"/>
          <w:sz w:val="24"/>
          <w:szCs w:val="24"/>
        </w:rPr>
        <w:t xml:space="preserve"> distinguishes between active </w:t>
      </w:r>
      <w:r w:rsidR="00EC4121" w:rsidRPr="00E3160E">
        <w:rPr>
          <w:rFonts w:ascii="Times New Roman" w:hAnsi="Times New Roman" w:cs="Times New Roman"/>
          <w:sz w:val="24"/>
          <w:szCs w:val="24"/>
        </w:rPr>
        <w:t>and inactive dots</w:t>
      </w:r>
      <w:r w:rsidR="00565BD9">
        <w:rPr>
          <w:rFonts w:ascii="Times New Roman" w:hAnsi="Times New Roman" w:cs="Times New Roman"/>
          <w:sz w:val="24"/>
          <w:szCs w:val="24"/>
        </w:rPr>
        <w:t xml:space="preserve"> in each cell of the standard RFFT protocol</w:t>
      </w:r>
      <w:r w:rsidR="00EC4121" w:rsidRPr="00E3160E">
        <w:rPr>
          <w:rFonts w:ascii="Times New Roman" w:hAnsi="Times New Roman" w:cs="Times New Roman"/>
          <w:sz w:val="24"/>
          <w:szCs w:val="24"/>
        </w:rPr>
        <w:t>. Active dots are part of the design and connected by the red lines drawn by the respondent in a specific cell</w:t>
      </w:r>
      <w:r w:rsidR="00491FFA">
        <w:rPr>
          <w:rFonts w:ascii="Times New Roman" w:hAnsi="Times New Roman" w:cs="Times New Roman"/>
          <w:sz w:val="24"/>
          <w:szCs w:val="24"/>
        </w:rPr>
        <w:t xml:space="preserve"> (Fig 2</w:t>
      </w:r>
      <w:r>
        <w:rPr>
          <w:rFonts w:ascii="Times New Roman" w:hAnsi="Times New Roman" w:cs="Times New Roman"/>
          <w:sz w:val="24"/>
          <w:szCs w:val="24"/>
        </w:rPr>
        <w:t>)</w:t>
      </w:r>
      <w:r w:rsidR="00EC4121" w:rsidRPr="00E3160E">
        <w:rPr>
          <w:rFonts w:ascii="Times New Roman" w:hAnsi="Times New Roman" w:cs="Times New Roman"/>
          <w:sz w:val="24"/>
          <w:szCs w:val="24"/>
        </w:rPr>
        <w:t xml:space="preserve">. Inactive </w:t>
      </w:r>
      <w:r w:rsidR="00920242">
        <w:rPr>
          <w:rFonts w:ascii="Times New Roman" w:hAnsi="Times New Roman" w:cs="Times New Roman"/>
          <w:sz w:val="24"/>
          <w:szCs w:val="24"/>
        </w:rPr>
        <w:t>dots</w:t>
      </w:r>
      <w:r w:rsidR="00EC4121" w:rsidRPr="00E3160E">
        <w:rPr>
          <w:rFonts w:ascii="Times New Roman" w:hAnsi="Times New Roman" w:cs="Times New Roman"/>
          <w:sz w:val="24"/>
          <w:szCs w:val="24"/>
        </w:rPr>
        <w:t xml:space="preserve"> are not a part of </w:t>
      </w:r>
      <w:r w:rsidR="00F27BF1">
        <w:rPr>
          <w:rFonts w:ascii="Times New Roman" w:hAnsi="Times New Roman" w:cs="Times New Roman"/>
          <w:sz w:val="24"/>
          <w:szCs w:val="24"/>
        </w:rPr>
        <w:t>the design. Dots a</w:t>
      </w:r>
      <w:r w:rsidR="00EC4121" w:rsidRPr="00E3160E">
        <w:rPr>
          <w:rFonts w:ascii="Times New Roman" w:hAnsi="Times New Roman" w:cs="Times New Roman"/>
          <w:sz w:val="24"/>
          <w:szCs w:val="24"/>
        </w:rPr>
        <w:t xml:space="preserve">re identified as active </w:t>
      </w:r>
      <w:r w:rsidR="00F27BF1">
        <w:rPr>
          <w:rFonts w:ascii="Times New Roman" w:hAnsi="Times New Roman" w:cs="Times New Roman"/>
          <w:sz w:val="24"/>
          <w:szCs w:val="24"/>
        </w:rPr>
        <w:t>dots if there a</w:t>
      </w:r>
      <w:r w:rsidR="00EC4121" w:rsidRPr="00E3160E">
        <w:rPr>
          <w:rFonts w:ascii="Times New Roman" w:hAnsi="Times New Roman" w:cs="Times New Roman"/>
          <w:sz w:val="24"/>
          <w:szCs w:val="24"/>
        </w:rPr>
        <w:t>re any red pixels close to it (</w:t>
      </w:r>
      <w:r w:rsidR="00F73F7D">
        <w:rPr>
          <w:rFonts w:ascii="Times New Roman" w:hAnsi="Times New Roman" w:cs="Times New Roman"/>
          <w:sz w:val="24"/>
          <w:szCs w:val="24"/>
        </w:rPr>
        <w:t xml:space="preserve">within a certain radius). </w:t>
      </w:r>
      <w:r w:rsidR="00532F02">
        <w:rPr>
          <w:rFonts w:ascii="Times New Roman" w:hAnsi="Times New Roman" w:cs="Times New Roman"/>
          <w:sz w:val="24"/>
          <w:szCs w:val="24"/>
        </w:rPr>
        <w:t>Dots a</w:t>
      </w:r>
      <w:r w:rsidR="00EC4121" w:rsidRPr="00E3160E">
        <w:rPr>
          <w:rFonts w:ascii="Times New Roman" w:hAnsi="Times New Roman" w:cs="Times New Roman"/>
          <w:sz w:val="24"/>
          <w:szCs w:val="24"/>
        </w:rPr>
        <w:t xml:space="preserve">re </w:t>
      </w:r>
      <w:r w:rsidR="00EC4121" w:rsidRPr="00E3160E"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F73F7D">
        <w:rPr>
          <w:rFonts w:ascii="Times New Roman" w:hAnsi="Times New Roman" w:cs="Times New Roman"/>
          <w:sz w:val="24"/>
          <w:szCs w:val="24"/>
        </w:rPr>
        <w:t>d</w:t>
      </w:r>
      <w:r w:rsidR="00F27BF1">
        <w:rPr>
          <w:rFonts w:ascii="Times New Roman" w:hAnsi="Times New Roman" w:cs="Times New Roman"/>
          <w:sz w:val="24"/>
          <w:szCs w:val="24"/>
        </w:rPr>
        <w:t>entified as inactive if there a</w:t>
      </w:r>
      <w:r w:rsidR="00EC4121" w:rsidRPr="00E3160E">
        <w:rPr>
          <w:rFonts w:ascii="Times New Roman" w:hAnsi="Times New Roman" w:cs="Times New Roman"/>
          <w:sz w:val="24"/>
          <w:szCs w:val="24"/>
        </w:rPr>
        <w:t xml:space="preserve">re no red pixels around </w:t>
      </w:r>
      <w:r w:rsidR="00565BD9">
        <w:rPr>
          <w:rFonts w:ascii="Times New Roman" w:hAnsi="Times New Roman" w:cs="Times New Roman"/>
          <w:sz w:val="24"/>
          <w:szCs w:val="24"/>
        </w:rPr>
        <w:t xml:space="preserve">it </w:t>
      </w:r>
      <w:r w:rsidR="00F27BF1">
        <w:rPr>
          <w:rFonts w:ascii="Times New Roman" w:hAnsi="Times New Roman" w:cs="Times New Roman"/>
          <w:sz w:val="24"/>
          <w:szCs w:val="24"/>
        </w:rPr>
        <w:t>because this makes it highly unlikely that the dot is</w:t>
      </w:r>
      <w:r w:rsidR="00EC4121" w:rsidRPr="00E3160E">
        <w:rPr>
          <w:rFonts w:ascii="Times New Roman" w:hAnsi="Times New Roman" w:cs="Times New Roman"/>
          <w:sz w:val="24"/>
          <w:szCs w:val="24"/>
        </w:rPr>
        <w:t xml:space="preserve"> </w:t>
      </w:r>
      <w:r w:rsidR="00D47C3C">
        <w:rPr>
          <w:rFonts w:ascii="Times New Roman" w:hAnsi="Times New Roman" w:cs="Times New Roman"/>
          <w:sz w:val="24"/>
          <w:szCs w:val="24"/>
        </w:rPr>
        <w:t xml:space="preserve">part of a design drawn by the respondent and </w:t>
      </w:r>
      <w:r w:rsidR="00EC4121" w:rsidRPr="00E3160E">
        <w:rPr>
          <w:rFonts w:ascii="Times New Roman" w:hAnsi="Times New Roman" w:cs="Times New Roman"/>
          <w:sz w:val="24"/>
          <w:szCs w:val="24"/>
        </w:rPr>
        <w:t xml:space="preserve">connected </w:t>
      </w:r>
      <w:r w:rsidR="00F73F7D">
        <w:rPr>
          <w:rFonts w:ascii="Times New Roman" w:hAnsi="Times New Roman" w:cs="Times New Roman"/>
          <w:sz w:val="24"/>
          <w:szCs w:val="24"/>
        </w:rPr>
        <w:t>to</w:t>
      </w:r>
      <w:r w:rsidR="001A0735">
        <w:rPr>
          <w:rFonts w:ascii="Times New Roman" w:hAnsi="Times New Roman" w:cs="Times New Roman"/>
          <w:sz w:val="24"/>
          <w:szCs w:val="24"/>
        </w:rPr>
        <w:t xml:space="preserve"> one of the</w:t>
      </w:r>
      <w:r w:rsidR="003F3152">
        <w:rPr>
          <w:rFonts w:ascii="Times New Roman" w:hAnsi="Times New Roman" w:cs="Times New Roman"/>
          <w:sz w:val="24"/>
          <w:szCs w:val="24"/>
        </w:rPr>
        <w:t xml:space="preserve"> other dot</w:t>
      </w:r>
      <w:r w:rsidR="001A0735">
        <w:rPr>
          <w:rFonts w:ascii="Times New Roman" w:hAnsi="Times New Roman" w:cs="Times New Roman"/>
          <w:sz w:val="24"/>
          <w:szCs w:val="24"/>
        </w:rPr>
        <w:t>s</w:t>
      </w:r>
      <w:r w:rsidR="00EC4121" w:rsidRPr="00E3160E">
        <w:rPr>
          <w:rFonts w:ascii="Times New Roman" w:hAnsi="Times New Roman" w:cs="Times New Roman"/>
          <w:sz w:val="24"/>
          <w:szCs w:val="24"/>
        </w:rPr>
        <w:t>.</w:t>
      </w:r>
    </w:p>
    <w:p w14:paraId="2D383B83" w14:textId="77777777" w:rsidR="00A84CDB" w:rsidRDefault="00A84CDB" w:rsidP="00DA4C3D">
      <w:pPr>
        <w:pStyle w:val="Hoofdtek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4FEEFF" w14:textId="4D302960" w:rsidR="00A84CDB" w:rsidRDefault="00A84CDB" w:rsidP="00DA4C3D">
      <w:pPr>
        <w:pStyle w:val="Hoofdtek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Identification of active dots can be difficult in part 3 of the standard RFFT protocol </w:t>
      </w:r>
      <w:r w:rsidR="00F618D5">
        <w:rPr>
          <w:rFonts w:ascii="Times New Roman" w:hAnsi="Times New Roman" w:cs="Times New Roman"/>
          <w:sz w:val="24"/>
          <w:szCs w:val="24"/>
        </w:rPr>
        <w:t>because in this</w:t>
      </w:r>
      <w:r>
        <w:rPr>
          <w:rFonts w:ascii="Times New Roman" w:hAnsi="Times New Roman" w:cs="Times New Roman"/>
          <w:sz w:val="24"/>
          <w:szCs w:val="24"/>
        </w:rPr>
        <w:t xml:space="preserve"> part, each cell contains black lines to distract the respondent. Therefore, an extra </w:t>
      </w:r>
      <w:r w:rsidR="007F3557">
        <w:rPr>
          <w:rFonts w:ascii="Times New Roman" w:hAnsi="Times New Roman" w:cs="Times New Roman"/>
          <w:sz w:val="24"/>
          <w:szCs w:val="24"/>
        </w:rPr>
        <w:t xml:space="preserve">image processing </w:t>
      </w:r>
      <w:r>
        <w:rPr>
          <w:rFonts w:ascii="Times New Roman" w:hAnsi="Times New Roman" w:cs="Times New Roman"/>
          <w:sz w:val="24"/>
          <w:szCs w:val="24"/>
        </w:rPr>
        <w:t xml:space="preserve">routine </w:t>
      </w:r>
      <w:r w:rsidR="00F618D5">
        <w:rPr>
          <w:rFonts w:ascii="Times New Roman" w:hAnsi="Times New Roman" w:cs="Times New Roman"/>
          <w:sz w:val="24"/>
          <w:szCs w:val="24"/>
        </w:rPr>
        <w:t xml:space="preserve">was added </w:t>
      </w:r>
      <w:r>
        <w:rPr>
          <w:rFonts w:ascii="Times New Roman" w:hAnsi="Times New Roman" w:cs="Times New Roman"/>
          <w:sz w:val="24"/>
          <w:szCs w:val="24"/>
        </w:rPr>
        <w:t>to the software program</w:t>
      </w:r>
      <w:r w:rsidR="00F618D5">
        <w:rPr>
          <w:rFonts w:ascii="Times New Roman" w:hAnsi="Times New Roman" w:cs="Times New Roman"/>
          <w:sz w:val="24"/>
          <w:szCs w:val="24"/>
        </w:rPr>
        <w:t>.</w:t>
      </w:r>
      <w:r w:rsidR="007F3557">
        <w:rPr>
          <w:rFonts w:ascii="Times New Roman" w:hAnsi="Times New Roman" w:cs="Times New Roman"/>
          <w:sz w:val="24"/>
          <w:szCs w:val="24"/>
        </w:rPr>
        <w:t xml:space="preserve"> This routine r</w:t>
      </w:r>
      <w:r>
        <w:rPr>
          <w:rFonts w:ascii="Times New Roman" w:hAnsi="Times New Roman" w:cs="Times New Roman"/>
          <w:sz w:val="24"/>
          <w:szCs w:val="24"/>
        </w:rPr>
        <w:t xml:space="preserve">emoves </w:t>
      </w:r>
      <w:r w:rsidR="007F3557">
        <w:rPr>
          <w:rFonts w:ascii="Times New Roman" w:hAnsi="Times New Roman" w:cs="Times New Roman"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black lines</w:t>
      </w:r>
      <w:r w:rsidR="007F3557">
        <w:rPr>
          <w:rFonts w:ascii="Times New Roman" w:hAnsi="Times New Roman" w:cs="Times New Roman"/>
          <w:sz w:val="24"/>
          <w:szCs w:val="24"/>
        </w:rPr>
        <w:t xml:space="preserve"> from th</w:t>
      </w:r>
      <w:r w:rsidR="00534FCC">
        <w:rPr>
          <w:rFonts w:ascii="Times New Roman" w:hAnsi="Times New Roman" w:cs="Times New Roman"/>
          <w:sz w:val="24"/>
          <w:szCs w:val="24"/>
        </w:rPr>
        <w:t>e cells while preserving</w:t>
      </w:r>
      <w:r w:rsidR="007F3557">
        <w:rPr>
          <w:rFonts w:ascii="Times New Roman" w:hAnsi="Times New Roman" w:cs="Times New Roman"/>
          <w:sz w:val="24"/>
          <w:szCs w:val="24"/>
        </w:rPr>
        <w:t xml:space="preserve"> the dots of the five-dot pattern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A0258F" w14:textId="77777777" w:rsidR="007959B3" w:rsidRPr="00F2372E" w:rsidRDefault="007959B3" w:rsidP="00DA4C3D">
      <w:pPr>
        <w:pStyle w:val="Hoofdtekst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2B4C06D" w14:textId="24ED35D8" w:rsidR="009A024D" w:rsidRPr="00F2372E" w:rsidRDefault="00F2372E" w:rsidP="00DA4C3D">
      <w:pPr>
        <w:pStyle w:val="Hoofdtekst"/>
        <w:spacing w:line="360" w:lineRule="auto"/>
        <w:rPr>
          <w:rFonts w:ascii="Times New Roman" w:eastAsia="Arial" w:hAnsi="Times New Roman" w:cs="Times New Roman"/>
          <w:b/>
          <w:color w:val="auto"/>
          <w:sz w:val="28"/>
          <w:szCs w:val="28"/>
        </w:rPr>
      </w:pPr>
      <w:r w:rsidRPr="00F2372E">
        <w:rPr>
          <w:rFonts w:ascii="Times New Roman" w:eastAsia="Arial" w:hAnsi="Times New Roman" w:cs="Times New Roman"/>
          <w:b/>
          <w:color w:val="auto"/>
          <w:sz w:val="28"/>
          <w:szCs w:val="28"/>
        </w:rPr>
        <w:t>Identification of candidate connections</w:t>
      </w:r>
    </w:p>
    <w:p w14:paraId="6ED37FA6" w14:textId="5A1F0CBF" w:rsidR="00147AF2" w:rsidRDefault="00D47C3C" w:rsidP="00DA4C3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Once the active dots have been identified, it is clear which are the candidate connections</w:t>
      </w:r>
      <w:r w:rsidR="00E228AD">
        <w:rPr>
          <w:rFonts w:ascii="Times New Roman" w:hAnsi="Times New Roman" w:cs="Times New Roman"/>
          <w:sz w:val="24"/>
          <w:szCs w:val="24"/>
        </w:rPr>
        <w:t xml:space="preserve"> (Fig 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Arial" w:hAnsi="Times New Roman" w:cs="Times New Roman"/>
          <w:sz w:val="24"/>
          <w:szCs w:val="24"/>
        </w:rPr>
        <w:t>By definition, the</w:t>
      </w:r>
      <w:r w:rsidR="00E228AD">
        <w:rPr>
          <w:rFonts w:ascii="Times New Roman" w:eastAsia="Arial" w:hAnsi="Times New Roman" w:cs="Times New Roman"/>
          <w:sz w:val="24"/>
          <w:szCs w:val="24"/>
        </w:rPr>
        <w:t xml:space="preserve"> candidate connections are all </w:t>
      </w:r>
      <w:r>
        <w:rPr>
          <w:rFonts w:ascii="Times New Roman" w:eastAsia="Arial" w:hAnsi="Times New Roman" w:cs="Times New Roman"/>
          <w:sz w:val="24"/>
          <w:szCs w:val="24"/>
        </w:rPr>
        <w:t xml:space="preserve">connections that can be drawn between the active dots in a cell; connections between an active and inactive dot, or between two inactive dots cannot be candidate connections as it is highly unlikely that inactive dots are part of a design drawn </w:t>
      </w:r>
      <w:r w:rsidR="00256E2D">
        <w:rPr>
          <w:rFonts w:ascii="Times New Roman" w:eastAsia="Arial" w:hAnsi="Times New Roman" w:cs="Times New Roman"/>
          <w:sz w:val="24"/>
          <w:szCs w:val="24"/>
        </w:rPr>
        <w:t>by the responde</w:t>
      </w:r>
      <w:r w:rsidR="003F1714">
        <w:rPr>
          <w:rFonts w:ascii="Times New Roman" w:eastAsia="Arial" w:hAnsi="Times New Roman" w:cs="Times New Roman"/>
          <w:sz w:val="24"/>
          <w:szCs w:val="24"/>
        </w:rPr>
        <w:t>nt.</w:t>
      </w:r>
      <w:r w:rsidR="00256E2D">
        <w:rPr>
          <w:rFonts w:ascii="Times New Roman" w:eastAsia="Arial" w:hAnsi="Times New Roman" w:cs="Times New Roman"/>
          <w:sz w:val="24"/>
          <w:szCs w:val="24"/>
        </w:rPr>
        <w:t xml:space="preserve"> In the</w:t>
      </w:r>
      <w:r w:rsidR="00816996">
        <w:rPr>
          <w:rFonts w:ascii="Times New Roman" w:eastAsia="Arial" w:hAnsi="Times New Roman" w:cs="Times New Roman"/>
          <w:sz w:val="24"/>
          <w:szCs w:val="24"/>
        </w:rPr>
        <w:t xml:space="preserve"> next steps, </w:t>
      </w:r>
      <w:r w:rsidR="00256E2D">
        <w:rPr>
          <w:rFonts w:ascii="Times New Roman" w:eastAsia="Arial" w:hAnsi="Times New Roman" w:cs="Times New Roman"/>
          <w:sz w:val="24"/>
          <w:szCs w:val="24"/>
        </w:rPr>
        <w:t xml:space="preserve">the software </w:t>
      </w:r>
      <w:r w:rsidR="00816996">
        <w:rPr>
          <w:rFonts w:ascii="Times New Roman" w:eastAsia="Arial" w:hAnsi="Times New Roman" w:cs="Times New Roman"/>
          <w:sz w:val="24"/>
          <w:szCs w:val="24"/>
        </w:rPr>
        <w:t xml:space="preserve">evaluates </w:t>
      </w:r>
      <w:r w:rsidR="00256E2D">
        <w:rPr>
          <w:rFonts w:ascii="Times New Roman" w:eastAsia="Arial" w:hAnsi="Times New Roman" w:cs="Times New Roman"/>
          <w:sz w:val="24"/>
          <w:szCs w:val="24"/>
        </w:rPr>
        <w:t>which of the candidate con</w:t>
      </w:r>
      <w:r w:rsidR="00816996">
        <w:rPr>
          <w:rFonts w:ascii="Times New Roman" w:eastAsia="Arial" w:hAnsi="Times New Roman" w:cs="Times New Roman"/>
          <w:sz w:val="24"/>
          <w:szCs w:val="24"/>
        </w:rPr>
        <w:t>nections are true connections and which</w:t>
      </w:r>
      <w:r w:rsidR="00256E2D">
        <w:rPr>
          <w:rFonts w:ascii="Times New Roman" w:eastAsia="Arial" w:hAnsi="Times New Roman" w:cs="Times New Roman"/>
          <w:sz w:val="24"/>
          <w:szCs w:val="24"/>
        </w:rPr>
        <w:t xml:space="preserve"> must be rejected.</w:t>
      </w:r>
    </w:p>
    <w:p w14:paraId="3F5A7DCA" w14:textId="77777777" w:rsidR="00383A35" w:rsidRDefault="00383A35" w:rsidP="00DA4C3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D47A00E" w14:textId="7ACB44BD" w:rsidR="00383A35" w:rsidRPr="00AC61E8" w:rsidRDefault="00383A35" w:rsidP="00DA4C3D">
      <w:pPr>
        <w:pStyle w:val="Hoofdtekst"/>
        <w:spacing w:line="36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582B70">
        <w:rPr>
          <w:rFonts w:ascii="Times New Roman" w:eastAsia="Arial" w:hAnsi="Times New Roman" w:cs="Times New Roman"/>
          <w:b/>
          <w:sz w:val="28"/>
          <w:szCs w:val="28"/>
        </w:rPr>
        <w:t>Designating red pixels</w:t>
      </w:r>
    </w:p>
    <w:p w14:paraId="529B0ED1" w14:textId="29A622E0" w:rsidR="00272F63" w:rsidRPr="00516D9A" w:rsidRDefault="00AC61E8" w:rsidP="00DA4C3D">
      <w:pPr>
        <w:pStyle w:val="Hoofdtekst"/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The first step in further evaluating whether a candidate connection is a true connection or must be rejected is designating the red pixels that are part of the design drawn by the respondent to </w:t>
      </w:r>
      <w:r w:rsidR="001B71EC">
        <w:rPr>
          <w:rFonts w:ascii="Times New Roman" w:hAnsi="Times New Roman" w:cs="Times New Roman"/>
          <w:sz w:val="24"/>
          <w:szCs w:val="24"/>
        </w:rPr>
        <w:t>one or</w:t>
      </w:r>
      <w:r w:rsidR="00953767">
        <w:rPr>
          <w:rFonts w:ascii="Times New Roman" w:hAnsi="Times New Roman" w:cs="Times New Roman"/>
          <w:sz w:val="24"/>
          <w:szCs w:val="24"/>
        </w:rPr>
        <w:t xml:space="preserve"> more of </w:t>
      </w:r>
      <w:r>
        <w:rPr>
          <w:rFonts w:ascii="Times New Roman" w:hAnsi="Times New Roman" w:cs="Times New Roman"/>
          <w:sz w:val="24"/>
          <w:szCs w:val="24"/>
        </w:rPr>
        <w:t>the candidate connections.</w:t>
      </w:r>
      <w:r w:rsidR="009739BB">
        <w:rPr>
          <w:rFonts w:ascii="Times New Roman" w:hAnsi="Times New Roman" w:cs="Times New Roman"/>
          <w:sz w:val="24"/>
          <w:szCs w:val="24"/>
        </w:rPr>
        <w:t xml:space="preserve"> This is done by a </w:t>
      </w:r>
      <w:r w:rsidR="00C769CB">
        <w:rPr>
          <w:rFonts w:ascii="Times New Roman" w:hAnsi="Times New Roman" w:cs="Times New Roman"/>
          <w:sz w:val="24"/>
          <w:szCs w:val="24"/>
        </w:rPr>
        <w:t xml:space="preserve">voting algorithm </w:t>
      </w:r>
      <w:r w:rsidR="00953767">
        <w:rPr>
          <w:rFonts w:ascii="Times New Roman" w:hAnsi="Times New Roman" w:cs="Times New Roman"/>
          <w:sz w:val="24"/>
          <w:szCs w:val="24"/>
        </w:rPr>
        <w:t xml:space="preserve">that compares </w:t>
      </w:r>
      <w:r w:rsidR="00560A70">
        <w:rPr>
          <w:rFonts w:ascii="Times New Roman" w:hAnsi="Times New Roman" w:cs="Times New Roman"/>
          <w:sz w:val="24"/>
          <w:szCs w:val="24"/>
        </w:rPr>
        <w:t xml:space="preserve">the coordinates of </w:t>
      </w:r>
      <w:r w:rsidR="00EC4121" w:rsidRPr="00E3160E">
        <w:rPr>
          <w:rFonts w:ascii="Times New Roman" w:hAnsi="Times New Roman" w:cs="Times New Roman"/>
          <w:sz w:val="24"/>
          <w:szCs w:val="24"/>
        </w:rPr>
        <w:t xml:space="preserve">every red pixel </w:t>
      </w:r>
      <w:r w:rsidR="00560A70">
        <w:rPr>
          <w:rFonts w:ascii="Times New Roman" w:hAnsi="Times New Roman" w:cs="Times New Roman"/>
          <w:sz w:val="24"/>
          <w:szCs w:val="24"/>
        </w:rPr>
        <w:t xml:space="preserve">detected </w:t>
      </w:r>
      <w:r w:rsidR="00821013">
        <w:rPr>
          <w:rFonts w:ascii="Times New Roman" w:hAnsi="Times New Roman" w:cs="Times New Roman"/>
          <w:sz w:val="24"/>
          <w:szCs w:val="24"/>
        </w:rPr>
        <w:t>in a specific cell</w:t>
      </w:r>
      <w:r w:rsidR="00953767">
        <w:rPr>
          <w:rFonts w:ascii="Times New Roman" w:hAnsi="Times New Roman" w:cs="Times New Roman"/>
          <w:sz w:val="24"/>
          <w:szCs w:val="24"/>
        </w:rPr>
        <w:t xml:space="preserve"> </w:t>
      </w:r>
      <w:r w:rsidR="00F4123A">
        <w:rPr>
          <w:rFonts w:ascii="Times New Roman" w:hAnsi="Times New Roman" w:cs="Times New Roman"/>
          <w:sz w:val="24"/>
          <w:szCs w:val="24"/>
        </w:rPr>
        <w:t>to</w:t>
      </w:r>
      <w:r w:rsidR="00560A70">
        <w:rPr>
          <w:rFonts w:ascii="Times New Roman" w:hAnsi="Times New Roman" w:cs="Times New Roman"/>
          <w:sz w:val="24"/>
          <w:szCs w:val="24"/>
        </w:rPr>
        <w:t xml:space="preserve"> the coordinates of the </w:t>
      </w:r>
      <w:r w:rsidR="0006091E">
        <w:rPr>
          <w:rFonts w:ascii="Times New Roman" w:hAnsi="Times New Roman" w:cs="Times New Roman"/>
          <w:sz w:val="24"/>
          <w:szCs w:val="24"/>
        </w:rPr>
        <w:t xml:space="preserve">candidate </w:t>
      </w:r>
      <w:r w:rsidR="00953767">
        <w:rPr>
          <w:rFonts w:ascii="Times New Roman" w:hAnsi="Times New Roman" w:cs="Times New Roman"/>
          <w:sz w:val="24"/>
          <w:szCs w:val="24"/>
        </w:rPr>
        <w:t>connections</w:t>
      </w:r>
      <w:r w:rsidR="00560A70">
        <w:rPr>
          <w:rFonts w:ascii="Times New Roman" w:hAnsi="Times New Roman" w:cs="Times New Roman"/>
          <w:sz w:val="24"/>
          <w:szCs w:val="24"/>
        </w:rPr>
        <w:t>.</w:t>
      </w:r>
      <w:r w:rsidR="002F496C">
        <w:rPr>
          <w:rFonts w:ascii="Times New Roman" w:hAnsi="Times New Roman" w:cs="Times New Roman"/>
          <w:sz w:val="24"/>
          <w:szCs w:val="24"/>
        </w:rPr>
        <w:t xml:space="preserve"> If the</w:t>
      </w:r>
      <w:r w:rsidR="000C579E">
        <w:rPr>
          <w:rFonts w:ascii="Times New Roman" w:hAnsi="Times New Roman" w:cs="Times New Roman"/>
          <w:sz w:val="24"/>
          <w:szCs w:val="24"/>
        </w:rPr>
        <w:t xml:space="preserve"> </w:t>
      </w:r>
      <w:r w:rsidR="00953767">
        <w:rPr>
          <w:rFonts w:ascii="Times New Roman" w:hAnsi="Times New Roman" w:cs="Times New Roman"/>
          <w:sz w:val="24"/>
          <w:szCs w:val="24"/>
        </w:rPr>
        <w:t>coordinates of the red pixel a</w:t>
      </w:r>
      <w:r w:rsidR="002F496C">
        <w:rPr>
          <w:rFonts w:ascii="Times New Roman" w:hAnsi="Times New Roman" w:cs="Times New Roman"/>
          <w:sz w:val="24"/>
          <w:szCs w:val="24"/>
        </w:rPr>
        <w:t xml:space="preserve">re </w:t>
      </w:r>
      <w:r w:rsidR="00EC4121" w:rsidRPr="00E3160E">
        <w:rPr>
          <w:rFonts w:ascii="Times New Roman" w:hAnsi="Times New Roman" w:cs="Times New Roman"/>
          <w:sz w:val="24"/>
          <w:szCs w:val="24"/>
        </w:rPr>
        <w:t xml:space="preserve">within the </w:t>
      </w:r>
      <w:r w:rsidR="002F496C" w:rsidRPr="002F496C">
        <w:rPr>
          <w:rFonts w:ascii="Times New Roman" w:hAnsi="Times New Roman" w:cs="Times New Roman"/>
          <w:sz w:val="24"/>
          <w:szCs w:val="24"/>
        </w:rPr>
        <w:t xml:space="preserve">(predefined) </w:t>
      </w:r>
      <w:r w:rsidR="00EC4121" w:rsidRPr="002F496C">
        <w:rPr>
          <w:rFonts w:ascii="Times New Roman" w:hAnsi="Times New Roman" w:cs="Times New Roman"/>
          <w:sz w:val="24"/>
          <w:szCs w:val="24"/>
        </w:rPr>
        <w:t>boundaries of a</w:t>
      </w:r>
      <w:r w:rsidR="000C579E">
        <w:rPr>
          <w:rFonts w:ascii="Times New Roman" w:hAnsi="Times New Roman" w:cs="Times New Roman"/>
          <w:sz w:val="24"/>
          <w:szCs w:val="24"/>
        </w:rPr>
        <w:t xml:space="preserve"> candidate </w:t>
      </w:r>
      <w:r w:rsidR="00EC4121" w:rsidRPr="002F496C">
        <w:rPr>
          <w:rFonts w:ascii="Times New Roman" w:hAnsi="Times New Roman" w:cs="Times New Roman"/>
          <w:sz w:val="24"/>
          <w:szCs w:val="24"/>
        </w:rPr>
        <w:t>connection</w:t>
      </w:r>
      <w:r w:rsidR="00953767">
        <w:rPr>
          <w:rFonts w:ascii="Times New Roman" w:hAnsi="Times New Roman" w:cs="Times New Roman"/>
          <w:sz w:val="24"/>
          <w:szCs w:val="24"/>
        </w:rPr>
        <w:t>, the red pixel i</w:t>
      </w:r>
      <w:r w:rsidR="000C579E">
        <w:rPr>
          <w:rFonts w:ascii="Times New Roman" w:hAnsi="Times New Roman" w:cs="Times New Roman"/>
          <w:sz w:val="24"/>
          <w:szCs w:val="24"/>
        </w:rPr>
        <w:t>s designated as a part of this candidate connection</w:t>
      </w:r>
      <w:r w:rsidR="00EC4121" w:rsidRPr="002F496C">
        <w:rPr>
          <w:rFonts w:ascii="Times New Roman" w:hAnsi="Times New Roman" w:cs="Times New Roman"/>
          <w:sz w:val="24"/>
          <w:szCs w:val="24"/>
        </w:rPr>
        <w:t>.</w:t>
      </w:r>
      <w:r w:rsidR="0062186C">
        <w:rPr>
          <w:rFonts w:ascii="Times New Roman" w:hAnsi="Times New Roman" w:cs="Times New Roman"/>
          <w:sz w:val="24"/>
          <w:szCs w:val="24"/>
        </w:rPr>
        <w:t xml:space="preserve"> Dependent on the </w:t>
      </w:r>
      <w:r w:rsidR="00094F36">
        <w:rPr>
          <w:rFonts w:ascii="Times New Roman" w:hAnsi="Times New Roman" w:cs="Times New Roman"/>
          <w:sz w:val="24"/>
          <w:szCs w:val="24"/>
        </w:rPr>
        <w:t xml:space="preserve">position, direction and curviness of </w:t>
      </w:r>
      <w:r w:rsidR="0062186C">
        <w:rPr>
          <w:rFonts w:ascii="Times New Roman" w:hAnsi="Times New Roman" w:cs="Times New Roman"/>
          <w:sz w:val="24"/>
          <w:szCs w:val="24"/>
        </w:rPr>
        <w:t>the</w:t>
      </w:r>
      <w:r w:rsidR="00094F36">
        <w:rPr>
          <w:rFonts w:ascii="Times New Roman" w:hAnsi="Times New Roman" w:cs="Times New Roman"/>
          <w:sz w:val="24"/>
          <w:szCs w:val="24"/>
        </w:rPr>
        <w:t xml:space="preserve"> red</w:t>
      </w:r>
      <w:r w:rsidR="0062186C">
        <w:rPr>
          <w:rFonts w:ascii="Times New Roman" w:hAnsi="Times New Roman" w:cs="Times New Roman"/>
          <w:sz w:val="24"/>
          <w:szCs w:val="24"/>
        </w:rPr>
        <w:t xml:space="preserve"> lines drawn by </w:t>
      </w:r>
      <w:r w:rsidR="00094F36">
        <w:rPr>
          <w:rFonts w:ascii="Times New Roman" w:hAnsi="Times New Roman" w:cs="Times New Roman"/>
          <w:sz w:val="24"/>
          <w:szCs w:val="24"/>
        </w:rPr>
        <w:t xml:space="preserve">the respondent, red pixels can be designated as </w:t>
      </w:r>
      <w:r w:rsidR="001B71EC">
        <w:rPr>
          <w:rFonts w:ascii="Times New Roman" w:hAnsi="Times New Roman" w:cs="Times New Roman"/>
          <w:sz w:val="24"/>
          <w:szCs w:val="24"/>
        </w:rPr>
        <w:t xml:space="preserve">a </w:t>
      </w:r>
      <w:r w:rsidR="0062186C">
        <w:rPr>
          <w:rFonts w:ascii="Times New Roman" w:hAnsi="Times New Roman" w:cs="Times New Roman"/>
          <w:sz w:val="24"/>
          <w:szCs w:val="24"/>
        </w:rPr>
        <w:t>part of more than one cand</w:t>
      </w:r>
      <w:r w:rsidR="00094F36">
        <w:rPr>
          <w:rFonts w:ascii="Times New Roman" w:hAnsi="Times New Roman" w:cs="Times New Roman"/>
          <w:sz w:val="24"/>
          <w:szCs w:val="24"/>
        </w:rPr>
        <w:t>idate connectio</w:t>
      </w:r>
      <w:r w:rsidR="00516D9A">
        <w:rPr>
          <w:rFonts w:ascii="Times New Roman" w:hAnsi="Times New Roman" w:cs="Times New Roman"/>
          <w:sz w:val="24"/>
          <w:szCs w:val="24"/>
        </w:rPr>
        <w:t>n.</w:t>
      </w:r>
    </w:p>
    <w:p w14:paraId="21943ED8" w14:textId="77777777" w:rsidR="00272F63" w:rsidRDefault="00272F63" w:rsidP="00DA4C3D">
      <w:pPr>
        <w:pStyle w:val="Hoofdtek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9740BF" w14:textId="001ACB6D" w:rsidR="003655B4" w:rsidRPr="003655B4" w:rsidRDefault="003655B4" w:rsidP="00DA4C3D">
      <w:pPr>
        <w:pStyle w:val="Hoofdtekst"/>
        <w:spacing w:line="36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3655B4">
        <w:rPr>
          <w:rFonts w:ascii="Times New Roman" w:eastAsia="Arial" w:hAnsi="Times New Roman" w:cs="Times New Roman"/>
          <w:b/>
          <w:sz w:val="28"/>
          <w:szCs w:val="28"/>
        </w:rPr>
        <w:t>Check</w:t>
      </w:r>
      <w:r w:rsidR="00516D9A">
        <w:rPr>
          <w:rFonts w:ascii="Times New Roman" w:eastAsia="Arial" w:hAnsi="Times New Roman" w:cs="Times New Roman"/>
          <w:b/>
          <w:sz w:val="28"/>
          <w:szCs w:val="28"/>
        </w:rPr>
        <w:t xml:space="preserve">ing compatibility designated pixels and </w:t>
      </w:r>
      <w:r w:rsidRPr="003655B4">
        <w:rPr>
          <w:rFonts w:ascii="Times New Roman" w:eastAsia="Arial" w:hAnsi="Times New Roman" w:cs="Times New Roman"/>
          <w:b/>
          <w:sz w:val="28"/>
          <w:szCs w:val="28"/>
        </w:rPr>
        <w:t>ca</w:t>
      </w:r>
      <w:r w:rsidR="00516D9A">
        <w:rPr>
          <w:rFonts w:ascii="Times New Roman" w:eastAsia="Arial" w:hAnsi="Times New Roman" w:cs="Times New Roman"/>
          <w:b/>
          <w:sz w:val="28"/>
          <w:szCs w:val="28"/>
        </w:rPr>
        <w:t>ndidate connection</w:t>
      </w:r>
    </w:p>
    <w:p w14:paraId="5884DEC8" w14:textId="723E2CA4" w:rsidR="00272F63" w:rsidRPr="00C9353A" w:rsidRDefault="00281436" w:rsidP="00272F63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 w:rsidRPr="00281436">
        <w:rPr>
          <w:rFonts w:ascii="Times New Roman" w:hAnsi="Times New Roman" w:cs="Times New Roman"/>
          <w:color w:val="auto"/>
          <w:sz w:val="24"/>
          <w:szCs w:val="24"/>
        </w:rPr>
        <w:t xml:space="preserve">The next </w:t>
      </w:r>
      <w:r>
        <w:rPr>
          <w:rFonts w:ascii="Times New Roman" w:hAnsi="Times New Roman" w:cs="Times New Roman"/>
          <w:color w:val="auto"/>
          <w:sz w:val="24"/>
          <w:szCs w:val="24"/>
        </w:rPr>
        <w:t>step is to evaluate whether the red pixels that are designated as part of a candidate connection are actually compatible with this connection. This is done by algorithms that check whether</w:t>
      </w:r>
      <w:r w:rsidRPr="00281436">
        <w:rPr>
          <w:rFonts w:ascii="Times New Roman" w:hAnsi="Times New Roman" w:cs="Times New Roman"/>
          <w:color w:val="auto"/>
          <w:sz w:val="24"/>
          <w:szCs w:val="24"/>
        </w:rPr>
        <w:t xml:space="preserve"> the line formed by the red pixels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is </w:t>
      </w:r>
      <w:r w:rsidR="00272F63" w:rsidRPr="00281436">
        <w:rPr>
          <w:rFonts w:ascii="Times New Roman" w:hAnsi="Times New Roman" w:cs="Times New Roman"/>
          <w:color w:val="auto"/>
          <w:sz w:val="24"/>
          <w:szCs w:val="24"/>
        </w:rPr>
        <w:t>co</w:t>
      </w:r>
      <w:r>
        <w:rPr>
          <w:rFonts w:ascii="Times New Roman" w:hAnsi="Times New Roman" w:cs="Times New Roman"/>
          <w:color w:val="auto"/>
          <w:sz w:val="24"/>
          <w:szCs w:val="24"/>
        </w:rPr>
        <w:t>ntinuous and long enough. If this</w:t>
      </w:r>
      <w:r w:rsidR="00272F63" w:rsidRPr="0028143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line </w:t>
      </w:r>
      <w:r w:rsidR="00272F63" w:rsidRPr="00281436">
        <w:rPr>
          <w:rFonts w:ascii="Times New Roman" w:hAnsi="Times New Roman" w:cs="Times New Roman"/>
          <w:color w:val="auto"/>
          <w:sz w:val="24"/>
          <w:szCs w:val="24"/>
        </w:rPr>
        <w:t xml:space="preserve">is broken or too short, </w:t>
      </w:r>
      <w:r w:rsidR="002765FE">
        <w:rPr>
          <w:rFonts w:ascii="Times New Roman" w:hAnsi="Times New Roman" w:cs="Times New Roman"/>
          <w:color w:val="auto"/>
          <w:sz w:val="24"/>
          <w:szCs w:val="24"/>
        </w:rPr>
        <w:t xml:space="preserve">the </w:t>
      </w:r>
      <w:r w:rsidR="00272F63" w:rsidRPr="00281436">
        <w:rPr>
          <w:rFonts w:ascii="Times New Roman" w:hAnsi="Times New Roman" w:cs="Times New Roman"/>
          <w:color w:val="auto"/>
          <w:sz w:val="24"/>
          <w:szCs w:val="24"/>
        </w:rPr>
        <w:t xml:space="preserve">red pixels </w:t>
      </w:r>
      <w:r w:rsidR="002765FE">
        <w:rPr>
          <w:rFonts w:ascii="Times New Roman" w:hAnsi="Times New Roman" w:cs="Times New Roman"/>
          <w:color w:val="auto"/>
          <w:sz w:val="24"/>
          <w:szCs w:val="24"/>
        </w:rPr>
        <w:t xml:space="preserve">were erroneously designated as part of </w:t>
      </w:r>
      <w:r w:rsidR="00272F63" w:rsidRPr="00281436">
        <w:rPr>
          <w:rFonts w:ascii="Times New Roman" w:hAnsi="Times New Roman" w:cs="Times New Roman"/>
          <w:color w:val="auto"/>
          <w:sz w:val="24"/>
          <w:szCs w:val="24"/>
        </w:rPr>
        <w:t xml:space="preserve">this candidate connection </w:t>
      </w:r>
      <w:r w:rsidR="002765FE">
        <w:rPr>
          <w:rFonts w:ascii="Times New Roman" w:hAnsi="Times New Roman" w:cs="Times New Roman"/>
          <w:color w:val="auto"/>
          <w:sz w:val="24"/>
          <w:szCs w:val="24"/>
        </w:rPr>
        <w:t xml:space="preserve">and </w:t>
      </w:r>
      <w:r w:rsidR="00272F63" w:rsidRPr="00281436">
        <w:rPr>
          <w:rFonts w:ascii="Times New Roman" w:hAnsi="Times New Roman" w:cs="Times New Roman"/>
          <w:color w:val="auto"/>
          <w:sz w:val="24"/>
          <w:szCs w:val="24"/>
        </w:rPr>
        <w:t xml:space="preserve">belong to another </w:t>
      </w:r>
      <w:r w:rsidR="002765FE">
        <w:rPr>
          <w:rFonts w:ascii="Times New Roman" w:hAnsi="Times New Roman" w:cs="Times New Roman"/>
          <w:color w:val="auto"/>
          <w:sz w:val="24"/>
          <w:szCs w:val="24"/>
        </w:rPr>
        <w:t xml:space="preserve">candidate </w:t>
      </w:r>
      <w:r w:rsidR="00272F63" w:rsidRPr="00281436">
        <w:rPr>
          <w:rFonts w:ascii="Times New Roman" w:hAnsi="Times New Roman" w:cs="Times New Roman"/>
          <w:color w:val="auto"/>
          <w:sz w:val="24"/>
          <w:szCs w:val="24"/>
        </w:rPr>
        <w:t xml:space="preserve">connection. </w:t>
      </w:r>
      <w:r w:rsidR="002765FE">
        <w:rPr>
          <w:rFonts w:ascii="Times New Roman" w:hAnsi="Times New Roman" w:cs="Times New Roman"/>
          <w:color w:val="auto"/>
          <w:sz w:val="24"/>
          <w:szCs w:val="24"/>
        </w:rPr>
        <w:t>Erroneously designating red pix</w:t>
      </w:r>
      <w:r w:rsidR="00915D2A">
        <w:rPr>
          <w:rFonts w:ascii="Times New Roman" w:hAnsi="Times New Roman" w:cs="Times New Roman"/>
          <w:color w:val="auto"/>
          <w:sz w:val="24"/>
          <w:szCs w:val="24"/>
        </w:rPr>
        <w:t>e</w:t>
      </w:r>
      <w:r w:rsidR="002765FE">
        <w:rPr>
          <w:rFonts w:ascii="Times New Roman" w:hAnsi="Times New Roman" w:cs="Times New Roman"/>
          <w:color w:val="auto"/>
          <w:sz w:val="24"/>
          <w:szCs w:val="24"/>
        </w:rPr>
        <w:t xml:space="preserve">ls </w:t>
      </w:r>
      <w:r w:rsidR="00915D2A">
        <w:rPr>
          <w:rFonts w:ascii="Times New Roman" w:hAnsi="Times New Roman" w:cs="Times New Roman"/>
          <w:color w:val="auto"/>
          <w:sz w:val="24"/>
          <w:szCs w:val="24"/>
        </w:rPr>
        <w:t xml:space="preserve">as </w:t>
      </w:r>
      <w:r w:rsidR="00915D2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part of </w:t>
      </w:r>
      <w:r w:rsidR="002765FE">
        <w:rPr>
          <w:rFonts w:ascii="Times New Roman" w:hAnsi="Times New Roman" w:cs="Times New Roman"/>
          <w:color w:val="auto"/>
          <w:sz w:val="24"/>
          <w:szCs w:val="24"/>
        </w:rPr>
        <w:t xml:space="preserve">a </w:t>
      </w:r>
      <w:r w:rsidR="00915D2A">
        <w:rPr>
          <w:rFonts w:ascii="Times New Roman" w:hAnsi="Times New Roman" w:cs="Times New Roman"/>
          <w:color w:val="auto"/>
          <w:sz w:val="24"/>
          <w:szCs w:val="24"/>
        </w:rPr>
        <w:t xml:space="preserve">specific </w:t>
      </w:r>
      <w:r w:rsidR="002765FE">
        <w:rPr>
          <w:rFonts w:ascii="Times New Roman" w:hAnsi="Times New Roman" w:cs="Times New Roman"/>
          <w:color w:val="auto"/>
          <w:sz w:val="24"/>
          <w:szCs w:val="24"/>
        </w:rPr>
        <w:t xml:space="preserve">candidate connection </w:t>
      </w:r>
      <w:r w:rsidR="00272F63" w:rsidRPr="00281436">
        <w:rPr>
          <w:rFonts w:ascii="Times New Roman" w:hAnsi="Times New Roman" w:cs="Times New Roman"/>
          <w:color w:val="auto"/>
          <w:sz w:val="24"/>
          <w:szCs w:val="24"/>
        </w:rPr>
        <w:t>can be the result of hastily and inaccurate drawing</w:t>
      </w:r>
      <w:r w:rsidR="002765FE">
        <w:rPr>
          <w:rFonts w:ascii="Times New Roman" w:hAnsi="Times New Roman" w:cs="Times New Roman"/>
          <w:color w:val="auto"/>
          <w:sz w:val="24"/>
          <w:szCs w:val="24"/>
        </w:rPr>
        <w:t xml:space="preserve"> by the respondent</w:t>
      </w:r>
      <w:r w:rsidR="00272F63" w:rsidRPr="00281436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7C638E25" w14:textId="77777777" w:rsidR="00272F63" w:rsidRDefault="00272F63" w:rsidP="00272F63">
      <w:pPr>
        <w:pStyle w:val="Hoofdtekst"/>
        <w:spacing w:line="360" w:lineRule="auto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0A01B6FF" w14:textId="42C9536B" w:rsidR="009A024D" w:rsidRPr="00C9353A" w:rsidRDefault="000B0F77" w:rsidP="00DA4C3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 w:rsidRPr="000B0F77">
        <w:rPr>
          <w:rFonts w:ascii="Times New Roman" w:hAnsi="Times New Roman" w:cs="Times New Roman"/>
          <w:sz w:val="24"/>
          <w:szCs w:val="24"/>
        </w:rPr>
        <w:t xml:space="preserve">Additional algorithms </w:t>
      </w:r>
      <w:r>
        <w:rPr>
          <w:rFonts w:ascii="Times New Roman" w:hAnsi="Times New Roman" w:cs="Times New Roman"/>
          <w:sz w:val="24"/>
          <w:szCs w:val="24"/>
        </w:rPr>
        <w:t xml:space="preserve">calculate </w:t>
      </w:r>
      <w:r w:rsidR="00EC4121" w:rsidRPr="000B0F77">
        <w:rPr>
          <w:rFonts w:ascii="Times New Roman" w:hAnsi="Times New Roman" w:cs="Times New Roman"/>
          <w:sz w:val="24"/>
          <w:szCs w:val="24"/>
        </w:rPr>
        <w:t xml:space="preserve">several </w:t>
      </w:r>
      <w:r>
        <w:rPr>
          <w:rFonts w:ascii="Times New Roman" w:hAnsi="Times New Roman" w:cs="Times New Roman"/>
          <w:sz w:val="24"/>
          <w:szCs w:val="24"/>
        </w:rPr>
        <w:t xml:space="preserve">other </w:t>
      </w:r>
      <w:r w:rsidR="008552A0">
        <w:rPr>
          <w:rFonts w:ascii="Times New Roman" w:hAnsi="Times New Roman" w:cs="Times New Roman"/>
          <w:sz w:val="24"/>
          <w:szCs w:val="24"/>
        </w:rPr>
        <w:t xml:space="preserve">characteristics of the </w:t>
      </w:r>
      <w:r>
        <w:rPr>
          <w:rFonts w:ascii="Times New Roman" w:hAnsi="Times New Roman" w:cs="Times New Roman"/>
          <w:sz w:val="24"/>
          <w:szCs w:val="24"/>
        </w:rPr>
        <w:t xml:space="preserve">line </w:t>
      </w:r>
      <w:r w:rsidR="008552A0">
        <w:rPr>
          <w:rFonts w:ascii="Times New Roman" w:hAnsi="Times New Roman" w:cs="Times New Roman"/>
          <w:sz w:val="24"/>
          <w:szCs w:val="24"/>
        </w:rPr>
        <w:t>formed by the red pixels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4121" w:rsidRPr="000B0F77">
        <w:rPr>
          <w:rFonts w:ascii="Times New Roman" w:hAnsi="Times New Roman" w:cs="Times New Roman"/>
          <w:sz w:val="24"/>
          <w:szCs w:val="24"/>
        </w:rPr>
        <w:t>such as the di</w:t>
      </w:r>
      <w:r w:rsidR="007F52BA">
        <w:rPr>
          <w:rFonts w:ascii="Times New Roman" w:hAnsi="Times New Roman" w:cs="Times New Roman"/>
          <w:sz w:val="24"/>
          <w:szCs w:val="24"/>
        </w:rPr>
        <w:t xml:space="preserve">stance between </w:t>
      </w:r>
      <w:r w:rsidR="00EC4121" w:rsidRPr="000B0F77">
        <w:rPr>
          <w:rFonts w:ascii="Times New Roman" w:hAnsi="Times New Roman" w:cs="Times New Roman"/>
          <w:sz w:val="24"/>
          <w:szCs w:val="24"/>
        </w:rPr>
        <w:t>end point</w:t>
      </w:r>
      <w:r w:rsidR="005B0EA6">
        <w:rPr>
          <w:rFonts w:ascii="Times New Roman" w:hAnsi="Times New Roman" w:cs="Times New Roman"/>
          <w:sz w:val="24"/>
          <w:szCs w:val="24"/>
        </w:rPr>
        <w:t>s</w:t>
      </w:r>
      <w:r w:rsidR="00EC4121" w:rsidRPr="000B0F77">
        <w:rPr>
          <w:rFonts w:ascii="Times New Roman" w:hAnsi="Times New Roman" w:cs="Times New Roman"/>
          <w:sz w:val="24"/>
          <w:szCs w:val="24"/>
        </w:rPr>
        <w:t>, and t</w:t>
      </w:r>
      <w:r w:rsidR="008552A0">
        <w:rPr>
          <w:rFonts w:ascii="Times New Roman" w:hAnsi="Times New Roman" w:cs="Times New Roman"/>
          <w:sz w:val="24"/>
          <w:szCs w:val="24"/>
        </w:rPr>
        <w:t>he average and maximum distance</w:t>
      </w:r>
      <w:r w:rsidR="00EC4121" w:rsidRPr="000B0F77">
        <w:rPr>
          <w:rFonts w:ascii="Times New Roman" w:hAnsi="Times New Roman" w:cs="Times New Roman"/>
          <w:sz w:val="24"/>
          <w:szCs w:val="24"/>
        </w:rPr>
        <w:t xml:space="preserve"> between the </w:t>
      </w:r>
      <w:r>
        <w:rPr>
          <w:rFonts w:ascii="Times New Roman" w:hAnsi="Times New Roman" w:cs="Times New Roman"/>
          <w:sz w:val="24"/>
          <w:szCs w:val="24"/>
        </w:rPr>
        <w:t xml:space="preserve">line </w:t>
      </w:r>
      <w:r w:rsidR="008552A0">
        <w:rPr>
          <w:rFonts w:ascii="Times New Roman" w:hAnsi="Times New Roman" w:cs="Times New Roman"/>
          <w:sz w:val="24"/>
          <w:szCs w:val="24"/>
        </w:rPr>
        <w:t xml:space="preserve">and </w:t>
      </w:r>
      <w:r w:rsidR="00EC4121" w:rsidRPr="000B0F77">
        <w:rPr>
          <w:rFonts w:ascii="Times New Roman" w:hAnsi="Times New Roman" w:cs="Times New Roman"/>
          <w:sz w:val="24"/>
          <w:szCs w:val="24"/>
        </w:rPr>
        <w:t>the ideal</w:t>
      </w:r>
      <w:r w:rsidR="008552A0">
        <w:rPr>
          <w:rFonts w:ascii="Times New Roman" w:hAnsi="Times New Roman" w:cs="Times New Roman"/>
          <w:sz w:val="24"/>
          <w:szCs w:val="24"/>
        </w:rPr>
        <w:t xml:space="preserve"> position of the candidate</w:t>
      </w:r>
      <w:r w:rsidR="00BB4D51">
        <w:rPr>
          <w:rFonts w:ascii="Times New Roman" w:hAnsi="Times New Roman" w:cs="Times New Roman"/>
          <w:sz w:val="24"/>
          <w:szCs w:val="24"/>
        </w:rPr>
        <w:t xml:space="preserve"> connection </w:t>
      </w:r>
      <w:r w:rsidR="008552A0">
        <w:rPr>
          <w:rFonts w:ascii="Times New Roman" w:hAnsi="Times New Roman" w:cs="Times New Roman"/>
          <w:sz w:val="24"/>
          <w:szCs w:val="24"/>
        </w:rPr>
        <w:t>(Fig 1, 2)</w:t>
      </w:r>
      <w:r w:rsidR="00EC4121" w:rsidRPr="000B0F77">
        <w:rPr>
          <w:rFonts w:ascii="Times New Roman" w:hAnsi="Times New Roman" w:cs="Times New Roman"/>
          <w:sz w:val="24"/>
          <w:szCs w:val="24"/>
        </w:rPr>
        <w:t xml:space="preserve">. These values are </w:t>
      </w:r>
      <w:r w:rsidR="008552A0">
        <w:rPr>
          <w:rFonts w:ascii="Times New Roman" w:hAnsi="Times New Roman" w:cs="Times New Roman"/>
          <w:sz w:val="24"/>
          <w:szCs w:val="24"/>
        </w:rPr>
        <w:t xml:space="preserve">further </w:t>
      </w:r>
      <w:r w:rsidR="00EC4121" w:rsidRPr="000B0F77">
        <w:rPr>
          <w:rFonts w:ascii="Times New Roman" w:hAnsi="Times New Roman" w:cs="Times New Roman"/>
          <w:sz w:val="24"/>
          <w:szCs w:val="24"/>
        </w:rPr>
        <w:t xml:space="preserve">used </w:t>
      </w:r>
      <w:r w:rsidR="008552A0">
        <w:rPr>
          <w:rFonts w:ascii="Times New Roman" w:hAnsi="Times New Roman" w:cs="Times New Roman"/>
          <w:sz w:val="24"/>
          <w:szCs w:val="24"/>
        </w:rPr>
        <w:t xml:space="preserve">to evaluate whether </w:t>
      </w:r>
      <w:r w:rsidR="00EC4121" w:rsidRPr="000B0F77">
        <w:rPr>
          <w:rFonts w:ascii="Times New Roman" w:hAnsi="Times New Roman" w:cs="Times New Roman"/>
          <w:sz w:val="24"/>
          <w:szCs w:val="24"/>
        </w:rPr>
        <w:t xml:space="preserve">the candidate connection </w:t>
      </w:r>
      <w:r w:rsidR="0041296F">
        <w:rPr>
          <w:rFonts w:ascii="Times New Roman" w:hAnsi="Times New Roman" w:cs="Times New Roman"/>
          <w:sz w:val="24"/>
          <w:szCs w:val="24"/>
        </w:rPr>
        <w:t>is</w:t>
      </w:r>
      <w:r w:rsidR="00EC4121" w:rsidRPr="000B0F77">
        <w:rPr>
          <w:rFonts w:ascii="Times New Roman" w:hAnsi="Times New Roman" w:cs="Times New Roman"/>
          <w:sz w:val="24"/>
          <w:szCs w:val="24"/>
        </w:rPr>
        <w:t xml:space="preserve"> </w:t>
      </w:r>
      <w:r w:rsidR="00BB4D51">
        <w:rPr>
          <w:rFonts w:ascii="Times New Roman" w:hAnsi="Times New Roman" w:cs="Times New Roman"/>
          <w:sz w:val="24"/>
          <w:szCs w:val="24"/>
        </w:rPr>
        <w:t xml:space="preserve">a true </w:t>
      </w:r>
      <w:r w:rsidR="00EC4121" w:rsidRPr="000B0F77">
        <w:rPr>
          <w:rFonts w:ascii="Times New Roman" w:hAnsi="Times New Roman" w:cs="Times New Roman"/>
          <w:sz w:val="24"/>
          <w:szCs w:val="24"/>
        </w:rPr>
        <w:t>connection</w:t>
      </w:r>
      <w:r w:rsidR="0075030C">
        <w:rPr>
          <w:rFonts w:ascii="Times New Roman" w:hAnsi="Times New Roman" w:cs="Times New Roman"/>
          <w:sz w:val="24"/>
          <w:szCs w:val="24"/>
        </w:rPr>
        <w:t xml:space="preserve"> </w:t>
      </w:r>
      <w:r w:rsidR="00EC4121" w:rsidRPr="00C9353A">
        <w:rPr>
          <w:rFonts w:ascii="Times New Roman" w:hAnsi="Times New Roman" w:cs="Times New Roman"/>
          <w:sz w:val="24"/>
          <w:szCs w:val="24"/>
        </w:rPr>
        <w:t>or must be rejected.</w:t>
      </w:r>
    </w:p>
    <w:p w14:paraId="289DCFD4" w14:textId="77777777" w:rsidR="009A024D" w:rsidRDefault="009A024D" w:rsidP="00DA4C3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5581306" w14:textId="5BCD0156" w:rsidR="003655B4" w:rsidRPr="00000FF9" w:rsidRDefault="003655B4" w:rsidP="00DA4C3D">
      <w:pPr>
        <w:pStyle w:val="Hoofdtekst"/>
        <w:spacing w:line="36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000FF9">
        <w:rPr>
          <w:rFonts w:ascii="Times New Roman" w:eastAsia="Arial" w:hAnsi="Times New Roman" w:cs="Times New Roman"/>
          <w:b/>
          <w:sz w:val="28"/>
          <w:szCs w:val="28"/>
        </w:rPr>
        <w:t>Check</w:t>
      </w:r>
      <w:r w:rsidR="00000FF9">
        <w:rPr>
          <w:rFonts w:ascii="Times New Roman" w:eastAsia="Arial" w:hAnsi="Times New Roman" w:cs="Times New Roman"/>
          <w:b/>
          <w:sz w:val="28"/>
          <w:szCs w:val="28"/>
        </w:rPr>
        <w:t>ing for fa</w:t>
      </w:r>
      <w:r w:rsidRPr="00000FF9">
        <w:rPr>
          <w:rFonts w:ascii="Times New Roman" w:eastAsia="Arial" w:hAnsi="Times New Roman" w:cs="Times New Roman"/>
          <w:b/>
          <w:sz w:val="28"/>
          <w:szCs w:val="28"/>
        </w:rPr>
        <w:t>lse positive errors</w:t>
      </w:r>
    </w:p>
    <w:p w14:paraId="5F8164D8" w14:textId="0E15381D" w:rsidR="00000FF9" w:rsidRPr="00C9353A" w:rsidRDefault="004314E8" w:rsidP="00000FF9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Nevertheless</w:t>
      </w:r>
      <w:r w:rsidR="00000FF9" w:rsidRPr="00C9353A">
        <w:rPr>
          <w:rFonts w:ascii="Times New Roman" w:hAnsi="Times New Roman" w:cs="Times New Roman"/>
          <w:sz w:val="24"/>
          <w:szCs w:val="24"/>
        </w:rPr>
        <w:t xml:space="preserve">, some false positive errors may occur and the algorithm may </w:t>
      </w:r>
      <w:r w:rsidR="00862BBD">
        <w:rPr>
          <w:rFonts w:ascii="Times New Roman" w:hAnsi="Times New Roman" w:cs="Times New Roman"/>
          <w:sz w:val="24"/>
          <w:szCs w:val="24"/>
        </w:rPr>
        <w:t>identify true</w:t>
      </w:r>
      <w:r w:rsidR="00AE0F9B">
        <w:rPr>
          <w:rFonts w:ascii="Times New Roman" w:hAnsi="Times New Roman" w:cs="Times New Roman"/>
          <w:sz w:val="24"/>
          <w:szCs w:val="24"/>
        </w:rPr>
        <w:t xml:space="preserve"> </w:t>
      </w:r>
      <w:r w:rsidR="00000FF9" w:rsidRPr="00C9353A">
        <w:rPr>
          <w:rFonts w:ascii="Times New Roman" w:hAnsi="Times New Roman" w:cs="Times New Roman"/>
          <w:sz w:val="24"/>
          <w:szCs w:val="24"/>
        </w:rPr>
        <w:t>connection</w:t>
      </w:r>
      <w:r w:rsidR="00862BBD">
        <w:rPr>
          <w:rFonts w:ascii="Times New Roman" w:hAnsi="Times New Roman" w:cs="Times New Roman"/>
          <w:sz w:val="24"/>
          <w:szCs w:val="24"/>
        </w:rPr>
        <w:t>s</w:t>
      </w:r>
      <w:r w:rsidR="00000FF9" w:rsidRPr="00C9353A">
        <w:rPr>
          <w:rFonts w:ascii="Times New Roman" w:hAnsi="Times New Roman" w:cs="Times New Roman"/>
          <w:sz w:val="24"/>
          <w:szCs w:val="24"/>
        </w:rPr>
        <w:t xml:space="preserve"> between</w:t>
      </w:r>
      <w:r w:rsidR="007F7E40">
        <w:rPr>
          <w:rFonts w:ascii="Times New Roman" w:hAnsi="Times New Roman" w:cs="Times New Roman"/>
          <w:sz w:val="24"/>
          <w:szCs w:val="24"/>
        </w:rPr>
        <w:t xml:space="preserve"> two dots that have </w:t>
      </w:r>
      <w:r w:rsidR="00862BBD">
        <w:rPr>
          <w:rFonts w:ascii="Times New Roman" w:hAnsi="Times New Roman" w:cs="Times New Roman"/>
          <w:sz w:val="24"/>
          <w:szCs w:val="24"/>
        </w:rPr>
        <w:t>not</w:t>
      </w:r>
      <w:r w:rsidR="007F7E40">
        <w:rPr>
          <w:rFonts w:ascii="Times New Roman" w:hAnsi="Times New Roman" w:cs="Times New Roman"/>
          <w:sz w:val="24"/>
          <w:szCs w:val="24"/>
        </w:rPr>
        <w:t xml:space="preserve"> been</w:t>
      </w:r>
      <w:r w:rsidR="00862BBD">
        <w:rPr>
          <w:rFonts w:ascii="Times New Roman" w:hAnsi="Times New Roman" w:cs="Times New Roman"/>
          <w:sz w:val="24"/>
          <w:szCs w:val="24"/>
        </w:rPr>
        <w:t xml:space="preserve"> </w:t>
      </w:r>
      <w:r w:rsidR="00000FF9" w:rsidRPr="00C9353A">
        <w:rPr>
          <w:rFonts w:ascii="Times New Roman" w:hAnsi="Times New Roman" w:cs="Times New Roman"/>
          <w:sz w:val="24"/>
          <w:szCs w:val="24"/>
        </w:rPr>
        <w:t>connected</w:t>
      </w:r>
      <w:r w:rsidR="00862BBD">
        <w:rPr>
          <w:rFonts w:ascii="Times New Roman" w:hAnsi="Times New Roman" w:cs="Times New Roman"/>
          <w:sz w:val="24"/>
          <w:szCs w:val="24"/>
        </w:rPr>
        <w:t xml:space="preserve"> by the respondent (Fig 3)</w:t>
      </w:r>
      <w:r w:rsidR="00000FF9" w:rsidRPr="00C9353A">
        <w:rPr>
          <w:rFonts w:ascii="Times New Roman" w:hAnsi="Times New Roman" w:cs="Times New Roman"/>
          <w:sz w:val="24"/>
          <w:szCs w:val="24"/>
        </w:rPr>
        <w:t>.</w:t>
      </w:r>
    </w:p>
    <w:p w14:paraId="0EDEA3BA" w14:textId="42C2C4F8" w:rsidR="003655B4" w:rsidRPr="007E3C39" w:rsidRDefault="000324D6" w:rsidP="000324D6">
      <w:pPr>
        <w:pStyle w:val="Hoofdtekst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5B1110C" wp14:editId="6DFDC79E">
            <wp:simplePos x="0" y="0"/>
            <wp:positionH relativeFrom="column">
              <wp:align>center</wp:align>
            </wp:positionH>
            <wp:positionV relativeFrom="paragraph">
              <wp:posOffset>242570</wp:posOffset>
            </wp:positionV>
            <wp:extent cx="3959860" cy="1474470"/>
            <wp:effectExtent l="0" t="0" r="2540" b="0"/>
            <wp:wrapTopAndBottom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a fig 3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4744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24D6">
        <w:rPr>
          <w:rFonts w:ascii="Times New Roman" w:eastAsia="Arial" w:hAnsi="Times New Roman" w:cs="Times New Roman"/>
          <w:b/>
          <w:sz w:val="24"/>
          <w:szCs w:val="24"/>
        </w:rPr>
        <w:t xml:space="preserve">Fig 3. </w:t>
      </w:r>
      <w:r w:rsidR="00862BBD">
        <w:rPr>
          <w:rFonts w:ascii="Times New Roman" w:eastAsia="Arial" w:hAnsi="Times New Roman" w:cs="Times New Roman"/>
          <w:b/>
          <w:sz w:val="24"/>
          <w:szCs w:val="24"/>
        </w:rPr>
        <w:t xml:space="preserve">Examples of </w:t>
      </w:r>
      <w:r w:rsidR="00FF61C3">
        <w:rPr>
          <w:rFonts w:ascii="Times New Roman" w:eastAsia="Arial" w:hAnsi="Times New Roman" w:cs="Times New Roman"/>
          <w:b/>
          <w:sz w:val="24"/>
          <w:szCs w:val="24"/>
        </w:rPr>
        <w:t>erroneously identified true connections (</w:t>
      </w:r>
      <w:r w:rsidR="00862BBD">
        <w:rPr>
          <w:rFonts w:ascii="Times New Roman" w:eastAsia="Arial" w:hAnsi="Times New Roman" w:cs="Times New Roman"/>
          <w:b/>
          <w:sz w:val="24"/>
          <w:szCs w:val="24"/>
        </w:rPr>
        <w:t>f</w:t>
      </w:r>
      <w:r w:rsidRPr="000324D6">
        <w:rPr>
          <w:rFonts w:ascii="Times New Roman" w:eastAsia="Arial" w:hAnsi="Times New Roman" w:cs="Times New Roman"/>
          <w:b/>
          <w:sz w:val="24"/>
          <w:szCs w:val="24"/>
        </w:rPr>
        <w:t>alse positi</w:t>
      </w:r>
      <w:r w:rsidR="00862BBD">
        <w:rPr>
          <w:rFonts w:ascii="Times New Roman" w:eastAsia="Arial" w:hAnsi="Times New Roman" w:cs="Times New Roman"/>
          <w:b/>
          <w:sz w:val="24"/>
          <w:szCs w:val="24"/>
        </w:rPr>
        <w:t>v</w:t>
      </w:r>
      <w:r w:rsidRPr="000324D6">
        <w:rPr>
          <w:rFonts w:ascii="Times New Roman" w:eastAsia="Arial" w:hAnsi="Times New Roman" w:cs="Times New Roman"/>
          <w:b/>
          <w:sz w:val="24"/>
          <w:szCs w:val="24"/>
        </w:rPr>
        <w:t>e errors</w:t>
      </w:r>
      <w:r w:rsidR="00FF61C3">
        <w:rPr>
          <w:rFonts w:ascii="Times New Roman" w:eastAsia="Arial" w:hAnsi="Times New Roman" w:cs="Times New Roman"/>
          <w:b/>
          <w:sz w:val="24"/>
          <w:szCs w:val="24"/>
        </w:rPr>
        <w:t>)</w:t>
      </w:r>
      <w:r w:rsidRPr="000324D6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="00862BB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A7AFC">
        <w:rPr>
          <w:rFonts w:ascii="Times New Roman" w:eastAsia="Arial" w:hAnsi="Times New Roman" w:cs="Times New Roman"/>
          <w:sz w:val="24"/>
          <w:szCs w:val="24"/>
        </w:rPr>
        <w:t>A. the c</w:t>
      </w:r>
      <w:r w:rsidR="0041296F">
        <w:rPr>
          <w:rFonts w:ascii="Times New Roman" w:eastAsia="Arial" w:hAnsi="Times New Roman" w:cs="Times New Roman"/>
          <w:sz w:val="24"/>
          <w:szCs w:val="24"/>
        </w:rPr>
        <w:t>onnection 2–</w:t>
      </w:r>
      <w:r w:rsidR="00862BBD">
        <w:rPr>
          <w:rFonts w:ascii="Times New Roman" w:eastAsia="Arial" w:hAnsi="Times New Roman" w:cs="Times New Roman"/>
          <w:sz w:val="24"/>
          <w:szCs w:val="24"/>
        </w:rPr>
        <w:t>4</w:t>
      </w:r>
      <w:r w:rsidR="00EA7AFC">
        <w:rPr>
          <w:rFonts w:ascii="Times New Roman" w:eastAsia="Arial" w:hAnsi="Times New Roman" w:cs="Times New Roman"/>
          <w:sz w:val="24"/>
          <w:szCs w:val="24"/>
        </w:rPr>
        <w:t>. B. the connection</w:t>
      </w:r>
      <w:r w:rsidR="0041296F">
        <w:rPr>
          <w:rFonts w:ascii="Times New Roman" w:eastAsia="Arial" w:hAnsi="Times New Roman" w:cs="Times New Roman"/>
          <w:sz w:val="24"/>
          <w:szCs w:val="24"/>
        </w:rPr>
        <w:t>s</w:t>
      </w:r>
      <w:r w:rsidR="00EA7AF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1296F">
        <w:rPr>
          <w:rFonts w:ascii="Times New Roman" w:eastAsia="Arial" w:hAnsi="Times New Roman" w:cs="Times New Roman"/>
          <w:sz w:val="24"/>
          <w:szCs w:val="24"/>
        </w:rPr>
        <w:t>2–</w:t>
      </w:r>
      <w:r w:rsidR="00862BBD">
        <w:rPr>
          <w:rFonts w:ascii="Times New Roman" w:eastAsia="Arial" w:hAnsi="Times New Roman" w:cs="Times New Roman"/>
          <w:sz w:val="24"/>
          <w:szCs w:val="24"/>
        </w:rPr>
        <w:t xml:space="preserve">5 </w:t>
      </w:r>
      <w:r w:rsidR="0041296F">
        <w:rPr>
          <w:rFonts w:ascii="Times New Roman" w:eastAsia="Arial" w:hAnsi="Times New Roman" w:cs="Times New Roman"/>
          <w:sz w:val="24"/>
          <w:szCs w:val="24"/>
        </w:rPr>
        <w:t>and 4–</w:t>
      </w:r>
      <w:r w:rsidR="00EA7AFC">
        <w:rPr>
          <w:rFonts w:ascii="Times New Roman" w:eastAsia="Arial" w:hAnsi="Times New Roman" w:cs="Times New Roman"/>
          <w:sz w:val="24"/>
          <w:szCs w:val="24"/>
        </w:rPr>
        <w:t xml:space="preserve">5. C. the connection </w:t>
      </w:r>
      <w:r w:rsidR="0041296F">
        <w:rPr>
          <w:rFonts w:ascii="Times New Roman" w:eastAsia="Arial" w:hAnsi="Times New Roman" w:cs="Times New Roman"/>
          <w:sz w:val="24"/>
          <w:szCs w:val="24"/>
        </w:rPr>
        <w:t>4–</w:t>
      </w:r>
      <w:r w:rsidR="00862BBD">
        <w:rPr>
          <w:rFonts w:ascii="Times New Roman" w:eastAsia="Arial" w:hAnsi="Times New Roman" w:cs="Times New Roman"/>
          <w:sz w:val="24"/>
          <w:szCs w:val="24"/>
        </w:rPr>
        <w:t>5.</w:t>
      </w:r>
      <w:r w:rsidR="004D37B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E3C39" w:rsidRPr="00C9353A">
        <w:rPr>
          <w:rFonts w:ascii="Times New Roman" w:hAnsi="Times New Roman" w:cs="Times New Roman"/>
          <w:sz w:val="24"/>
          <w:szCs w:val="24"/>
        </w:rPr>
        <w:t>In all</w:t>
      </w:r>
      <w:r w:rsidR="007E3C39">
        <w:rPr>
          <w:rFonts w:ascii="Times New Roman" w:hAnsi="Times New Roman" w:cs="Times New Roman"/>
          <w:sz w:val="24"/>
          <w:szCs w:val="24"/>
        </w:rPr>
        <w:t xml:space="preserve"> examples, the red line that was </w:t>
      </w:r>
      <w:r w:rsidR="00120716">
        <w:rPr>
          <w:rFonts w:ascii="Times New Roman" w:hAnsi="Times New Roman" w:cs="Times New Roman"/>
          <w:sz w:val="24"/>
          <w:szCs w:val="24"/>
        </w:rPr>
        <w:t xml:space="preserve">drawn by the respondent is </w:t>
      </w:r>
      <w:r w:rsidR="007E3C39" w:rsidRPr="00C9353A">
        <w:rPr>
          <w:rFonts w:ascii="Times New Roman" w:hAnsi="Times New Roman" w:cs="Times New Roman"/>
          <w:sz w:val="24"/>
          <w:szCs w:val="24"/>
        </w:rPr>
        <w:t xml:space="preserve">close </w:t>
      </w:r>
      <w:r w:rsidR="007E3C39">
        <w:rPr>
          <w:rFonts w:ascii="Times New Roman" w:hAnsi="Times New Roman" w:cs="Times New Roman"/>
          <w:sz w:val="24"/>
          <w:szCs w:val="24"/>
        </w:rPr>
        <w:t>to the ideal position and direction of more than one (candidate)</w:t>
      </w:r>
      <w:r w:rsidR="007E3C39" w:rsidRPr="00C9353A">
        <w:rPr>
          <w:rFonts w:ascii="Times New Roman" w:hAnsi="Times New Roman" w:cs="Times New Roman"/>
          <w:sz w:val="24"/>
          <w:szCs w:val="24"/>
        </w:rPr>
        <w:t xml:space="preserve"> connection. As a result, the algorit</w:t>
      </w:r>
      <w:r w:rsidR="00AF5C9A">
        <w:rPr>
          <w:rFonts w:ascii="Times New Roman" w:hAnsi="Times New Roman" w:cs="Times New Roman"/>
          <w:sz w:val="24"/>
          <w:szCs w:val="24"/>
        </w:rPr>
        <w:t>h</w:t>
      </w:r>
      <w:r w:rsidR="007E3C39" w:rsidRPr="00C9353A">
        <w:rPr>
          <w:rFonts w:ascii="Times New Roman" w:hAnsi="Times New Roman" w:cs="Times New Roman"/>
          <w:sz w:val="24"/>
          <w:szCs w:val="24"/>
        </w:rPr>
        <w:t xml:space="preserve">m erroneously </w:t>
      </w:r>
      <w:r w:rsidR="007E3C39">
        <w:rPr>
          <w:rFonts w:ascii="Times New Roman" w:hAnsi="Times New Roman" w:cs="Times New Roman"/>
          <w:sz w:val="24"/>
          <w:szCs w:val="24"/>
        </w:rPr>
        <w:t>identifies</w:t>
      </w:r>
      <w:r w:rsidR="0041296F">
        <w:rPr>
          <w:rFonts w:ascii="Times New Roman" w:hAnsi="Times New Roman" w:cs="Times New Roman"/>
          <w:sz w:val="24"/>
          <w:szCs w:val="24"/>
        </w:rPr>
        <w:t xml:space="preserve"> more true connections</w:t>
      </w:r>
      <w:r w:rsidR="007E3C39" w:rsidRPr="00C9353A">
        <w:rPr>
          <w:rFonts w:ascii="Times New Roman" w:hAnsi="Times New Roman" w:cs="Times New Roman"/>
          <w:sz w:val="24"/>
          <w:szCs w:val="24"/>
        </w:rPr>
        <w:t>.</w:t>
      </w:r>
    </w:p>
    <w:p w14:paraId="03567829" w14:textId="6AEB01ED" w:rsidR="00000FF9" w:rsidRDefault="00000FF9" w:rsidP="00DA4C3D">
      <w:pPr>
        <w:pStyle w:val="Hoofdtekst"/>
        <w:spacing w:line="36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F069F27" w14:textId="7C7A2540" w:rsidR="009A024D" w:rsidRDefault="00EC4121" w:rsidP="00DA4C3D">
      <w:pPr>
        <w:pStyle w:val="Hoofdtek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9353A">
        <w:rPr>
          <w:rFonts w:ascii="Times New Roman" w:hAnsi="Times New Roman" w:cs="Times New Roman"/>
          <w:sz w:val="24"/>
          <w:szCs w:val="24"/>
        </w:rPr>
        <w:t>Most of the</w:t>
      </w:r>
      <w:r w:rsidR="00120716">
        <w:rPr>
          <w:rFonts w:ascii="Times New Roman" w:hAnsi="Times New Roman" w:cs="Times New Roman"/>
          <w:sz w:val="24"/>
          <w:szCs w:val="24"/>
        </w:rPr>
        <w:t>se</w:t>
      </w:r>
      <w:r w:rsidRPr="00C9353A">
        <w:rPr>
          <w:rFonts w:ascii="Times New Roman" w:hAnsi="Times New Roman" w:cs="Times New Roman"/>
          <w:sz w:val="24"/>
          <w:szCs w:val="24"/>
        </w:rPr>
        <w:t xml:space="preserve"> false positive errors can be </w:t>
      </w:r>
      <w:r w:rsidR="00120716">
        <w:rPr>
          <w:rFonts w:ascii="Times New Roman" w:hAnsi="Times New Roman" w:cs="Times New Roman"/>
          <w:sz w:val="24"/>
          <w:szCs w:val="24"/>
        </w:rPr>
        <w:t xml:space="preserve">prevented </w:t>
      </w:r>
      <w:r w:rsidRPr="00C9353A">
        <w:rPr>
          <w:rFonts w:ascii="Times New Roman" w:hAnsi="Times New Roman" w:cs="Times New Roman"/>
          <w:sz w:val="24"/>
          <w:szCs w:val="24"/>
        </w:rPr>
        <w:t>by a</w:t>
      </w:r>
      <w:r w:rsidR="004C5E49">
        <w:rPr>
          <w:rFonts w:ascii="Times New Roman" w:hAnsi="Times New Roman" w:cs="Times New Roman"/>
          <w:sz w:val="24"/>
          <w:szCs w:val="24"/>
        </w:rPr>
        <w:t xml:space="preserve">n extra </w:t>
      </w:r>
      <w:r w:rsidRPr="00C9353A">
        <w:rPr>
          <w:rFonts w:ascii="Times New Roman" w:hAnsi="Times New Roman" w:cs="Times New Roman"/>
          <w:sz w:val="24"/>
          <w:szCs w:val="24"/>
        </w:rPr>
        <w:t xml:space="preserve">analysis of the </w:t>
      </w:r>
      <w:r w:rsidR="00120716">
        <w:rPr>
          <w:rFonts w:ascii="Times New Roman" w:hAnsi="Times New Roman" w:cs="Times New Roman"/>
          <w:sz w:val="24"/>
          <w:szCs w:val="24"/>
        </w:rPr>
        <w:t>identified</w:t>
      </w:r>
      <w:r w:rsidRPr="00C9353A">
        <w:rPr>
          <w:rFonts w:ascii="Times New Roman" w:hAnsi="Times New Roman" w:cs="Times New Roman"/>
          <w:sz w:val="24"/>
          <w:szCs w:val="24"/>
        </w:rPr>
        <w:t xml:space="preserve"> candidate connections. This</w:t>
      </w:r>
      <w:r w:rsidR="004C5E49">
        <w:rPr>
          <w:rFonts w:ascii="Times New Roman" w:hAnsi="Times New Roman" w:cs="Times New Roman"/>
          <w:sz w:val="24"/>
          <w:szCs w:val="24"/>
        </w:rPr>
        <w:t xml:space="preserve"> analysis</w:t>
      </w:r>
      <w:r w:rsidR="00404CDA">
        <w:rPr>
          <w:rFonts w:ascii="Times New Roman" w:hAnsi="Times New Roman" w:cs="Times New Roman"/>
          <w:sz w:val="24"/>
          <w:szCs w:val="24"/>
        </w:rPr>
        <w:t xml:space="preserve"> includes a</w:t>
      </w:r>
      <w:r w:rsidR="00120716">
        <w:rPr>
          <w:rFonts w:ascii="Times New Roman" w:hAnsi="Times New Roman" w:cs="Times New Roman"/>
          <w:sz w:val="24"/>
          <w:szCs w:val="24"/>
        </w:rPr>
        <w:t xml:space="preserve"> triangles filter and pairs filter</w:t>
      </w:r>
      <w:r w:rsidR="00F24527">
        <w:rPr>
          <w:rFonts w:ascii="Times New Roman" w:hAnsi="Times New Roman" w:cs="Times New Roman"/>
          <w:sz w:val="24"/>
          <w:szCs w:val="24"/>
        </w:rPr>
        <w:t xml:space="preserve">. Both filters </w:t>
      </w:r>
      <w:r w:rsidR="004C5E49">
        <w:rPr>
          <w:rFonts w:ascii="Times New Roman" w:hAnsi="Times New Roman" w:cs="Times New Roman"/>
          <w:sz w:val="24"/>
          <w:szCs w:val="24"/>
        </w:rPr>
        <w:t>use t</w:t>
      </w:r>
      <w:r w:rsidR="00F24527">
        <w:rPr>
          <w:rFonts w:ascii="Times New Roman" w:hAnsi="Times New Roman" w:cs="Times New Roman"/>
          <w:sz w:val="24"/>
          <w:szCs w:val="24"/>
        </w:rPr>
        <w:t xml:space="preserve">he average distance between the red line drawn by the respondent and </w:t>
      </w:r>
      <w:r w:rsidR="0036026D">
        <w:rPr>
          <w:rFonts w:ascii="Times New Roman" w:hAnsi="Times New Roman" w:cs="Times New Roman"/>
          <w:sz w:val="24"/>
          <w:szCs w:val="24"/>
        </w:rPr>
        <w:t xml:space="preserve">the </w:t>
      </w:r>
      <w:r w:rsidR="00F24527">
        <w:rPr>
          <w:rFonts w:ascii="Times New Roman" w:hAnsi="Times New Roman" w:cs="Times New Roman"/>
          <w:sz w:val="24"/>
          <w:szCs w:val="24"/>
        </w:rPr>
        <w:t>candidate connections</w:t>
      </w:r>
      <w:r w:rsidR="004C5E49">
        <w:rPr>
          <w:rFonts w:ascii="Times New Roman" w:hAnsi="Times New Roman" w:cs="Times New Roman"/>
          <w:sz w:val="24"/>
          <w:szCs w:val="24"/>
        </w:rPr>
        <w:t xml:space="preserve"> as well as t</w:t>
      </w:r>
      <w:r w:rsidR="00F24527">
        <w:rPr>
          <w:rFonts w:ascii="Times New Roman" w:hAnsi="Times New Roman" w:cs="Times New Roman"/>
          <w:sz w:val="24"/>
          <w:szCs w:val="24"/>
        </w:rPr>
        <w:t xml:space="preserve">he </w:t>
      </w:r>
      <w:r w:rsidR="00275FB1">
        <w:rPr>
          <w:rFonts w:ascii="Times New Roman" w:hAnsi="Times New Roman" w:cs="Times New Roman"/>
          <w:sz w:val="24"/>
          <w:szCs w:val="24"/>
        </w:rPr>
        <w:t>coordinates</w:t>
      </w:r>
      <w:r w:rsidR="00F24527">
        <w:rPr>
          <w:rFonts w:ascii="Times New Roman" w:hAnsi="Times New Roman" w:cs="Times New Roman"/>
          <w:sz w:val="24"/>
          <w:szCs w:val="24"/>
        </w:rPr>
        <w:t xml:space="preserve"> of the </w:t>
      </w:r>
      <w:r w:rsidR="0036026D">
        <w:rPr>
          <w:rFonts w:ascii="Times New Roman" w:hAnsi="Times New Roman" w:cs="Times New Roman"/>
          <w:sz w:val="24"/>
          <w:szCs w:val="24"/>
        </w:rPr>
        <w:t>end</w:t>
      </w:r>
      <w:r w:rsidR="00F24527">
        <w:rPr>
          <w:rFonts w:ascii="Times New Roman" w:hAnsi="Times New Roman" w:cs="Times New Roman"/>
          <w:sz w:val="24"/>
          <w:szCs w:val="24"/>
        </w:rPr>
        <w:t xml:space="preserve"> point</w:t>
      </w:r>
      <w:r w:rsidR="0036026D">
        <w:rPr>
          <w:rFonts w:ascii="Times New Roman" w:hAnsi="Times New Roman" w:cs="Times New Roman"/>
          <w:sz w:val="24"/>
          <w:szCs w:val="24"/>
        </w:rPr>
        <w:t>s</w:t>
      </w:r>
      <w:r w:rsidR="00F24527">
        <w:rPr>
          <w:rFonts w:ascii="Times New Roman" w:hAnsi="Times New Roman" w:cs="Times New Roman"/>
          <w:sz w:val="24"/>
          <w:szCs w:val="24"/>
        </w:rPr>
        <w:t xml:space="preserve"> of the red line</w:t>
      </w:r>
      <w:r w:rsidR="0036026D">
        <w:rPr>
          <w:rFonts w:ascii="Times New Roman" w:hAnsi="Times New Roman" w:cs="Times New Roman"/>
          <w:sz w:val="24"/>
          <w:szCs w:val="24"/>
        </w:rPr>
        <w:t xml:space="preserve">. </w:t>
      </w:r>
      <w:r w:rsidR="007B3DFF">
        <w:rPr>
          <w:rFonts w:ascii="Times New Roman" w:hAnsi="Times New Roman" w:cs="Times New Roman"/>
          <w:sz w:val="24"/>
          <w:szCs w:val="24"/>
        </w:rPr>
        <w:t>The triangles filter perf</w:t>
      </w:r>
      <w:r w:rsidR="004C5E49">
        <w:rPr>
          <w:rFonts w:ascii="Times New Roman" w:hAnsi="Times New Roman" w:cs="Times New Roman"/>
          <w:sz w:val="24"/>
          <w:szCs w:val="24"/>
        </w:rPr>
        <w:t>orms the</w:t>
      </w:r>
      <w:r w:rsidR="007B3DFF">
        <w:rPr>
          <w:rFonts w:ascii="Times New Roman" w:hAnsi="Times New Roman" w:cs="Times New Roman"/>
          <w:sz w:val="24"/>
          <w:szCs w:val="24"/>
        </w:rPr>
        <w:t xml:space="preserve"> </w:t>
      </w:r>
      <w:r w:rsidR="004C5E49">
        <w:rPr>
          <w:rFonts w:ascii="Times New Roman" w:hAnsi="Times New Roman" w:cs="Times New Roman"/>
          <w:sz w:val="24"/>
          <w:szCs w:val="24"/>
        </w:rPr>
        <w:t>analysis</w:t>
      </w:r>
      <w:r w:rsidR="007B3DFF">
        <w:rPr>
          <w:rFonts w:ascii="Times New Roman" w:hAnsi="Times New Roman" w:cs="Times New Roman"/>
          <w:sz w:val="24"/>
          <w:szCs w:val="24"/>
        </w:rPr>
        <w:t xml:space="preserve"> for candidate connections that form a triangle (for examp</w:t>
      </w:r>
      <w:r w:rsidR="004C5E49">
        <w:rPr>
          <w:rFonts w:ascii="Times New Roman" w:hAnsi="Times New Roman" w:cs="Times New Roman"/>
          <w:sz w:val="24"/>
          <w:szCs w:val="24"/>
        </w:rPr>
        <w:t>le, the candidate connections 2–5, 2–</w:t>
      </w:r>
      <w:r w:rsidR="007B3DFF">
        <w:rPr>
          <w:rFonts w:ascii="Times New Roman" w:hAnsi="Times New Roman" w:cs="Times New Roman"/>
          <w:sz w:val="24"/>
          <w:szCs w:val="24"/>
        </w:rPr>
        <w:t>4</w:t>
      </w:r>
      <w:r w:rsidR="004C5E49">
        <w:rPr>
          <w:rFonts w:ascii="Times New Roman" w:hAnsi="Times New Roman" w:cs="Times New Roman"/>
          <w:sz w:val="24"/>
          <w:szCs w:val="24"/>
        </w:rPr>
        <w:t>, and 4–5</w:t>
      </w:r>
      <w:r w:rsidR="007B3DFF">
        <w:rPr>
          <w:rFonts w:ascii="Times New Roman" w:hAnsi="Times New Roman" w:cs="Times New Roman"/>
          <w:sz w:val="24"/>
          <w:szCs w:val="24"/>
        </w:rPr>
        <w:t xml:space="preserve"> in Fig 3A), and the pairs filter for candidate connections that share a dot </w:t>
      </w:r>
      <w:r w:rsidR="00404CDA">
        <w:rPr>
          <w:rFonts w:ascii="Times New Roman" w:hAnsi="Times New Roman" w:cs="Times New Roman"/>
          <w:sz w:val="24"/>
          <w:szCs w:val="24"/>
        </w:rPr>
        <w:t xml:space="preserve">and form a </w:t>
      </w:r>
      <w:r w:rsidR="007B3DFF">
        <w:rPr>
          <w:rFonts w:ascii="Times New Roman" w:hAnsi="Times New Roman" w:cs="Times New Roman"/>
          <w:sz w:val="24"/>
          <w:szCs w:val="24"/>
        </w:rPr>
        <w:t xml:space="preserve">pair (for example, the candidate </w:t>
      </w:r>
      <w:r w:rsidR="006C65D8">
        <w:rPr>
          <w:rFonts w:ascii="Times New Roman" w:hAnsi="Times New Roman" w:cs="Times New Roman"/>
          <w:sz w:val="24"/>
          <w:szCs w:val="24"/>
        </w:rPr>
        <w:t>connections 1–4 and 4–</w:t>
      </w:r>
      <w:r w:rsidR="007B3DFF">
        <w:rPr>
          <w:rFonts w:ascii="Times New Roman" w:hAnsi="Times New Roman" w:cs="Times New Roman"/>
          <w:sz w:val="24"/>
          <w:szCs w:val="24"/>
        </w:rPr>
        <w:t>5 in Fig 3C).</w:t>
      </w:r>
    </w:p>
    <w:p w14:paraId="36664C56" w14:textId="77777777" w:rsidR="006020FD" w:rsidRDefault="006020FD" w:rsidP="00DA4C3D">
      <w:pPr>
        <w:pStyle w:val="Hoofdtek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8B4155" w14:textId="4A4E10BC" w:rsidR="006020FD" w:rsidRPr="005D3754" w:rsidRDefault="006020FD" w:rsidP="00DA4C3D">
      <w:pPr>
        <w:pStyle w:val="Hoofdtekst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D3754">
        <w:rPr>
          <w:rFonts w:ascii="Times New Roman" w:hAnsi="Times New Roman" w:cs="Times New Roman"/>
          <w:b/>
          <w:sz w:val="28"/>
          <w:szCs w:val="28"/>
        </w:rPr>
        <w:lastRenderedPageBreak/>
        <w:t>Counting the number of designs</w:t>
      </w:r>
    </w:p>
    <w:p w14:paraId="5219C194" w14:textId="020C6011" w:rsidR="005D3754" w:rsidRPr="00C9353A" w:rsidRDefault="005D3754" w:rsidP="005D3754">
      <w:pPr>
        <w:pStyle w:val="Hoofdtek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final step is to count the number of designs that are drawn by the respondent. F</w:t>
      </w:r>
      <w:r w:rsidRPr="00C9353A">
        <w:rPr>
          <w:rFonts w:ascii="Times New Roman" w:hAnsi="Times New Roman" w:cs="Times New Roman"/>
          <w:sz w:val="24"/>
          <w:szCs w:val="24"/>
        </w:rPr>
        <w:t>or each part of the standard RFFT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935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algorithm checks the true </w:t>
      </w:r>
      <w:r w:rsidR="00EC4121" w:rsidRPr="00C9353A">
        <w:rPr>
          <w:rFonts w:ascii="Times New Roman" w:hAnsi="Times New Roman" w:cs="Times New Roman"/>
          <w:sz w:val="24"/>
          <w:szCs w:val="24"/>
        </w:rPr>
        <w:t>connection</w:t>
      </w:r>
      <w:r>
        <w:rPr>
          <w:rFonts w:ascii="Times New Roman" w:hAnsi="Times New Roman" w:cs="Times New Roman"/>
          <w:sz w:val="24"/>
          <w:szCs w:val="24"/>
        </w:rPr>
        <w:t>s</w:t>
      </w:r>
      <w:r w:rsidR="00EC4121" w:rsidRPr="00C9353A">
        <w:rPr>
          <w:rFonts w:ascii="Times New Roman" w:hAnsi="Times New Roman" w:cs="Times New Roman"/>
          <w:sz w:val="24"/>
          <w:szCs w:val="24"/>
        </w:rPr>
        <w:t xml:space="preserve"> in all 35 cells and calculates a design ID. </w:t>
      </w:r>
      <w:r w:rsidR="00AC5075">
        <w:rPr>
          <w:rFonts w:ascii="Times New Roman" w:hAnsi="Times New Roman" w:cs="Times New Roman"/>
          <w:sz w:val="24"/>
          <w:szCs w:val="24"/>
        </w:rPr>
        <w:t xml:space="preserve">Design IDs are exclusive and correspond to only one unique design. </w:t>
      </w:r>
      <w:r w:rsidR="00EC4121" w:rsidRPr="00C9353A">
        <w:rPr>
          <w:rFonts w:ascii="Times New Roman" w:hAnsi="Times New Roman" w:cs="Times New Roman"/>
          <w:sz w:val="24"/>
          <w:szCs w:val="24"/>
        </w:rPr>
        <w:t xml:space="preserve">For empty cells, the design ID is 0; for cells with violations, the design ID is -1. </w:t>
      </w:r>
      <w:r w:rsidR="00AC5075">
        <w:rPr>
          <w:rFonts w:ascii="Times New Roman" w:hAnsi="Times New Roman" w:cs="Times New Roman"/>
          <w:sz w:val="24"/>
          <w:szCs w:val="24"/>
        </w:rPr>
        <w:t>The algorithm counts the number of unique design (n</w:t>
      </w:r>
      <w:r w:rsidR="00AC5075" w:rsidRPr="00AC5075">
        <w:rPr>
          <w:rFonts w:ascii="Times New Roman" w:hAnsi="Times New Roman" w:cs="Times New Roman"/>
          <w:sz w:val="24"/>
          <w:szCs w:val="24"/>
          <w:vertAlign w:val="subscript"/>
        </w:rPr>
        <w:t>u</w:t>
      </w:r>
      <w:r w:rsidR="00AC5075">
        <w:rPr>
          <w:rFonts w:ascii="Times New Roman" w:hAnsi="Times New Roman" w:cs="Times New Roman"/>
          <w:sz w:val="24"/>
          <w:szCs w:val="24"/>
        </w:rPr>
        <w:t>), empty cells (n</w:t>
      </w:r>
      <w:r w:rsidR="00AC5075" w:rsidRPr="00AC5075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="00AC5075">
        <w:rPr>
          <w:rFonts w:ascii="Times New Roman" w:hAnsi="Times New Roman" w:cs="Times New Roman"/>
          <w:sz w:val="24"/>
          <w:szCs w:val="24"/>
        </w:rPr>
        <w:t>), and violations (n</w:t>
      </w:r>
      <w:r w:rsidR="00AC5075" w:rsidRPr="00AC5075">
        <w:rPr>
          <w:rFonts w:ascii="Times New Roman" w:hAnsi="Times New Roman" w:cs="Times New Roman"/>
          <w:sz w:val="24"/>
          <w:szCs w:val="24"/>
          <w:vertAlign w:val="subscript"/>
        </w:rPr>
        <w:t>v</w:t>
      </w:r>
      <w:r w:rsidR="00AC5075">
        <w:rPr>
          <w:rFonts w:ascii="Times New Roman" w:hAnsi="Times New Roman" w:cs="Times New Roman"/>
          <w:sz w:val="24"/>
          <w:szCs w:val="24"/>
        </w:rPr>
        <w:t>) and calculates the num</w:t>
      </w:r>
      <w:r w:rsidR="005007A2">
        <w:rPr>
          <w:rFonts w:ascii="Times New Roman" w:hAnsi="Times New Roman" w:cs="Times New Roman"/>
          <w:sz w:val="24"/>
          <w:szCs w:val="24"/>
        </w:rPr>
        <w:t>ber of perseverative errors (35–</w:t>
      </w:r>
      <w:r w:rsidR="00AC5075">
        <w:rPr>
          <w:rFonts w:ascii="Times New Roman" w:hAnsi="Times New Roman" w:cs="Times New Roman"/>
          <w:sz w:val="24"/>
          <w:szCs w:val="24"/>
        </w:rPr>
        <w:t>n</w:t>
      </w:r>
      <w:r w:rsidR="00AC5075" w:rsidRPr="00AC5075">
        <w:rPr>
          <w:rFonts w:ascii="Times New Roman" w:hAnsi="Times New Roman" w:cs="Times New Roman"/>
          <w:sz w:val="24"/>
          <w:szCs w:val="24"/>
          <w:vertAlign w:val="subscript"/>
        </w:rPr>
        <w:t>u</w:t>
      </w:r>
      <w:r w:rsidR="005007A2">
        <w:rPr>
          <w:rFonts w:ascii="Times New Roman" w:hAnsi="Times New Roman" w:cs="Times New Roman"/>
          <w:sz w:val="24"/>
          <w:szCs w:val="24"/>
        </w:rPr>
        <w:t>–</w:t>
      </w:r>
      <w:r w:rsidR="00AC5075">
        <w:rPr>
          <w:rFonts w:ascii="Times New Roman" w:hAnsi="Times New Roman" w:cs="Times New Roman"/>
          <w:sz w:val="24"/>
          <w:szCs w:val="24"/>
        </w:rPr>
        <w:t>n</w:t>
      </w:r>
      <w:r w:rsidR="00AC5075" w:rsidRPr="00AC5075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="005007A2">
        <w:rPr>
          <w:rFonts w:ascii="Times New Roman" w:hAnsi="Times New Roman" w:cs="Times New Roman"/>
          <w:sz w:val="24"/>
          <w:szCs w:val="24"/>
        </w:rPr>
        <w:t>–</w:t>
      </w:r>
      <w:r w:rsidR="00AC5075">
        <w:rPr>
          <w:rFonts w:ascii="Times New Roman" w:hAnsi="Times New Roman" w:cs="Times New Roman"/>
          <w:sz w:val="24"/>
          <w:szCs w:val="24"/>
        </w:rPr>
        <w:t>n</w:t>
      </w:r>
      <w:r w:rsidR="00AC5075" w:rsidRPr="00AC5075">
        <w:rPr>
          <w:rFonts w:ascii="Times New Roman" w:hAnsi="Times New Roman" w:cs="Times New Roman"/>
          <w:sz w:val="24"/>
          <w:szCs w:val="24"/>
          <w:vertAlign w:val="subscript"/>
        </w:rPr>
        <w:t>v</w:t>
      </w:r>
      <w:r w:rsidR="00AC5075">
        <w:rPr>
          <w:rFonts w:ascii="Times New Roman" w:hAnsi="Times New Roman" w:cs="Times New Roman"/>
          <w:sz w:val="24"/>
          <w:szCs w:val="24"/>
        </w:rPr>
        <w:t>).</w:t>
      </w:r>
    </w:p>
    <w:p w14:paraId="48755F63" w14:textId="1F6C1A95" w:rsidR="003758AF" w:rsidRPr="002D00EC" w:rsidRDefault="007A40E8" w:rsidP="003758AF">
      <w:pPr>
        <w:pStyle w:val="Hoofdteks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353A">
        <w:rPr>
          <w:rFonts w:ascii="Times New Roman" w:hAnsi="Times New Roman" w:cs="Times New Roman"/>
          <w:sz w:val="24"/>
          <w:szCs w:val="24"/>
        </w:rPr>
        <w:br/>
      </w:r>
      <w:r w:rsidR="003758AF">
        <w:rPr>
          <w:rFonts w:ascii="Times New Roman" w:hAnsi="Times New Roman" w:cs="Times New Roman"/>
          <w:b/>
          <w:bCs/>
          <w:sz w:val="28"/>
          <w:szCs w:val="28"/>
        </w:rPr>
        <w:t>Develope</w:t>
      </w:r>
      <w:r w:rsidR="003758AF" w:rsidRPr="002D00EC">
        <w:rPr>
          <w:rFonts w:ascii="Times New Roman" w:hAnsi="Times New Roman" w:cs="Times New Roman"/>
          <w:b/>
          <w:bCs/>
          <w:sz w:val="28"/>
          <w:szCs w:val="28"/>
        </w:rPr>
        <w:t>rs</w:t>
      </w:r>
      <w:r w:rsidR="003758AF">
        <w:rPr>
          <w:rFonts w:ascii="Times New Roman" w:hAnsi="Times New Roman" w:cs="Times New Roman"/>
          <w:b/>
          <w:bCs/>
          <w:sz w:val="28"/>
          <w:szCs w:val="28"/>
        </w:rPr>
        <w:t xml:space="preserve"> and contributors</w:t>
      </w:r>
    </w:p>
    <w:p w14:paraId="59D944A3" w14:textId="04BA18DE" w:rsidR="003758AF" w:rsidRDefault="003758AF" w:rsidP="003758AF">
      <w:pPr>
        <w:pStyle w:val="Hoofdtekst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83091">
        <w:rPr>
          <w:rFonts w:ascii="Times New Roman" w:hAnsi="Times New Roman" w:cs="Times New Roman"/>
          <w:bCs/>
          <w:sz w:val="24"/>
          <w:szCs w:val="24"/>
        </w:rPr>
        <w:t xml:space="preserve">The software was developed by </w:t>
      </w:r>
      <w:r>
        <w:rPr>
          <w:rFonts w:ascii="Times New Roman" w:hAnsi="Times New Roman" w:cs="Times New Roman"/>
          <w:bCs/>
          <w:sz w:val="24"/>
          <w:szCs w:val="24"/>
        </w:rPr>
        <w:t>Sander Pham and</w:t>
      </w:r>
      <w:r w:rsidRPr="00183091">
        <w:rPr>
          <w:rFonts w:ascii="Times New Roman" w:hAnsi="Times New Roman" w:cs="Times New Roman"/>
          <w:bCs/>
          <w:sz w:val="24"/>
          <w:szCs w:val="24"/>
        </w:rPr>
        <w:t xml:space="preserve"> Martin F. Elderson</w:t>
      </w:r>
      <w:r>
        <w:rPr>
          <w:rFonts w:ascii="Times New Roman" w:hAnsi="Times New Roman" w:cs="Times New Roman"/>
          <w:bCs/>
          <w:sz w:val="24"/>
          <w:szCs w:val="24"/>
        </w:rPr>
        <w:t xml:space="preserve"> with contributions by </w:t>
      </w:r>
      <w:r w:rsidRPr="00183091">
        <w:rPr>
          <w:rFonts w:ascii="Times New Roman" w:hAnsi="Times New Roman" w:cs="Times New Roman"/>
          <w:bCs/>
          <w:sz w:val="24"/>
          <w:szCs w:val="24"/>
        </w:rPr>
        <w:t>Johan Kok, Melanie M. van der Klauw</w:t>
      </w:r>
      <w:r>
        <w:rPr>
          <w:rFonts w:ascii="Times New Roman" w:hAnsi="Times New Roman" w:cs="Times New Roman"/>
          <w:bCs/>
          <w:sz w:val="24"/>
          <w:szCs w:val="24"/>
        </w:rPr>
        <w:t xml:space="preserve">, and </w:t>
      </w:r>
      <w:r w:rsidRPr="00183091">
        <w:rPr>
          <w:rFonts w:ascii="Times New Roman" w:hAnsi="Times New Roman" w:cs="Times New Roman"/>
          <w:bCs/>
          <w:sz w:val="24"/>
          <w:szCs w:val="24"/>
        </w:rPr>
        <w:t xml:space="preserve">Bruce H.R. Wolffenbuttel, </w:t>
      </w:r>
      <w:r>
        <w:rPr>
          <w:rFonts w:ascii="Times New Roman" w:hAnsi="Times New Roman" w:cs="Times New Roman"/>
          <w:bCs/>
          <w:sz w:val="24"/>
          <w:szCs w:val="24"/>
        </w:rPr>
        <w:t>Groningen University, University</w:t>
      </w:r>
      <w:r w:rsidR="00373C3E">
        <w:rPr>
          <w:rFonts w:ascii="Times New Roman" w:hAnsi="Times New Roman" w:cs="Times New Roman"/>
          <w:bCs/>
          <w:sz w:val="24"/>
          <w:szCs w:val="24"/>
        </w:rPr>
        <w:t xml:space="preserve"> Medical Center Groningen, Lifel</w:t>
      </w:r>
      <w:r>
        <w:rPr>
          <w:rFonts w:ascii="Times New Roman" w:hAnsi="Times New Roman" w:cs="Times New Roman"/>
          <w:bCs/>
          <w:sz w:val="24"/>
          <w:szCs w:val="24"/>
        </w:rPr>
        <w:t>ines Cohort Study and Department of Endocrinology, Groningen, the Netherlands</w:t>
      </w:r>
      <w:r w:rsidRPr="00183091">
        <w:rPr>
          <w:rFonts w:ascii="Times New Roman" w:hAnsi="Times New Roman" w:cs="Times New Roman"/>
          <w:bCs/>
          <w:sz w:val="24"/>
          <w:szCs w:val="24"/>
        </w:rPr>
        <w:t>.</w:t>
      </w:r>
    </w:p>
    <w:p w14:paraId="3BF4D712" w14:textId="77777777" w:rsidR="00F664AB" w:rsidRDefault="00F664AB" w:rsidP="003758AF">
      <w:pPr>
        <w:pStyle w:val="Hoofdtekst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AEB9A44" w14:textId="7B89FC8A" w:rsidR="00F664AB" w:rsidRPr="00183091" w:rsidRDefault="00F664AB" w:rsidP="003758AF">
      <w:pPr>
        <w:pStyle w:val="Hoofdtekst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This text was written by Gerbrand J. Izaks with contributions by Sander Pham and Martin F. Elderson.</w:t>
      </w:r>
    </w:p>
    <w:p w14:paraId="7F2AFBBA" w14:textId="77777777" w:rsidR="003758AF" w:rsidRPr="00183091" w:rsidRDefault="003758AF" w:rsidP="003758AF">
      <w:pPr>
        <w:pStyle w:val="Hoofdtekst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F07F898" w14:textId="77777777" w:rsidR="003758AF" w:rsidRPr="002D00EC" w:rsidRDefault="003758AF" w:rsidP="003758AF">
      <w:pPr>
        <w:pStyle w:val="Hoofdteks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D00EC">
        <w:rPr>
          <w:rFonts w:ascii="Times New Roman" w:hAnsi="Times New Roman" w:cs="Times New Roman"/>
          <w:b/>
          <w:bCs/>
          <w:sz w:val="28"/>
          <w:szCs w:val="28"/>
        </w:rPr>
        <w:t>Contact</w:t>
      </w:r>
    </w:p>
    <w:p w14:paraId="5E935CC4" w14:textId="0CB36E69" w:rsidR="00447C08" w:rsidRPr="00447C08" w:rsidRDefault="003758AF" w:rsidP="002D00EC">
      <w:pPr>
        <w:pStyle w:val="Hoofdtekst"/>
        <w:spacing w:line="360" w:lineRule="auto"/>
        <w:rPr>
          <w:rFonts w:ascii="Times New Roman" w:hAnsi="Times New Roman" w:cs="Times New Roman"/>
          <w:bCs/>
          <w:sz w:val="24"/>
          <w:szCs w:val="24"/>
        </w:rPr>
        <w:sectPr w:rsidR="00447C08" w:rsidRPr="00447C08" w:rsidSect="000D6F85">
          <w:footerReference w:type="default" r:id="rId12"/>
          <w:pgSz w:w="11900" w:h="16840"/>
          <w:pgMar w:top="1418" w:right="1417" w:bottom="1418" w:left="1417" w:header="708" w:footer="708" w:gutter="0"/>
          <w:cols w:space="708"/>
        </w:sectPr>
      </w:pPr>
      <w:r w:rsidRPr="00183091">
        <w:rPr>
          <w:rFonts w:ascii="Times New Roman" w:hAnsi="Times New Roman" w:cs="Times New Roman"/>
          <w:bCs/>
          <w:sz w:val="24"/>
          <w:szCs w:val="24"/>
        </w:rPr>
        <w:t>m.f.elderson@umcg.nl (MFE), b.h.r.wolffenbuttel@umcg.nl (BHRW)</w:t>
      </w:r>
    </w:p>
    <w:p w14:paraId="29B739CB" w14:textId="26FA5C18" w:rsidR="00E3160E" w:rsidRPr="0051691F" w:rsidRDefault="00E3160E" w:rsidP="00DA4C3D">
      <w:pPr>
        <w:pStyle w:val="Hoofdtekst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691F">
        <w:rPr>
          <w:rFonts w:ascii="Times New Roman" w:hAnsi="Times New Roman" w:cs="Times New Roman"/>
          <w:b/>
          <w:sz w:val="28"/>
          <w:szCs w:val="28"/>
        </w:rPr>
        <w:lastRenderedPageBreak/>
        <w:t>References</w:t>
      </w:r>
    </w:p>
    <w:p w14:paraId="725811AB" w14:textId="77777777" w:rsidR="00E3160E" w:rsidRDefault="00E3160E" w:rsidP="00DA4C3D">
      <w:pPr>
        <w:pStyle w:val="Hoofdtek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239AA8" w14:textId="678BDE56" w:rsidR="00476664" w:rsidRPr="003C0026" w:rsidRDefault="00476664" w:rsidP="00DA4C3D">
      <w:pPr>
        <w:pStyle w:val="Standaard"/>
        <w:numPr>
          <w:ilvl w:val="0"/>
          <w:numId w:val="3"/>
        </w:numPr>
        <w:spacing w:line="360" w:lineRule="auto"/>
        <w:rPr>
          <w:rFonts w:eastAsia="Arial" w:hAnsi="Times New Roman" w:cs="Times New Roman"/>
          <w:lang w:val="en-US"/>
        </w:rPr>
      </w:pPr>
      <w:r w:rsidRPr="00BD4613">
        <w:rPr>
          <w:rFonts w:hAnsi="Times New Roman" w:cs="Times New Roman"/>
        </w:rPr>
        <w:t xml:space="preserve">Stolk RP, Rosmalen JG, Postma </w:t>
      </w:r>
      <w:r>
        <w:rPr>
          <w:rFonts w:hAnsi="Times New Roman" w:cs="Times New Roman"/>
        </w:rPr>
        <w:t xml:space="preserve">DS, de Boer RA, Navis G, Slaets JP, et al. </w:t>
      </w:r>
      <w:r>
        <w:rPr>
          <w:rFonts w:hAnsi="Times New Roman" w:cs="Times New Roman"/>
          <w:lang w:val="en-US"/>
        </w:rPr>
        <w:t xml:space="preserve">Universal risk </w:t>
      </w:r>
      <w:r w:rsidRPr="00BD4613">
        <w:rPr>
          <w:rFonts w:hAnsi="Times New Roman" w:cs="Times New Roman"/>
          <w:lang w:val="en-US"/>
        </w:rPr>
        <w:t xml:space="preserve">factors for multifactorial diseases: LifeLines: a three-generation population-based study. </w:t>
      </w:r>
      <w:r w:rsidRPr="00BD4613">
        <w:rPr>
          <w:rFonts w:hAnsi="Times New Roman" w:cs="Times New Roman"/>
        </w:rPr>
        <w:t>Eur J Epidemiol</w:t>
      </w:r>
      <w:r>
        <w:rPr>
          <w:rFonts w:hAnsi="Times New Roman" w:cs="Times New Roman"/>
        </w:rPr>
        <w:t>. 2008;</w:t>
      </w:r>
      <w:r w:rsidRPr="00BD4613">
        <w:rPr>
          <w:rFonts w:hAnsi="Times New Roman" w:cs="Times New Roman"/>
        </w:rPr>
        <w:t>23: 67-74.</w:t>
      </w:r>
      <w:r>
        <w:rPr>
          <w:rFonts w:hAnsi="Times New Roman" w:cs="Times New Roman"/>
        </w:rPr>
        <w:t xml:space="preserve"> doi: </w:t>
      </w:r>
      <w:r w:rsidRPr="00A241BB">
        <w:rPr>
          <w:rFonts w:hAnsi="Times New Roman" w:cs="Times New Roman"/>
        </w:rPr>
        <w:t>10.1007/s10654-007-9204-4</w:t>
      </w:r>
    </w:p>
    <w:p w14:paraId="754D356B" w14:textId="77777777" w:rsidR="003C0026" w:rsidRPr="00356AF5" w:rsidRDefault="003C0026" w:rsidP="00DA4C3D">
      <w:pPr>
        <w:pStyle w:val="Standaard"/>
        <w:spacing w:line="360" w:lineRule="auto"/>
        <w:ind w:left="397"/>
        <w:rPr>
          <w:rFonts w:eastAsia="Arial" w:hAnsi="Times New Roman" w:cs="Times New Roman"/>
          <w:lang w:val="en-US"/>
        </w:rPr>
      </w:pPr>
    </w:p>
    <w:p w14:paraId="41721305" w14:textId="77777777" w:rsidR="002E6B0A" w:rsidRPr="003C0026" w:rsidRDefault="002E6B0A" w:rsidP="002E6B0A">
      <w:pPr>
        <w:pStyle w:val="Standaard"/>
        <w:numPr>
          <w:ilvl w:val="0"/>
          <w:numId w:val="3"/>
        </w:numPr>
        <w:spacing w:line="360" w:lineRule="auto"/>
        <w:rPr>
          <w:rFonts w:eastAsia="Arial" w:hAnsi="Times New Roman" w:cs="Times New Roman"/>
          <w:lang w:val="en-US"/>
        </w:rPr>
      </w:pPr>
      <w:r>
        <w:rPr>
          <w:rFonts w:hAnsi="Times New Roman" w:cs="Times New Roman"/>
          <w:lang w:val="en-US"/>
        </w:rPr>
        <w:t xml:space="preserve">Ruff RM. </w:t>
      </w:r>
      <w:r w:rsidRPr="00BD4613">
        <w:rPr>
          <w:rFonts w:hAnsi="Times New Roman" w:cs="Times New Roman"/>
          <w:lang w:val="en-US"/>
        </w:rPr>
        <w:t>Ruff Figural Fluency Tes</w:t>
      </w:r>
      <w:r>
        <w:rPr>
          <w:rFonts w:hAnsi="Times New Roman" w:cs="Times New Roman"/>
          <w:lang w:val="en-US"/>
        </w:rPr>
        <w:t>t: professional manual. Lutz</w:t>
      </w:r>
      <w:r w:rsidRPr="00BD4613">
        <w:rPr>
          <w:rFonts w:hAnsi="Times New Roman" w:cs="Times New Roman"/>
          <w:lang w:val="en-US"/>
        </w:rPr>
        <w:t>: Psychological Assessment Resources, Inc.</w:t>
      </w:r>
      <w:r>
        <w:rPr>
          <w:rFonts w:hAnsi="Times New Roman" w:cs="Times New Roman"/>
          <w:lang w:val="en-US"/>
        </w:rPr>
        <w:t>; 1996.</w:t>
      </w:r>
    </w:p>
    <w:p w14:paraId="24CEA014" w14:textId="0561B92D" w:rsidR="00A01F12" w:rsidRPr="007E79D3" w:rsidRDefault="00A01F12" w:rsidP="009B1BAA">
      <w:pPr>
        <w:pStyle w:val="Standaard"/>
        <w:spacing w:line="360" w:lineRule="auto"/>
        <w:rPr>
          <w:rFonts w:eastAsia="Arial" w:hAnsi="Times New Roman" w:cs="Times New Roman"/>
          <w:lang w:val="en-US"/>
        </w:rPr>
      </w:pPr>
    </w:p>
    <w:sectPr w:rsidR="00A01F12" w:rsidRPr="007E79D3" w:rsidSect="00184B2B">
      <w:pgSz w:w="11900" w:h="16840"/>
      <w:pgMar w:top="851" w:right="1417" w:bottom="56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154D02" w14:textId="77777777" w:rsidR="00AF5C9A" w:rsidRDefault="00AF5C9A" w:rsidP="009A024D">
      <w:r>
        <w:separator/>
      </w:r>
    </w:p>
  </w:endnote>
  <w:endnote w:type="continuationSeparator" w:id="0">
    <w:p w14:paraId="1794FC02" w14:textId="77777777" w:rsidR="00AF5C9A" w:rsidRDefault="00AF5C9A" w:rsidP="009A0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60D2E" w14:textId="4CE922DE" w:rsidR="00AF5C9A" w:rsidRPr="001B03DC" w:rsidRDefault="00AF5C9A">
    <w:pPr>
      <w:pStyle w:val="Voettekst"/>
      <w:rPr>
        <w:sz w:val="24"/>
        <w:szCs w:val="24"/>
      </w:rPr>
    </w:pPr>
    <w:r w:rsidRPr="001B03DC">
      <w:rPr>
        <w:rFonts w:ascii="Times New Roman" w:hAnsi="Times New Roman" w:cs="Times New Roman"/>
        <w:sz w:val="24"/>
        <w:szCs w:val="24"/>
      </w:rPr>
      <w:tab/>
      <w:t xml:space="preserve">- </w:t>
    </w:r>
    <w:r w:rsidRPr="001B03DC">
      <w:rPr>
        <w:rFonts w:ascii="Times New Roman" w:hAnsi="Times New Roman" w:cs="Times New Roman"/>
        <w:sz w:val="24"/>
        <w:szCs w:val="24"/>
      </w:rPr>
      <w:fldChar w:fldCharType="begin"/>
    </w:r>
    <w:r w:rsidRPr="001B03DC">
      <w:rPr>
        <w:rFonts w:ascii="Times New Roman" w:hAnsi="Times New Roman" w:cs="Times New Roman"/>
        <w:sz w:val="24"/>
        <w:szCs w:val="24"/>
      </w:rPr>
      <w:instrText xml:space="preserve"> PAGE </w:instrText>
    </w:r>
    <w:r w:rsidRPr="001B03DC">
      <w:rPr>
        <w:rFonts w:ascii="Times New Roman" w:hAnsi="Times New Roman" w:cs="Times New Roman"/>
        <w:sz w:val="24"/>
        <w:szCs w:val="24"/>
      </w:rPr>
      <w:fldChar w:fldCharType="separate"/>
    </w:r>
    <w:r w:rsidR="005B1A49">
      <w:rPr>
        <w:rFonts w:ascii="Times New Roman" w:hAnsi="Times New Roman" w:cs="Times New Roman"/>
        <w:noProof/>
        <w:sz w:val="24"/>
        <w:szCs w:val="24"/>
      </w:rPr>
      <w:t>6</w:t>
    </w:r>
    <w:r w:rsidRPr="001B03DC">
      <w:rPr>
        <w:rFonts w:ascii="Times New Roman" w:hAnsi="Times New Roman" w:cs="Times New Roman"/>
        <w:sz w:val="24"/>
        <w:szCs w:val="24"/>
      </w:rPr>
      <w:fldChar w:fldCharType="end"/>
    </w:r>
    <w:r w:rsidRPr="001B03DC">
      <w:rPr>
        <w:rFonts w:ascii="Times New Roman" w:hAnsi="Times New Roman" w:cs="Times New Roman"/>
        <w:sz w:val="24"/>
        <w:szCs w:val="24"/>
      </w:rPr>
      <w:t xml:space="preserve"> -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278F8B" w14:textId="77777777" w:rsidR="00AF5C9A" w:rsidRDefault="00AF5C9A" w:rsidP="009A024D">
      <w:r>
        <w:separator/>
      </w:r>
    </w:p>
  </w:footnote>
  <w:footnote w:type="continuationSeparator" w:id="0">
    <w:p w14:paraId="34D72F05" w14:textId="77777777" w:rsidR="00AF5C9A" w:rsidRDefault="00AF5C9A" w:rsidP="009A02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D45F8"/>
    <w:multiLevelType w:val="multilevel"/>
    <w:tmpl w:val="DE7019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FE30C8"/>
    <w:multiLevelType w:val="hybridMultilevel"/>
    <w:tmpl w:val="70529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CC1085"/>
    <w:multiLevelType w:val="multilevel"/>
    <w:tmpl w:val="E1E818D0"/>
    <w:styleLink w:val="List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eastAsia="Arial" w:hAnsi="Times New Roman" w:cs="Arial"/>
        <w:position w:val="0"/>
        <w:sz w:val="24"/>
        <w:szCs w:val="20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  <w:lang w:val="en-US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Arial" w:eastAsia="Arial" w:hAnsi="Arial" w:cs="Arial"/>
        <w:position w:val="0"/>
        <w:sz w:val="20"/>
        <w:szCs w:val="20"/>
        <w:lang w:val="en-US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  <w:lang w:val="en-US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Arial" w:eastAsia="Arial" w:hAnsi="Arial" w:cs="Arial"/>
        <w:position w:val="0"/>
        <w:sz w:val="20"/>
        <w:szCs w:val="20"/>
        <w:lang w:val="en-US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  <w:lang w:val="en-US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Arial" w:eastAsia="Arial" w:hAnsi="Arial" w:cs="Arial"/>
        <w:position w:val="0"/>
        <w:sz w:val="20"/>
        <w:szCs w:val="20"/>
        <w:lang w:val="en-US"/>
      </w:rPr>
    </w:lvl>
  </w:abstractNum>
  <w:abstractNum w:abstractNumId="3">
    <w:nsid w:val="7BDC7D01"/>
    <w:multiLevelType w:val="hybridMultilevel"/>
    <w:tmpl w:val="E7846C0C"/>
    <w:lvl w:ilvl="0" w:tplc="FD1E1B6E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24D"/>
    <w:rsid w:val="00000FF9"/>
    <w:rsid w:val="000106C2"/>
    <w:rsid w:val="00016A7C"/>
    <w:rsid w:val="00031F87"/>
    <w:rsid w:val="000324D6"/>
    <w:rsid w:val="00040E01"/>
    <w:rsid w:val="000476F6"/>
    <w:rsid w:val="000502B5"/>
    <w:rsid w:val="00050FCD"/>
    <w:rsid w:val="0006091E"/>
    <w:rsid w:val="00085374"/>
    <w:rsid w:val="0008539D"/>
    <w:rsid w:val="00094F36"/>
    <w:rsid w:val="000B0F77"/>
    <w:rsid w:val="000B563C"/>
    <w:rsid w:val="000B7FA0"/>
    <w:rsid w:val="000C5048"/>
    <w:rsid w:val="000C579E"/>
    <w:rsid w:val="000C6C6C"/>
    <w:rsid w:val="000D66FB"/>
    <w:rsid w:val="000D6F85"/>
    <w:rsid w:val="000E4979"/>
    <w:rsid w:val="000F7F22"/>
    <w:rsid w:val="00120716"/>
    <w:rsid w:val="00130364"/>
    <w:rsid w:val="00137315"/>
    <w:rsid w:val="00145968"/>
    <w:rsid w:val="00147AF2"/>
    <w:rsid w:val="00175EBC"/>
    <w:rsid w:val="0018181E"/>
    <w:rsid w:val="001827A6"/>
    <w:rsid w:val="00183091"/>
    <w:rsid w:val="00184B2B"/>
    <w:rsid w:val="00197DEC"/>
    <w:rsid w:val="001A0735"/>
    <w:rsid w:val="001A2294"/>
    <w:rsid w:val="001A2BB0"/>
    <w:rsid w:val="001B03DC"/>
    <w:rsid w:val="001B2565"/>
    <w:rsid w:val="001B71EC"/>
    <w:rsid w:val="001D13B1"/>
    <w:rsid w:val="001D2497"/>
    <w:rsid w:val="001E7731"/>
    <w:rsid w:val="0021062C"/>
    <w:rsid w:val="002138D2"/>
    <w:rsid w:val="00215A35"/>
    <w:rsid w:val="00217F1E"/>
    <w:rsid w:val="0022004C"/>
    <w:rsid w:val="0022098E"/>
    <w:rsid w:val="00233976"/>
    <w:rsid w:val="00256E23"/>
    <w:rsid w:val="00256E2D"/>
    <w:rsid w:val="002604B3"/>
    <w:rsid w:val="00266731"/>
    <w:rsid w:val="00271181"/>
    <w:rsid w:val="00272F63"/>
    <w:rsid w:val="00275FB1"/>
    <w:rsid w:val="002765FE"/>
    <w:rsid w:val="002811DD"/>
    <w:rsid w:val="00281436"/>
    <w:rsid w:val="00284FF2"/>
    <w:rsid w:val="0028579C"/>
    <w:rsid w:val="00291011"/>
    <w:rsid w:val="00292FFF"/>
    <w:rsid w:val="0029419B"/>
    <w:rsid w:val="002944FC"/>
    <w:rsid w:val="002A52BA"/>
    <w:rsid w:val="002C0EB4"/>
    <w:rsid w:val="002D00EC"/>
    <w:rsid w:val="002D10C7"/>
    <w:rsid w:val="002D1F9C"/>
    <w:rsid w:val="002D500D"/>
    <w:rsid w:val="002D5673"/>
    <w:rsid w:val="002E0996"/>
    <w:rsid w:val="002E6B0A"/>
    <w:rsid w:val="002F496C"/>
    <w:rsid w:val="00300141"/>
    <w:rsid w:val="00314F92"/>
    <w:rsid w:val="00321389"/>
    <w:rsid w:val="00323565"/>
    <w:rsid w:val="00330671"/>
    <w:rsid w:val="00335FC6"/>
    <w:rsid w:val="00336E2A"/>
    <w:rsid w:val="00337609"/>
    <w:rsid w:val="00337BD6"/>
    <w:rsid w:val="00353036"/>
    <w:rsid w:val="00353CE8"/>
    <w:rsid w:val="00356661"/>
    <w:rsid w:val="00356AF5"/>
    <w:rsid w:val="0036026D"/>
    <w:rsid w:val="00364569"/>
    <w:rsid w:val="003655B4"/>
    <w:rsid w:val="00373C3E"/>
    <w:rsid w:val="003758AF"/>
    <w:rsid w:val="00382A04"/>
    <w:rsid w:val="00383A35"/>
    <w:rsid w:val="00393F33"/>
    <w:rsid w:val="003A0B1E"/>
    <w:rsid w:val="003A542B"/>
    <w:rsid w:val="003B671B"/>
    <w:rsid w:val="003C0026"/>
    <w:rsid w:val="003D03E7"/>
    <w:rsid w:val="003D730F"/>
    <w:rsid w:val="003F05D0"/>
    <w:rsid w:val="003F1714"/>
    <w:rsid w:val="003F3152"/>
    <w:rsid w:val="003F6E5E"/>
    <w:rsid w:val="00401B11"/>
    <w:rsid w:val="00404CDA"/>
    <w:rsid w:val="0041296F"/>
    <w:rsid w:val="004247AD"/>
    <w:rsid w:val="004314E8"/>
    <w:rsid w:val="00431752"/>
    <w:rsid w:val="00447C08"/>
    <w:rsid w:val="00461D92"/>
    <w:rsid w:val="0046651B"/>
    <w:rsid w:val="00476664"/>
    <w:rsid w:val="00491FFA"/>
    <w:rsid w:val="004B19B1"/>
    <w:rsid w:val="004C5E49"/>
    <w:rsid w:val="004D06EB"/>
    <w:rsid w:val="004D37B1"/>
    <w:rsid w:val="004F48D2"/>
    <w:rsid w:val="005007A2"/>
    <w:rsid w:val="005042D4"/>
    <w:rsid w:val="00507037"/>
    <w:rsid w:val="005150DD"/>
    <w:rsid w:val="0051691F"/>
    <w:rsid w:val="00516D9A"/>
    <w:rsid w:val="0053001D"/>
    <w:rsid w:val="00532F02"/>
    <w:rsid w:val="00534FCC"/>
    <w:rsid w:val="005444BE"/>
    <w:rsid w:val="00560A70"/>
    <w:rsid w:val="005639A1"/>
    <w:rsid w:val="00565BD9"/>
    <w:rsid w:val="00582987"/>
    <w:rsid w:val="00582B70"/>
    <w:rsid w:val="00591960"/>
    <w:rsid w:val="005A3CF9"/>
    <w:rsid w:val="005B0EA6"/>
    <w:rsid w:val="005B1A49"/>
    <w:rsid w:val="005B5C09"/>
    <w:rsid w:val="005B6B42"/>
    <w:rsid w:val="005C028D"/>
    <w:rsid w:val="005D24FE"/>
    <w:rsid w:val="005D3754"/>
    <w:rsid w:val="005E2812"/>
    <w:rsid w:val="005E47BD"/>
    <w:rsid w:val="005F6D7B"/>
    <w:rsid w:val="006020FD"/>
    <w:rsid w:val="0060391B"/>
    <w:rsid w:val="00606BE2"/>
    <w:rsid w:val="00607A16"/>
    <w:rsid w:val="0061214E"/>
    <w:rsid w:val="0061374E"/>
    <w:rsid w:val="006138C8"/>
    <w:rsid w:val="00616F33"/>
    <w:rsid w:val="0062186C"/>
    <w:rsid w:val="006261A3"/>
    <w:rsid w:val="0063593E"/>
    <w:rsid w:val="00654A33"/>
    <w:rsid w:val="00656F76"/>
    <w:rsid w:val="006629D5"/>
    <w:rsid w:val="0066309A"/>
    <w:rsid w:val="00673851"/>
    <w:rsid w:val="00680820"/>
    <w:rsid w:val="006874E1"/>
    <w:rsid w:val="006A1AC7"/>
    <w:rsid w:val="006A6BB4"/>
    <w:rsid w:val="006B17AE"/>
    <w:rsid w:val="006B3B96"/>
    <w:rsid w:val="006C65D8"/>
    <w:rsid w:val="006E26C3"/>
    <w:rsid w:val="006E6D3E"/>
    <w:rsid w:val="006F2F7C"/>
    <w:rsid w:val="006F4980"/>
    <w:rsid w:val="007029F2"/>
    <w:rsid w:val="00716AC6"/>
    <w:rsid w:val="007266D0"/>
    <w:rsid w:val="00735184"/>
    <w:rsid w:val="0075030C"/>
    <w:rsid w:val="007602BA"/>
    <w:rsid w:val="007648F6"/>
    <w:rsid w:val="007742A4"/>
    <w:rsid w:val="00785319"/>
    <w:rsid w:val="0079198A"/>
    <w:rsid w:val="007927D6"/>
    <w:rsid w:val="00795283"/>
    <w:rsid w:val="007959B3"/>
    <w:rsid w:val="007A40E8"/>
    <w:rsid w:val="007A6ED9"/>
    <w:rsid w:val="007B0D32"/>
    <w:rsid w:val="007B3DFF"/>
    <w:rsid w:val="007B4C42"/>
    <w:rsid w:val="007C1E0D"/>
    <w:rsid w:val="007D3604"/>
    <w:rsid w:val="007E3C39"/>
    <w:rsid w:val="007E79D3"/>
    <w:rsid w:val="007F2E0A"/>
    <w:rsid w:val="007F3557"/>
    <w:rsid w:val="007F52BA"/>
    <w:rsid w:val="007F7E40"/>
    <w:rsid w:val="0080263F"/>
    <w:rsid w:val="00810F18"/>
    <w:rsid w:val="00816996"/>
    <w:rsid w:val="00821013"/>
    <w:rsid w:val="0083733B"/>
    <w:rsid w:val="008552A0"/>
    <w:rsid w:val="00861EB7"/>
    <w:rsid w:val="00862BBD"/>
    <w:rsid w:val="00864CDF"/>
    <w:rsid w:val="008A33B2"/>
    <w:rsid w:val="008B6F2B"/>
    <w:rsid w:val="008E6BD7"/>
    <w:rsid w:val="008E7554"/>
    <w:rsid w:val="008F520B"/>
    <w:rsid w:val="0090443C"/>
    <w:rsid w:val="00915D2A"/>
    <w:rsid w:val="00916C9F"/>
    <w:rsid w:val="00920242"/>
    <w:rsid w:val="009213A8"/>
    <w:rsid w:val="009248B5"/>
    <w:rsid w:val="00934BAA"/>
    <w:rsid w:val="009425E1"/>
    <w:rsid w:val="009505EA"/>
    <w:rsid w:val="00953767"/>
    <w:rsid w:val="009603A4"/>
    <w:rsid w:val="00961381"/>
    <w:rsid w:val="00971FA1"/>
    <w:rsid w:val="009739BB"/>
    <w:rsid w:val="00976FB9"/>
    <w:rsid w:val="00983647"/>
    <w:rsid w:val="009908FC"/>
    <w:rsid w:val="009973A1"/>
    <w:rsid w:val="00997F97"/>
    <w:rsid w:val="009A024D"/>
    <w:rsid w:val="009B1BAA"/>
    <w:rsid w:val="009B25FB"/>
    <w:rsid w:val="009C04BB"/>
    <w:rsid w:val="009C609F"/>
    <w:rsid w:val="009D16AE"/>
    <w:rsid w:val="009D35E3"/>
    <w:rsid w:val="009D3B80"/>
    <w:rsid w:val="009E7472"/>
    <w:rsid w:val="00A01F12"/>
    <w:rsid w:val="00A13CE2"/>
    <w:rsid w:val="00A34842"/>
    <w:rsid w:val="00A51F10"/>
    <w:rsid w:val="00A57A09"/>
    <w:rsid w:val="00A70D8F"/>
    <w:rsid w:val="00A747F8"/>
    <w:rsid w:val="00A84CDB"/>
    <w:rsid w:val="00A8597E"/>
    <w:rsid w:val="00A91BC7"/>
    <w:rsid w:val="00A9457A"/>
    <w:rsid w:val="00AA6726"/>
    <w:rsid w:val="00AB41C5"/>
    <w:rsid w:val="00AB6DCD"/>
    <w:rsid w:val="00AC1108"/>
    <w:rsid w:val="00AC5075"/>
    <w:rsid w:val="00AC61E8"/>
    <w:rsid w:val="00AD56E8"/>
    <w:rsid w:val="00AE0F9B"/>
    <w:rsid w:val="00AF1143"/>
    <w:rsid w:val="00AF3F20"/>
    <w:rsid w:val="00AF5C9A"/>
    <w:rsid w:val="00B0298C"/>
    <w:rsid w:val="00B02AAC"/>
    <w:rsid w:val="00B05CFA"/>
    <w:rsid w:val="00B309FB"/>
    <w:rsid w:val="00B3639A"/>
    <w:rsid w:val="00B44C06"/>
    <w:rsid w:val="00B64880"/>
    <w:rsid w:val="00B6550E"/>
    <w:rsid w:val="00B71AA9"/>
    <w:rsid w:val="00B772AB"/>
    <w:rsid w:val="00B81DDF"/>
    <w:rsid w:val="00BA340E"/>
    <w:rsid w:val="00BA72C3"/>
    <w:rsid w:val="00BB1589"/>
    <w:rsid w:val="00BB242C"/>
    <w:rsid w:val="00BB4B10"/>
    <w:rsid w:val="00BB4D51"/>
    <w:rsid w:val="00BC33B8"/>
    <w:rsid w:val="00BD3AC4"/>
    <w:rsid w:val="00BE5064"/>
    <w:rsid w:val="00BF3385"/>
    <w:rsid w:val="00C032C1"/>
    <w:rsid w:val="00C11F15"/>
    <w:rsid w:val="00C14CB2"/>
    <w:rsid w:val="00C2355C"/>
    <w:rsid w:val="00C23992"/>
    <w:rsid w:val="00C36C34"/>
    <w:rsid w:val="00C42A13"/>
    <w:rsid w:val="00C570E0"/>
    <w:rsid w:val="00C657D4"/>
    <w:rsid w:val="00C71BBD"/>
    <w:rsid w:val="00C769CB"/>
    <w:rsid w:val="00C817E1"/>
    <w:rsid w:val="00C9353A"/>
    <w:rsid w:val="00CB5817"/>
    <w:rsid w:val="00CC60D5"/>
    <w:rsid w:val="00CC6F8A"/>
    <w:rsid w:val="00CC7C6D"/>
    <w:rsid w:val="00CD1DA2"/>
    <w:rsid w:val="00CE3141"/>
    <w:rsid w:val="00D331FC"/>
    <w:rsid w:val="00D47C3C"/>
    <w:rsid w:val="00D7732F"/>
    <w:rsid w:val="00D77687"/>
    <w:rsid w:val="00D85F56"/>
    <w:rsid w:val="00DA243C"/>
    <w:rsid w:val="00DA4C3D"/>
    <w:rsid w:val="00DE0763"/>
    <w:rsid w:val="00DE1796"/>
    <w:rsid w:val="00DE1B18"/>
    <w:rsid w:val="00DF2ED2"/>
    <w:rsid w:val="00DF6300"/>
    <w:rsid w:val="00E026D3"/>
    <w:rsid w:val="00E03D64"/>
    <w:rsid w:val="00E05CD9"/>
    <w:rsid w:val="00E16DD2"/>
    <w:rsid w:val="00E228AD"/>
    <w:rsid w:val="00E23F5C"/>
    <w:rsid w:val="00E27392"/>
    <w:rsid w:val="00E3160E"/>
    <w:rsid w:val="00E510F8"/>
    <w:rsid w:val="00E6002B"/>
    <w:rsid w:val="00E6699C"/>
    <w:rsid w:val="00E76706"/>
    <w:rsid w:val="00E830B8"/>
    <w:rsid w:val="00E87E19"/>
    <w:rsid w:val="00E96754"/>
    <w:rsid w:val="00E96F35"/>
    <w:rsid w:val="00EA7AFC"/>
    <w:rsid w:val="00EC2DE0"/>
    <w:rsid w:val="00EC4121"/>
    <w:rsid w:val="00EC6BC1"/>
    <w:rsid w:val="00ED6D88"/>
    <w:rsid w:val="00EF2828"/>
    <w:rsid w:val="00EF3279"/>
    <w:rsid w:val="00F20CFA"/>
    <w:rsid w:val="00F2372E"/>
    <w:rsid w:val="00F24527"/>
    <w:rsid w:val="00F27BF1"/>
    <w:rsid w:val="00F34371"/>
    <w:rsid w:val="00F4123A"/>
    <w:rsid w:val="00F43B9F"/>
    <w:rsid w:val="00F5214D"/>
    <w:rsid w:val="00F57FC0"/>
    <w:rsid w:val="00F618D5"/>
    <w:rsid w:val="00F63D37"/>
    <w:rsid w:val="00F664AB"/>
    <w:rsid w:val="00F73F7D"/>
    <w:rsid w:val="00F807B4"/>
    <w:rsid w:val="00F91659"/>
    <w:rsid w:val="00FB2E49"/>
    <w:rsid w:val="00FB3B56"/>
    <w:rsid w:val="00FB3D32"/>
    <w:rsid w:val="00FB4871"/>
    <w:rsid w:val="00FB6804"/>
    <w:rsid w:val="00FD29D1"/>
    <w:rsid w:val="00FF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017AD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 Unicode MS" w:hAnsi="Arial" w:cs="Calibri"/>
        <w:color w:val="000000"/>
        <w:u w:color="000000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rsid w:val="009A024D"/>
    <w:rPr>
      <w:rFonts w:ascii="Helvetica" w:eastAsia="Helvetica" w:hAnsi="Helvetica" w:cs="Helvetica"/>
      <w:sz w:val="22"/>
      <w:szCs w:val="22"/>
    </w:rPr>
  </w:style>
  <w:style w:type="paragraph" w:styleId="Kop4">
    <w:name w:val="heading 4"/>
    <w:next w:val="Hoofdtekst"/>
    <w:rsid w:val="009A024D"/>
    <w:pPr>
      <w:keepNext/>
      <w:keepLines/>
      <w:spacing w:before="200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u w:color="4F81BD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9A024D"/>
    <w:rPr>
      <w:u w:val="single"/>
    </w:rPr>
  </w:style>
  <w:style w:type="table" w:customStyle="1" w:styleId="TableNormal">
    <w:name w:val="Table Normal"/>
    <w:rsid w:val="009A02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rsid w:val="009A024D"/>
    <w:pPr>
      <w:tabs>
        <w:tab w:val="right" w:pos="9020"/>
      </w:tabs>
    </w:pPr>
    <w:rPr>
      <w:rFonts w:ascii="Helvetica" w:hAnsi="Arial Unicode MS" w:cs="Arial Unicode MS"/>
      <w:sz w:val="24"/>
      <w:szCs w:val="24"/>
    </w:rPr>
  </w:style>
  <w:style w:type="paragraph" w:styleId="Voettekst">
    <w:name w:val="footer"/>
    <w:rsid w:val="009A024D"/>
    <w:pPr>
      <w:tabs>
        <w:tab w:val="center" w:pos="4320"/>
        <w:tab w:val="right" w:pos="8640"/>
      </w:tabs>
    </w:pPr>
    <w:rPr>
      <w:rFonts w:ascii="Calibri" w:eastAsia="Calibri" w:hAnsi="Calibri"/>
      <w:sz w:val="22"/>
      <w:szCs w:val="22"/>
      <w:lang w:val="en-US"/>
    </w:rPr>
  </w:style>
  <w:style w:type="paragraph" w:customStyle="1" w:styleId="Hoofdtekst">
    <w:name w:val="Hoofdtekst"/>
    <w:rsid w:val="009A024D"/>
    <w:rPr>
      <w:rFonts w:ascii="Calibri" w:eastAsia="Calibri" w:hAnsi="Calibri"/>
      <w:sz w:val="22"/>
      <w:szCs w:val="22"/>
      <w:lang w:val="en-US"/>
    </w:rPr>
  </w:style>
  <w:style w:type="paragraph" w:styleId="Lijstalinea">
    <w:name w:val="List Paragraph"/>
    <w:uiPriority w:val="34"/>
    <w:qFormat/>
    <w:rsid w:val="009A024D"/>
    <w:pPr>
      <w:ind w:left="720"/>
    </w:pPr>
    <w:rPr>
      <w:rFonts w:ascii="Calibri" w:eastAsia="Calibri" w:hAnsi="Calibri"/>
      <w:sz w:val="22"/>
      <w:szCs w:val="22"/>
      <w:lang w:val="en-US"/>
    </w:rPr>
  </w:style>
  <w:style w:type="paragraph" w:customStyle="1" w:styleId="Koptekst3">
    <w:name w:val="Koptekst 3"/>
    <w:next w:val="Hoofdtekst"/>
    <w:rsid w:val="009A024D"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  <w:sz w:val="22"/>
      <w:szCs w:val="22"/>
      <w:u w:color="4F81BD"/>
      <w:lang w:val="en-US"/>
    </w:rPr>
  </w:style>
  <w:style w:type="paragraph" w:customStyle="1" w:styleId="Koptekst2">
    <w:name w:val="Koptekst 2"/>
    <w:next w:val="Hoofdtekst"/>
    <w:rsid w:val="009A024D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  <w:u w:color="4F81BD"/>
      <w:lang w:val="en-US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9A024D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9A024D"/>
    <w:rPr>
      <w:rFonts w:ascii="Helvetica" w:eastAsia="Helvetica" w:hAnsi="Helvetica" w:cs="Helvetica"/>
      <w:color w:val="00000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A024D"/>
    <w:rPr>
      <w:sz w:val="16"/>
      <w:szCs w:val="16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CD1DA2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D1DA2"/>
    <w:rPr>
      <w:rFonts w:ascii="Tahoma" w:eastAsia="Helvetica" w:hAnsi="Tahoma" w:cs="Tahoma"/>
      <w:color w:val="000000"/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197DEC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197DEC"/>
    <w:rPr>
      <w:rFonts w:ascii="Helvetica" w:eastAsia="Helvetica" w:hAnsi="Helvetica" w:cs="Helvetica"/>
      <w:b/>
      <w:bCs/>
      <w:color w:val="000000"/>
    </w:rPr>
  </w:style>
  <w:style w:type="paragraph" w:styleId="Revisie">
    <w:name w:val="Revision"/>
    <w:hidden/>
    <w:uiPriority w:val="99"/>
    <w:semiHidden/>
    <w:rsid w:val="00197D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="Helvetica" w:hAnsi="Helvetica" w:cs="Helvetica"/>
      <w:sz w:val="22"/>
      <w:szCs w:val="22"/>
    </w:rPr>
  </w:style>
  <w:style w:type="table" w:styleId="Tabelraster">
    <w:name w:val="Table Grid"/>
    <w:basedOn w:val="Standaardtabel"/>
    <w:uiPriority w:val="59"/>
    <w:rsid w:val="009B2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 New Roman" w:eastAsiaTheme="minorEastAsia" w:hAnsi="Times New Roman" w:cs="Times New Roman"/>
      <w:color w:val="auto"/>
      <w:bdr w:val="none" w:sz="0" w:space="0" w:color="auto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CC6F8A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CC6F8A"/>
    <w:rPr>
      <w:rFonts w:ascii="Helvetica" w:eastAsia="Helvetica" w:hAnsi="Helvetica" w:cs="Helvetica"/>
      <w:sz w:val="22"/>
      <w:szCs w:val="22"/>
    </w:rPr>
  </w:style>
  <w:style w:type="paragraph" w:customStyle="1" w:styleId="Standaard">
    <w:name w:val="Standaard"/>
    <w:rsid w:val="00E3160E"/>
    <w:rPr>
      <w:rFonts w:ascii="Times New Roman" w:hAnsi="Arial Unicode MS" w:cs="Arial Unicode MS"/>
      <w:sz w:val="24"/>
      <w:szCs w:val="24"/>
    </w:rPr>
  </w:style>
  <w:style w:type="numbering" w:customStyle="1" w:styleId="List0">
    <w:name w:val="List 0"/>
    <w:basedOn w:val="Geenlijst"/>
    <w:rsid w:val="00476664"/>
    <w:pPr>
      <w:numPr>
        <w:numId w:val="2"/>
      </w:numPr>
    </w:pPr>
  </w:style>
  <w:style w:type="paragraph" w:styleId="Voetnoottekst">
    <w:name w:val="footnote text"/>
    <w:basedOn w:val="Normaal"/>
    <w:link w:val="VoetnoottekstTeken"/>
    <w:uiPriority w:val="99"/>
    <w:unhideWhenUsed/>
    <w:rsid w:val="000F7F22"/>
    <w:rPr>
      <w:sz w:val="24"/>
      <w:szCs w:val="24"/>
    </w:rPr>
  </w:style>
  <w:style w:type="character" w:customStyle="1" w:styleId="VoetnoottekstTeken">
    <w:name w:val="Voetnoottekst Teken"/>
    <w:basedOn w:val="Standaardalinea-lettertype"/>
    <w:link w:val="Voetnoottekst"/>
    <w:uiPriority w:val="99"/>
    <w:rsid w:val="000F7F22"/>
    <w:rPr>
      <w:rFonts w:ascii="Helvetica" w:eastAsia="Helvetica" w:hAnsi="Helvetica" w:cs="Helvetica"/>
      <w:sz w:val="24"/>
      <w:szCs w:val="24"/>
    </w:rPr>
  </w:style>
  <w:style w:type="character" w:styleId="Voetnootmarkering">
    <w:name w:val="footnote reference"/>
    <w:basedOn w:val="Standaardalinea-lettertype"/>
    <w:uiPriority w:val="99"/>
    <w:unhideWhenUsed/>
    <w:rsid w:val="000F7F22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 Unicode MS" w:hAnsi="Arial" w:cs="Calibri"/>
        <w:color w:val="000000"/>
        <w:u w:color="000000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rsid w:val="009A024D"/>
    <w:rPr>
      <w:rFonts w:ascii="Helvetica" w:eastAsia="Helvetica" w:hAnsi="Helvetica" w:cs="Helvetica"/>
      <w:sz w:val="22"/>
      <w:szCs w:val="22"/>
    </w:rPr>
  </w:style>
  <w:style w:type="paragraph" w:styleId="Kop4">
    <w:name w:val="heading 4"/>
    <w:next w:val="Hoofdtekst"/>
    <w:rsid w:val="009A024D"/>
    <w:pPr>
      <w:keepNext/>
      <w:keepLines/>
      <w:spacing w:before="200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u w:color="4F81BD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9A024D"/>
    <w:rPr>
      <w:u w:val="single"/>
    </w:rPr>
  </w:style>
  <w:style w:type="table" w:customStyle="1" w:styleId="TableNormal">
    <w:name w:val="Table Normal"/>
    <w:rsid w:val="009A02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rsid w:val="009A024D"/>
    <w:pPr>
      <w:tabs>
        <w:tab w:val="right" w:pos="9020"/>
      </w:tabs>
    </w:pPr>
    <w:rPr>
      <w:rFonts w:ascii="Helvetica" w:hAnsi="Arial Unicode MS" w:cs="Arial Unicode MS"/>
      <w:sz w:val="24"/>
      <w:szCs w:val="24"/>
    </w:rPr>
  </w:style>
  <w:style w:type="paragraph" w:styleId="Voettekst">
    <w:name w:val="footer"/>
    <w:rsid w:val="009A024D"/>
    <w:pPr>
      <w:tabs>
        <w:tab w:val="center" w:pos="4320"/>
        <w:tab w:val="right" w:pos="8640"/>
      </w:tabs>
    </w:pPr>
    <w:rPr>
      <w:rFonts w:ascii="Calibri" w:eastAsia="Calibri" w:hAnsi="Calibri"/>
      <w:sz w:val="22"/>
      <w:szCs w:val="22"/>
      <w:lang w:val="en-US"/>
    </w:rPr>
  </w:style>
  <w:style w:type="paragraph" w:customStyle="1" w:styleId="Hoofdtekst">
    <w:name w:val="Hoofdtekst"/>
    <w:rsid w:val="009A024D"/>
    <w:rPr>
      <w:rFonts w:ascii="Calibri" w:eastAsia="Calibri" w:hAnsi="Calibri"/>
      <w:sz w:val="22"/>
      <w:szCs w:val="22"/>
      <w:lang w:val="en-US"/>
    </w:rPr>
  </w:style>
  <w:style w:type="paragraph" w:styleId="Lijstalinea">
    <w:name w:val="List Paragraph"/>
    <w:uiPriority w:val="34"/>
    <w:qFormat/>
    <w:rsid w:val="009A024D"/>
    <w:pPr>
      <w:ind w:left="720"/>
    </w:pPr>
    <w:rPr>
      <w:rFonts w:ascii="Calibri" w:eastAsia="Calibri" w:hAnsi="Calibri"/>
      <w:sz w:val="22"/>
      <w:szCs w:val="22"/>
      <w:lang w:val="en-US"/>
    </w:rPr>
  </w:style>
  <w:style w:type="paragraph" w:customStyle="1" w:styleId="Koptekst3">
    <w:name w:val="Koptekst 3"/>
    <w:next w:val="Hoofdtekst"/>
    <w:rsid w:val="009A024D"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  <w:sz w:val="22"/>
      <w:szCs w:val="22"/>
      <w:u w:color="4F81BD"/>
      <w:lang w:val="en-US"/>
    </w:rPr>
  </w:style>
  <w:style w:type="paragraph" w:customStyle="1" w:styleId="Koptekst2">
    <w:name w:val="Koptekst 2"/>
    <w:next w:val="Hoofdtekst"/>
    <w:rsid w:val="009A024D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  <w:u w:color="4F81BD"/>
      <w:lang w:val="en-US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9A024D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9A024D"/>
    <w:rPr>
      <w:rFonts w:ascii="Helvetica" w:eastAsia="Helvetica" w:hAnsi="Helvetica" w:cs="Helvetica"/>
      <w:color w:val="00000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A024D"/>
    <w:rPr>
      <w:sz w:val="16"/>
      <w:szCs w:val="16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CD1DA2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D1DA2"/>
    <w:rPr>
      <w:rFonts w:ascii="Tahoma" w:eastAsia="Helvetica" w:hAnsi="Tahoma" w:cs="Tahoma"/>
      <w:color w:val="000000"/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197DEC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197DEC"/>
    <w:rPr>
      <w:rFonts w:ascii="Helvetica" w:eastAsia="Helvetica" w:hAnsi="Helvetica" w:cs="Helvetica"/>
      <w:b/>
      <w:bCs/>
      <w:color w:val="000000"/>
    </w:rPr>
  </w:style>
  <w:style w:type="paragraph" w:styleId="Revisie">
    <w:name w:val="Revision"/>
    <w:hidden/>
    <w:uiPriority w:val="99"/>
    <w:semiHidden/>
    <w:rsid w:val="00197D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="Helvetica" w:hAnsi="Helvetica" w:cs="Helvetica"/>
      <w:sz w:val="22"/>
      <w:szCs w:val="22"/>
    </w:rPr>
  </w:style>
  <w:style w:type="table" w:styleId="Tabelraster">
    <w:name w:val="Table Grid"/>
    <w:basedOn w:val="Standaardtabel"/>
    <w:uiPriority w:val="59"/>
    <w:rsid w:val="009B2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 New Roman" w:eastAsiaTheme="minorEastAsia" w:hAnsi="Times New Roman" w:cs="Times New Roman"/>
      <w:color w:val="auto"/>
      <w:bdr w:val="none" w:sz="0" w:space="0" w:color="auto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CC6F8A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CC6F8A"/>
    <w:rPr>
      <w:rFonts w:ascii="Helvetica" w:eastAsia="Helvetica" w:hAnsi="Helvetica" w:cs="Helvetica"/>
      <w:sz w:val="22"/>
      <w:szCs w:val="22"/>
    </w:rPr>
  </w:style>
  <w:style w:type="paragraph" w:customStyle="1" w:styleId="Standaard">
    <w:name w:val="Standaard"/>
    <w:rsid w:val="00E3160E"/>
    <w:rPr>
      <w:rFonts w:ascii="Times New Roman" w:hAnsi="Arial Unicode MS" w:cs="Arial Unicode MS"/>
      <w:sz w:val="24"/>
      <w:szCs w:val="24"/>
    </w:rPr>
  </w:style>
  <w:style w:type="numbering" w:customStyle="1" w:styleId="List0">
    <w:name w:val="List 0"/>
    <w:basedOn w:val="Geenlijst"/>
    <w:rsid w:val="00476664"/>
    <w:pPr>
      <w:numPr>
        <w:numId w:val="2"/>
      </w:numPr>
    </w:pPr>
  </w:style>
  <w:style w:type="paragraph" w:styleId="Voetnoottekst">
    <w:name w:val="footnote text"/>
    <w:basedOn w:val="Normaal"/>
    <w:link w:val="VoetnoottekstTeken"/>
    <w:uiPriority w:val="99"/>
    <w:unhideWhenUsed/>
    <w:rsid w:val="000F7F22"/>
    <w:rPr>
      <w:sz w:val="24"/>
      <w:szCs w:val="24"/>
    </w:rPr>
  </w:style>
  <w:style w:type="character" w:customStyle="1" w:styleId="VoetnoottekstTeken">
    <w:name w:val="Voetnoottekst Teken"/>
    <w:basedOn w:val="Standaardalinea-lettertype"/>
    <w:link w:val="Voetnoottekst"/>
    <w:uiPriority w:val="99"/>
    <w:rsid w:val="000F7F22"/>
    <w:rPr>
      <w:rFonts w:ascii="Helvetica" w:eastAsia="Helvetica" w:hAnsi="Helvetica" w:cs="Helvetica"/>
      <w:sz w:val="24"/>
      <w:szCs w:val="24"/>
    </w:rPr>
  </w:style>
  <w:style w:type="character" w:styleId="Voetnootmarkering">
    <w:name w:val="footnote reference"/>
    <w:basedOn w:val="Standaardalinea-lettertype"/>
    <w:uiPriority w:val="99"/>
    <w:unhideWhenUsed/>
    <w:rsid w:val="000F7F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5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image" Target="media/image2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5C971A-2725-364E-B773-B1E648D71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1367</Words>
  <Characters>7522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Gerbrand Izaks</cp:lastModifiedBy>
  <cp:revision>13</cp:revision>
  <dcterms:created xsi:type="dcterms:W3CDTF">2016-06-23T09:04:00Z</dcterms:created>
  <dcterms:modified xsi:type="dcterms:W3CDTF">2016-06-23T09:13:00Z</dcterms:modified>
</cp:coreProperties>
</file>