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C" w:rsidRPr="005F751D" w:rsidRDefault="00E57BAC" w:rsidP="00F12D8F">
      <w:pPr>
        <w:rPr>
          <w:rFonts w:ascii="Times New Roman" w:hAnsi="Times New Roman" w:cs="Times New Roman"/>
          <w:b/>
          <w:szCs w:val="21"/>
        </w:rPr>
      </w:pPr>
      <w:r w:rsidRPr="005F751D">
        <w:rPr>
          <w:rFonts w:ascii="Times New Roman" w:hAnsi="Times New Roman" w:cs="Times New Roman"/>
          <w:b/>
          <w:szCs w:val="21"/>
        </w:rPr>
        <w:t>S1 text. The pilot study to determine an isotopic and metabolic steady state during metabolic trial.</w:t>
      </w:r>
    </w:p>
    <w:p w:rsidR="00E57BAC" w:rsidRPr="005F751D" w:rsidRDefault="00E57BAC" w:rsidP="00F12D8F">
      <w:pPr>
        <w:rPr>
          <w:rFonts w:ascii="Times New Roman" w:hAnsi="Times New Roman" w:cs="Times New Roman"/>
          <w:b/>
          <w:szCs w:val="21"/>
        </w:rPr>
      </w:pPr>
    </w:p>
    <w:p w:rsidR="00DB0C41" w:rsidRPr="005F751D" w:rsidRDefault="00DB0C41">
      <w:pPr>
        <w:rPr>
          <w:rFonts w:ascii="Times New Roman" w:hAnsi="Times New Roman" w:cs="Times New Roman"/>
          <w:b/>
          <w:szCs w:val="21"/>
        </w:rPr>
      </w:pPr>
      <w:r w:rsidRPr="005F751D">
        <w:rPr>
          <w:rFonts w:ascii="Times New Roman" w:hAnsi="Times New Roman" w:cs="Times New Roman"/>
          <w:b/>
          <w:szCs w:val="21"/>
        </w:rPr>
        <w:t>Purpose</w:t>
      </w:r>
    </w:p>
    <w:p w:rsidR="00F12D8F" w:rsidRPr="005F751D" w:rsidRDefault="00DB0C41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szCs w:val="21"/>
        </w:rPr>
        <w:t xml:space="preserve">The objective of this pilot study was to determine whether an isotopic steady state could be reached in breath </w:t>
      </w:r>
      <w:r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szCs w:val="21"/>
        </w:rPr>
        <w:t>CO</w:t>
      </w:r>
      <w:r w:rsidRPr="005F751D">
        <w:rPr>
          <w:rFonts w:ascii="Times New Roman" w:hAnsi="Times New Roman" w:cs="Times New Roman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Cs w:val="21"/>
        </w:rPr>
        <w:t xml:space="preserve"> enrichment without prior adaptation to the study meal. This was examined by determining the pattern and stability of background </w:t>
      </w:r>
      <w:r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szCs w:val="21"/>
        </w:rPr>
        <w:t>CO</w:t>
      </w:r>
      <w:r w:rsidRPr="005F751D">
        <w:rPr>
          <w:rFonts w:ascii="Times New Roman" w:hAnsi="Times New Roman" w:cs="Times New Roman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Cs w:val="21"/>
        </w:rPr>
        <w:t xml:space="preserve"> enrichment in breath and VCO</w:t>
      </w:r>
      <w:r w:rsidRPr="005F751D">
        <w:rPr>
          <w:rFonts w:ascii="Times New Roman" w:hAnsi="Times New Roman" w:cs="Times New Roman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Cs w:val="21"/>
        </w:rPr>
        <w:t>, while subjects consumed the experimental diet without containing L-[1-</w:t>
      </w:r>
      <w:r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szCs w:val="21"/>
        </w:rPr>
        <w:t>C]phenylalanine.</w:t>
      </w:r>
    </w:p>
    <w:p w:rsidR="00DB0C41" w:rsidRPr="005F751D" w:rsidRDefault="00DB0C41">
      <w:pPr>
        <w:rPr>
          <w:rFonts w:ascii="Times New Roman" w:hAnsi="Times New Roman" w:cs="Times New Roman"/>
          <w:szCs w:val="21"/>
        </w:rPr>
      </w:pPr>
    </w:p>
    <w:p w:rsidR="00F41C27" w:rsidRPr="005F751D" w:rsidRDefault="00F41C27">
      <w:pPr>
        <w:rPr>
          <w:rFonts w:ascii="Times New Roman" w:hAnsi="Times New Roman" w:cs="Times New Roman"/>
          <w:b/>
          <w:szCs w:val="21"/>
        </w:rPr>
      </w:pPr>
      <w:r w:rsidRPr="005F751D">
        <w:rPr>
          <w:rFonts w:ascii="Times New Roman" w:hAnsi="Times New Roman" w:cs="Times New Roman"/>
          <w:b/>
          <w:szCs w:val="21"/>
        </w:rPr>
        <w:t>Methods</w:t>
      </w:r>
    </w:p>
    <w:p w:rsidR="00235CB5" w:rsidRPr="005F751D" w:rsidRDefault="00240778" w:rsidP="00F13566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>Four</w:t>
      </w:r>
      <w:r w:rsidRPr="005F751D">
        <w:rPr>
          <w:rFonts w:ascii="Times New Roman" w:hAnsi="Times New Roman" w:cs="Times New Roman"/>
          <w:szCs w:val="21"/>
        </w:rPr>
        <w:t xml:space="preserve"> </w:t>
      </w:r>
      <w:r w:rsidR="00DB0C41" w:rsidRPr="005F751D">
        <w:rPr>
          <w:rFonts w:ascii="Times New Roman" w:hAnsi="Times New Roman" w:cs="Times New Roman"/>
          <w:szCs w:val="21"/>
        </w:rPr>
        <w:t>subjects took part in this pilot study</w:t>
      </w:r>
      <w:r w:rsidR="00A3057C">
        <w:rPr>
          <w:rFonts w:ascii="Times New Roman" w:hAnsi="Times New Roman" w:cs="Times New Roman"/>
          <w:szCs w:val="21"/>
        </w:rPr>
        <w:t xml:space="preserve"> (</w:t>
      </w:r>
      <w:r w:rsidR="00A3057C" w:rsidRPr="00A3057C">
        <w:rPr>
          <w:rFonts w:ascii="Times New Roman" w:hAnsi="Times New Roman" w:cs="Times New Roman"/>
          <w:b/>
          <w:szCs w:val="21"/>
        </w:rPr>
        <w:t>Supplemental</w:t>
      </w:r>
      <w:r w:rsidR="00A3057C">
        <w:rPr>
          <w:rFonts w:ascii="Times New Roman" w:hAnsi="Times New Roman" w:cs="Times New Roman"/>
          <w:szCs w:val="21"/>
        </w:rPr>
        <w:t xml:space="preserve"> </w:t>
      </w:r>
      <w:r w:rsidR="00A3057C" w:rsidRPr="00A3057C">
        <w:rPr>
          <w:rFonts w:ascii="Times New Roman" w:hAnsi="Times New Roman" w:cs="Times New Roman"/>
          <w:b/>
          <w:szCs w:val="21"/>
        </w:rPr>
        <w:t>Table</w:t>
      </w:r>
      <w:r w:rsidR="00A3057C">
        <w:rPr>
          <w:rFonts w:ascii="Times New Roman" w:hAnsi="Times New Roman" w:cs="Times New Roman"/>
          <w:b/>
          <w:szCs w:val="21"/>
        </w:rPr>
        <w:t xml:space="preserve"> </w:t>
      </w:r>
      <w:r w:rsidR="00A3057C" w:rsidRPr="00A3057C">
        <w:rPr>
          <w:rFonts w:ascii="Times New Roman" w:hAnsi="Times New Roman" w:cs="Times New Roman"/>
          <w:b/>
          <w:szCs w:val="21"/>
        </w:rPr>
        <w:t>1</w:t>
      </w:r>
      <w:r w:rsidR="00A3057C">
        <w:rPr>
          <w:rFonts w:ascii="Times New Roman" w:hAnsi="Times New Roman" w:cs="Times New Roman"/>
          <w:szCs w:val="21"/>
        </w:rPr>
        <w:t>)</w:t>
      </w:r>
      <w:r w:rsidR="00DB0C41" w:rsidRPr="005F751D">
        <w:rPr>
          <w:rFonts w:ascii="Times New Roman" w:hAnsi="Times New Roman" w:cs="Times New Roman"/>
          <w:szCs w:val="21"/>
        </w:rPr>
        <w:t xml:space="preserve">. </w:t>
      </w:r>
      <w:r w:rsidR="00F12D8F" w:rsidRPr="005F751D">
        <w:rPr>
          <w:rFonts w:ascii="Times New Roman" w:hAnsi="Times New Roman" w:cs="Times New Roman"/>
          <w:szCs w:val="21"/>
        </w:rPr>
        <w:t>The study design was</w:t>
      </w:r>
      <w:r w:rsidR="00F13566" w:rsidRPr="005F751D">
        <w:rPr>
          <w:rFonts w:ascii="Times New Roman" w:hAnsi="Times New Roman" w:cs="Times New Roman"/>
          <w:szCs w:val="21"/>
        </w:rPr>
        <w:t xml:space="preserve"> based on the previous study </w:t>
      </w:r>
      <w:r w:rsidR="00F13566" w:rsidRPr="005F751D">
        <w:rPr>
          <w:rFonts w:ascii="Times New Roman" w:hAnsi="Times New Roman" w:cs="Times New Roman"/>
          <w:szCs w:val="21"/>
        </w:rPr>
        <w:fldChar w:fldCharType="begin"/>
      </w:r>
      <w:r w:rsidR="00A3057C">
        <w:rPr>
          <w:rFonts w:ascii="Times New Roman" w:hAnsi="Times New Roman" w:cs="Times New Roman"/>
          <w:szCs w:val="21"/>
        </w:rPr>
        <w:instrText xml:space="preserve"> ADDIN EN.CITE &lt;EndNote&gt;&lt;Cite&gt;&lt;Author&gt;Bross&lt;/Author&gt;&lt;Year&gt;1998&lt;/Year&gt;&lt;RecNum&gt;3&lt;/RecNum&gt;&lt;DisplayText&gt;(1)&lt;/DisplayText&gt;&lt;record&gt;&lt;rec-number&gt;3&lt;/rec-number&gt;&lt;foreign-keys&gt;&lt;key app="EN" db-id="2x95swrv6d5vd8evz20xrp0pz2e5epvwvsvd" timestamp="1426991608"&gt;3&lt;/key&gt;&lt;/foreign-keys&gt;&lt;ref-type name="Journal Article"&gt;17&lt;/ref-type&gt;&lt;contributors&gt;&lt;authors&gt;&lt;author&gt;Bross, R.&lt;/author&gt;&lt;author&gt;Ball, R. O.&lt;/author&gt;&lt;author&gt;Pencharz, P. B.&lt;/author&gt;&lt;/authors&gt;&lt;/contributors&gt;&lt;auth-address&gt;Departments of Nutritional Sciences, University of Toronto, Toronto, ON, Canada M5S 3E2.&lt;/auth-address&gt;&lt;titles&gt;&lt;title&gt;Development of a minimally invasive protocol for the determination of phenylalanine and lysine kinetics in humans during the fed state&lt;/title&gt;&lt;secondary-title&gt;J Nutr&lt;/secondary-title&gt;&lt;alt-title&gt;The Journal of nutrition&lt;/alt-title&gt;&lt;/titles&gt;&lt;periodical&gt;&lt;full-title&gt;J Nutr&lt;/full-title&gt;&lt;abbr-1&gt;The Journal of nutrition&lt;/abbr-1&gt;&lt;/periodical&gt;&lt;alt-periodical&gt;&lt;full-title&gt;J Nutr&lt;/full-title&gt;&lt;abbr-1&gt;The Journal of nutrition&lt;/abbr-1&gt;&lt;/alt-periodical&gt;&lt;pages&gt;1913-9&lt;/pages&gt;&lt;volume&gt;128&lt;/volume&gt;&lt;number&gt;11&lt;/number&gt;&lt;keywords&gt;&lt;keyword&gt;Adult&lt;/keyword&gt;&lt;keyword&gt;Breath Tests&lt;/keyword&gt;&lt;keyword&gt;Carbon Dioxide/analysis&lt;/keyword&gt;&lt;keyword&gt;Carbon Isotopes&lt;/keyword&gt;&lt;keyword&gt;Female&lt;/keyword&gt;&lt;keyword&gt;*Food&lt;/keyword&gt;&lt;keyword&gt;Gas Chromatography-Mass Spectrometry&lt;/keyword&gt;&lt;keyword&gt;Humans&lt;/keyword&gt;&lt;keyword&gt;Kinetics&lt;/keyword&gt;&lt;keyword&gt;Lysine/administration &amp;amp; dosage/diagnostic use/*metabolism&lt;/keyword&gt;&lt;keyword&gt;Male&lt;/keyword&gt;&lt;keyword&gt;Oxidation-Reduction&lt;/keyword&gt;&lt;keyword&gt;Phenylalanine/administration &amp;amp; dosage/diagnostic use/*metabolism&lt;/keyword&gt;&lt;/keywords&gt;&lt;dates&gt;&lt;year&gt;1998&lt;/year&gt;&lt;pub-dates&gt;&lt;date&gt;Nov&lt;/date&gt;&lt;/pub-dates&gt;&lt;/dates&gt;&lt;isbn&gt;0022-3166 (Print)&amp;#xD;0022-3166 (Linking)&lt;/isbn&gt;&lt;accession-num&gt;9808642&lt;/accession-num&gt;&lt;urls&gt;&lt;related-urls&gt;&lt;url&gt;http://www.ncbi.nlm.nih.gov/pubmed/9808642&lt;/url&gt;&lt;/related-urls&gt;&lt;/urls&gt;&lt;/record&gt;&lt;/Cite&gt;&lt;/EndNote&gt;</w:instrText>
      </w:r>
      <w:r w:rsidR="00F13566" w:rsidRPr="005F751D">
        <w:rPr>
          <w:rFonts w:ascii="Times New Roman" w:hAnsi="Times New Roman" w:cs="Times New Roman"/>
          <w:szCs w:val="21"/>
        </w:rPr>
        <w:fldChar w:fldCharType="separate"/>
      </w:r>
      <w:r w:rsidR="00A3057C">
        <w:rPr>
          <w:rFonts w:ascii="Times New Roman" w:hAnsi="Times New Roman" w:cs="Times New Roman"/>
          <w:noProof/>
          <w:szCs w:val="21"/>
        </w:rPr>
        <w:t>(1)</w:t>
      </w:r>
      <w:r w:rsidR="00F13566" w:rsidRPr="005F751D">
        <w:rPr>
          <w:rFonts w:ascii="Times New Roman" w:hAnsi="Times New Roman" w:cs="Times New Roman"/>
          <w:szCs w:val="21"/>
        </w:rPr>
        <w:fldChar w:fldCharType="end"/>
      </w:r>
      <w:r w:rsidR="008346A9" w:rsidRPr="005F751D">
        <w:rPr>
          <w:rFonts w:ascii="Times New Roman" w:hAnsi="Times New Roman" w:cs="Times New Roman"/>
          <w:szCs w:val="21"/>
        </w:rPr>
        <w:t xml:space="preserve"> modified with an addition of the exercise stimulus (summarized in </w:t>
      </w:r>
      <w:r w:rsidR="00A3057C">
        <w:rPr>
          <w:rFonts w:ascii="Times New Roman" w:hAnsi="Times New Roman" w:cs="Times New Roman"/>
          <w:b/>
          <w:szCs w:val="21"/>
        </w:rPr>
        <w:t xml:space="preserve">Supplemental Figure </w:t>
      </w:r>
      <w:r w:rsidR="008346A9" w:rsidRPr="005F751D">
        <w:rPr>
          <w:rFonts w:ascii="Times New Roman" w:hAnsi="Times New Roman" w:cs="Times New Roman"/>
          <w:b/>
          <w:szCs w:val="21"/>
        </w:rPr>
        <w:t>1</w:t>
      </w:r>
      <w:r w:rsidR="008346A9" w:rsidRPr="005F751D">
        <w:rPr>
          <w:rFonts w:ascii="Times New Roman" w:hAnsi="Times New Roman" w:cs="Times New Roman"/>
          <w:szCs w:val="21"/>
        </w:rPr>
        <w:t>)</w:t>
      </w:r>
      <w:r w:rsidR="00F13566" w:rsidRPr="005F751D">
        <w:rPr>
          <w:rFonts w:ascii="Times New Roman" w:hAnsi="Times New Roman" w:cs="Times New Roman"/>
          <w:szCs w:val="21"/>
        </w:rPr>
        <w:t>.</w:t>
      </w:r>
      <w:r w:rsidR="008346A9" w:rsidRPr="005F751D">
        <w:rPr>
          <w:rFonts w:ascii="Times New Roman" w:hAnsi="Times New Roman" w:cs="Times New Roman"/>
          <w:szCs w:val="21"/>
        </w:rPr>
        <w:t xml:space="preserve"> </w:t>
      </w:r>
      <w:r w:rsidR="00825925" w:rsidRPr="005F751D">
        <w:rPr>
          <w:rFonts w:ascii="Times New Roman" w:hAnsi="Times New Roman" w:cs="Times New Roman"/>
          <w:szCs w:val="21"/>
        </w:rPr>
        <w:t>T</w:t>
      </w:r>
      <w:r w:rsidR="008346A9" w:rsidRPr="005F751D">
        <w:rPr>
          <w:rFonts w:ascii="Times New Roman" w:hAnsi="Times New Roman" w:cs="Times New Roman"/>
          <w:szCs w:val="21"/>
        </w:rPr>
        <w:t xml:space="preserve">he protocol was same as the </w:t>
      </w:r>
      <w:r w:rsidR="00825925" w:rsidRPr="005F751D">
        <w:rPr>
          <w:rFonts w:ascii="Times New Roman" w:hAnsi="Times New Roman" w:cs="Times New Roman"/>
          <w:szCs w:val="21"/>
        </w:rPr>
        <w:t>protocol in our metabolic t</w:t>
      </w:r>
      <w:r w:rsidR="00F660BC" w:rsidRPr="005F751D">
        <w:rPr>
          <w:rFonts w:ascii="Times New Roman" w:hAnsi="Times New Roman" w:cs="Times New Roman"/>
          <w:szCs w:val="21"/>
        </w:rPr>
        <w:t>rial day except for the sample collection</w:t>
      </w:r>
      <w:r w:rsidR="00825925" w:rsidRPr="005F751D">
        <w:rPr>
          <w:rFonts w:ascii="Times New Roman" w:hAnsi="Times New Roman" w:cs="Times New Roman"/>
          <w:szCs w:val="21"/>
        </w:rPr>
        <w:t xml:space="preserve"> and the test diet. The test diets</w:t>
      </w:r>
      <w:r w:rsidR="00F12D8F" w:rsidRPr="005F751D">
        <w:rPr>
          <w:rFonts w:ascii="Times New Roman" w:hAnsi="Times New Roman" w:cs="Times New Roman"/>
          <w:szCs w:val="21"/>
        </w:rPr>
        <w:t xml:space="preserve"> </w:t>
      </w:r>
      <w:r w:rsidR="00825925" w:rsidRPr="005F751D">
        <w:rPr>
          <w:rFonts w:ascii="Times New Roman" w:hAnsi="Times New Roman" w:cs="Times New Roman"/>
          <w:szCs w:val="21"/>
        </w:rPr>
        <w:t>supplied 1.4 g protein/kg BW/day, 9.0 g Carbohydrate/kg BW/day and 1.6 * resting energy expenditure (REE) plus the exercise-induced energy expenditure (EEE)</w:t>
      </w:r>
      <w:r w:rsidR="006900D7" w:rsidRPr="005F751D">
        <w:rPr>
          <w:rFonts w:ascii="Times New Roman" w:hAnsi="Times New Roman" w:cs="Times New Roman"/>
          <w:szCs w:val="21"/>
        </w:rPr>
        <w:t xml:space="preserve"> without substituting L-[1-</w:t>
      </w:r>
      <w:r w:rsidR="006900D7"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="006900D7" w:rsidRPr="005F751D">
        <w:rPr>
          <w:rFonts w:ascii="Times New Roman" w:hAnsi="Times New Roman" w:cs="Times New Roman"/>
          <w:szCs w:val="21"/>
        </w:rPr>
        <w:t>C]phenylalanine</w:t>
      </w:r>
      <w:r w:rsidR="00825925" w:rsidRPr="005F751D">
        <w:rPr>
          <w:rFonts w:ascii="Times New Roman" w:hAnsi="Times New Roman" w:cs="Times New Roman"/>
          <w:szCs w:val="21"/>
        </w:rPr>
        <w:t xml:space="preserve">. </w:t>
      </w:r>
      <w:r w:rsidR="008346A9" w:rsidRPr="005F751D">
        <w:rPr>
          <w:rFonts w:ascii="Times New Roman" w:hAnsi="Times New Roman" w:cs="Times New Roman"/>
          <w:szCs w:val="21"/>
        </w:rPr>
        <w:t>B</w:t>
      </w:r>
      <w:r w:rsidR="00235CB5" w:rsidRPr="005F751D">
        <w:rPr>
          <w:rFonts w:ascii="Times New Roman" w:hAnsi="Times New Roman" w:cs="Times New Roman"/>
          <w:szCs w:val="21"/>
        </w:rPr>
        <w:t xml:space="preserve">reath samples were collected every 30 min from 15 min to 465 min after ingesting the first hourly meal to determine </w:t>
      </w:r>
      <w:r w:rsidR="00235CB5"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="00235CB5" w:rsidRPr="005F751D">
        <w:rPr>
          <w:rFonts w:ascii="Times New Roman" w:hAnsi="Times New Roman" w:cs="Times New Roman"/>
          <w:szCs w:val="21"/>
        </w:rPr>
        <w:t>CO</w:t>
      </w:r>
      <w:r w:rsidR="00235CB5" w:rsidRPr="005F751D">
        <w:rPr>
          <w:rFonts w:ascii="Times New Roman" w:hAnsi="Times New Roman" w:cs="Times New Roman"/>
          <w:szCs w:val="21"/>
          <w:vertAlign w:val="subscript"/>
        </w:rPr>
        <w:t>2</w:t>
      </w:r>
      <w:r w:rsidR="00235CB5" w:rsidRPr="005F751D">
        <w:rPr>
          <w:rFonts w:ascii="Times New Roman" w:hAnsi="Times New Roman" w:cs="Times New Roman"/>
          <w:szCs w:val="21"/>
        </w:rPr>
        <w:t xml:space="preserve"> enrich</w:t>
      </w:r>
      <w:r w:rsidR="008346A9" w:rsidRPr="005F751D">
        <w:rPr>
          <w:rFonts w:ascii="Times New Roman" w:hAnsi="Times New Roman" w:cs="Times New Roman"/>
          <w:szCs w:val="21"/>
        </w:rPr>
        <w:t>ment (summarized in Supplemental</w:t>
      </w:r>
      <w:r w:rsidR="00235CB5" w:rsidRPr="005F751D">
        <w:rPr>
          <w:rFonts w:ascii="Times New Roman" w:hAnsi="Times New Roman" w:cs="Times New Roman"/>
          <w:szCs w:val="21"/>
        </w:rPr>
        <w:t xml:space="preserve"> Fig.1). VCO</w:t>
      </w:r>
      <w:r w:rsidR="00235CB5" w:rsidRPr="005F751D">
        <w:rPr>
          <w:rFonts w:ascii="Times New Roman" w:hAnsi="Times New Roman" w:cs="Times New Roman"/>
          <w:szCs w:val="21"/>
          <w:vertAlign w:val="subscript"/>
        </w:rPr>
        <w:t>2</w:t>
      </w:r>
      <w:r w:rsidR="00235CB5" w:rsidRPr="005F751D">
        <w:rPr>
          <w:rFonts w:ascii="Times New Roman" w:hAnsi="Times New Roman" w:cs="Times New Roman"/>
          <w:szCs w:val="21"/>
        </w:rPr>
        <w:t xml:space="preserve"> was measured over 20-min continuous intervals every 60 min from 460 min after ingesting the first hourly meal.</w:t>
      </w:r>
    </w:p>
    <w:p w:rsidR="00A3057C" w:rsidRPr="005F751D" w:rsidRDefault="00A3057C" w:rsidP="00A3057C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kern w:val="0"/>
          <w:sz w:val="21"/>
          <w:szCs w:val="21"/>
        </w:rPr>
      </w:pPr>
    </w:p>
    <w:p w:rsidR="00A3057C" w:rsidRPr="005F751D" w:rsidRDefault="00A3057C" w:rsidP="00A3057C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kern w:val="0"/>
          <w:sz w:val="21"/>
          <w:szCs w:val="21"/>
        </w:rPr>
      </w:pPr>
      <w:r w:rsidRPr="00A3057C">
        <w:rPr>
          <w:rFonts w:ascii="Times New Roman" w:hAnsi="Times New Roman" w:cs="Times New Roman"/>
          <w:b/>
          <w:sz w:val="21"/>
          <w:szCs w:val="21"/>
        </w:rPr>
        <w:t>Supplemental Table 1</w:t>
      </w:r>
      <w:r w:rsidRPr="005F751D">
        <w:rPr>
          <w:rFonts w:ascii="Times New Roman" w:hAnsi="Times New Roman" w:cs="Times New Roman"/>
          <w:sz w:val="21"/>
          <w:szCs w:val="21"/>
        </w:rPr>
        <w:t xml:space="preserve"> Characteristics of participants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  <w:r w:rsidRPr="00FE74A6">
              <w:t>Mean ± SD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Age, yr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29</w:t>
            </w:r>
            <w:r>
              <w:t>.0</w:t>
            </w:r>
            <w:r w:rsidRPr="00FE74A6">
              <w:t xml:space="preserve"> ± 5</w:t>
            </w:r>
            <w:r>
              <w:t>.0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Height, cm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174.5 ± 4.4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Body weight, kg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68.6 ± 9.1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Fat-free mass, kg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59.6 ± 8.5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VO2peak, ml/kg/min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59.5 ± 5</w:t>
            </w:r>
          </w:p>
        </w:tc>
      </w:tr>
      <w:tr w:rsidR="00240778" w:rsidRPr="005F751D" w:rsidTr="001228AE"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REE, Kcal/day</w:t>
            </w:r>
          </w:p>
        </w:tc>
        <w:tc>
          <w:tcPr>
            <w:tcW w:w="4247" w:type="dxa"/>
          </w:tcPr>
          <w:p w:rsidR="00240778" w:rsidRPr="005F751D" w:rsidRDefault="00240778" w:rsidP="0024077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4A6">
              <w:t>1745.1 ± 221.2</w:t>
            </w:r>
          </w:p>
        </w:tc>
      </w:tr>
    </w:tbl>
    <w:p w:rsidR="00A3057C" w:rsidRPr="005F751D" w:rsidRDefault="00A3057C" w:rsidP="00A3057C">
      <w:pPr>
        <w:rPr>
          <w:rFonts w:ascii="Times New Roman" w:hAnsi="Times New Roman" w:cs="Times New Roman"/>
          <w:szCs w:val="21"/>
        </w:rPr>
      </w:pPr>
    </w:p>
    <w:p w:rsidR="00A3057C" w:rsidRPr="005F751D" w:rsidRDefault="00A3057C" w:rsidP="00A3057C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szCs w:val="21"/>
        </w:rPr>
        <w:t>4 participants participated in this study.</w:t>
      </w:r>
    </w:p>
    <w:p w:rsidR="00A3057C" w:rsidRPr="005F751D" w:rsidRDefault="00A3057C" w:rsidP="00A3057C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szCs w:val="21"/>
        </w:rPr>
        <w:t>REE, resting energy expenditure</w:t>
      </w:r>
    </w:p>
    <w:p w:rsidR="00A3057C" w:rsidRPr="005F751D" w:rsidRDefault="00A3057C" w:rsidP="00A3057C">
      <w:pPr>
        <w:rPr>
          <w:rFonts w:ascii="Times New Roman" w:hAnsi="Times New Roman" w:cs="Times New Roman"/>
          <w:szCs w:val="21"/>
        </w:rPr>
      </w:pPr>
    </w:p>
    <w:p w:rsidR="00235CB5" w:rsidRDefault="00235CB5" w:rsidP="00F13566">
      <w:pPr>
        <w:rPr>
          <w:rFonts w:ascii="Times New Roman" w:hAnsi="Times New Roman" w:cs="Times New Roman"/>
          <w:szCs w:val="21"/>
        </w:rPr>
      </w:pPr>
    </w:p>
    <w:p w:rsidR="00A3057C" w:rsidRPr="005F751D" w:rsidRDefault="00A3057C" w:rsidP="00A3057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Supplemental </w:t>
      </w:r>
      <w:r w:rsidRPr="005F751D">
        <w:rPr>
          <w:rFonts w:ascii="Times New Roman" w:hAnsi="Times New Roman" w:cs="Times New Roman"/>
          <w:b/>
          <w:szCs w:val="21"/>
        </w:rPr>
        <w:t xml:space="preserve">Figure 1. The protocols employed for each metabolic trial. </w:t>
      </w:r>
      <w:r w:rsidRPr="005F751D">
        <w:rPr>
          <w:rFonts w:ascii="Times New Roman" w:hAnsi="Times New Roman" w:cs="Times New Roman"/>
          <w:szCs w:val="21"/>
        </w:rPr>
        <w:t xml:space="preserve">4 subjects performed metabolic trial once per subject. </w:t>
      </w:r>
    </w:p>
    <w:p w:rsidR="00A3057C" w:rsidRDefault="00A3057C" w:rsidP="00F13566">
      <w:pPr>
        <w:rPr>
          <w:rFonts w:ascii="Times New Roman" w:hAnsi="Times New Roman" w:cs="Times New Roman"/>
          <w:szCs w:val="21"/>
        </w:rPr>
      </w:pPr>
    </w:p>
    <w:p w:rsidR="00A3057C" w:rsidRDefault="00A3057C" w:rsidP="00F13566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noProof/>
          <w:szCs w:val="21"/>
        </w:rPr>
        <w:lastRenderedPageBreak/>
        <w:drawing>
          <wp:inline distT="0" distB="0" distL="0" distR="0" wp14:anchorId="2EF87FB1" wp14:editId="0E47756E">
            <wp:extent cx="5400040" cy="1686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7C" w:rsidRPr="005F751D" w:rsidRDefault="00A3057C" w:rsidP="00F13566">
      <w:pPr>
        <w:rPr>
          <w:rFonts w:ascii="Times New Roman" w:hAnsi="Times New Roman" w:cs="Times New Roman"/>
          <w:szCs w:val="21"/>
        </w:rPr>
      </w:pPr>
    </w:p>
    <w:p w:rsidR="00235CB5" w:rsidRPr="005F751D" w:rsidRDefault="00235CB5" w:rsidP="00F13566">
      <w:pPr>
        <w:rPr>
          <w:rFonts w:ascii="Times New Roman" w:hAnsi="Times New Roman" w:cs="Times New Roman"/>
          <w:b/>
          <w:szCs w:val="21"/>
        </w:rPr>
      </w:pPr>
      <w:r w:rsidRPr="005F751D">
        <w:rPr>
          <w:rFonts w:ascii="Times New Roman" w:hAnsi="Times New Roman" w:cs="Times New Roman"/>
          <w:b/>
          <w:szCs w:val="21"/>
        </w:rPr>
        <w:t>Statistical analysis</w:t>
      </w:r>
    </w:p>
    <w:p w:rsidR="00235CB5" w:rsidRPr="005F751D" w:rsidRDefault="00825925" w:rsidP="00F13566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szCs w:val="21"/>
        </w:rPr>
        <w:t>T</w:t>
      </w:r>
      <w:r w:rsidR="00235CB5" w:rsidRPr="005F751D">
        <w:rPr>
          <w:rFonts w:ascii="Times New Roman" w:hAnsi="Times New Roman" w:cs="Times New Roman"/>
          <w:szCs w:val="21"/>
        </w:rPr>
        <w:t xml:space="preserve">he significance of the change in background enrichment of </w:t>
      </w:r>
      <w:r w:rsidR="00235CB5"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="00235CB5" w:rsidRPr="005F751D">
        <w:rPr>
          <w:rFonts w:ascii="Times New Roman" w:hAnsi="Times New Roman" w:cs="Times New Roman"/>
          <w:szCs w:val="21"/>
        </w:rPr>
        <w:t>CO</w:t>
      </w:r>
      <w:r w:rsidR="00235CB5" w:rsidRPr="005F751D">
        <w:rPr>
          <w:rFonts w:ascii="Times New Roman" w:hAnsi="Times New Roman" w:cs="Times New Roman"/>
          <w:szCs w:val="21"/>
          <w:vertAlign w:val="subscript"/>
        </w:rPr>
        <w:t>2</w:t>
      </w:r>
      <w:r w:rsidR="00235CB5" w:rsidRPr="005F751D">
        <w:rPr>
          <w:rFonts w:ascii="Times New Roman" w:hAnsi="Times New Roman" w:cs="Times New Roman"/>
          <w:szCs w:val="21"/>
        </w:rPr>
        <w:t xml:space="preserve"> over the 8 h on the metabolic trial was tested by regression analysis (Graphpad Prism® 5; GraphPad Software, Inc.,La Jolla, CA). Establishment of isotopic steady state was evaluated by repeated linear regression analysis in which data points, beginning at time 0 min, were removed until a regression line with a slope not different from zero was achieved. </w:t>
      </w:r>
    </w:p>
    <w:p w:rsidR="00B0771A" w:rsidRPr="005F751D" w:rsidRDefault="00B0771A" w:rsidP="00F13566">
      <w:pPr>
        <w:rPr>
          <w:rFonts w:ascii="Times New Roman" w:hAnsi="Times New Roman" w:cs="Times New Roman"/>
          <w:szCs w:val="21"/>
        </w:rPr>
      </w:pPr>
    </w:p>
    <w:p w:rsidR="00B0771A" w:rsidRPr="005F751D" w:rsidRDefault="00825925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b/>
          <w:kern w:val="0"/>
          <w:sz w:val="21"/>
          <w:szCs w:val="21"/>
        </w:rPr>
      </w:pPr>
      <w:r w:rsidRPr="005F751D">
        <w:rPr>
          <w:rFonts w:ascii="Times New Roman" w:hAnsi="Times New Roman" w:cs="Times New Roman"/>
          <w:b/>
          <w:sz w:val="21"/>
          <w:szCs w:val="21"/>
        </w:rPr>
        <w:t>Results</w:t>
      </w:r>
    </w:p>
    <w:p w:rsidR="00B0771A" w:rsidRPr="005F751D" w:rsidRDefault="00B0771A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kern w:val="0"/>
          <w:sz w:val="21"/>
          <w:szCs w:val="21"/>
        </w:rPr>
      </w:pP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The effect of hourly meals on background 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>CO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 enrichment in breath and VCO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 after exercise stimuls was shown in </w:t>
      </w:r>
      <w:r w:rsidR="00825925" w:rsidRPr="00A3057C">
        <w:rPr>
          <w:rFonts w:ascii="Times New Roman" w:hAnsi="Times New Roman" w:cs="Times New Roman"/>
          <w:b/>
          <w:kern w:val="0"/>
          <w:sz w:val="21"/>
          <w:szCs w:val="21"/>
        </w:rPr>
        <w:t xml:space="preserve">Supplemental </w:t>
      </w:r>
      <w:r w:rsidR="00A3057C">
        <w:rPr>
          <w:rFonts w:ascii="Times New Roman" w:hAnsi="Times New Roman" w:cs="Times New Roman"/>
          <w:b/>
          <w:kern w:val="0"/>
          <w:sz w:val="21"/>
          <w:szCs w:val="21"/>
        </w:rPr>
        <w:t>F</w:t>
      </w:r>
      <w:r w:rsidRPr="00A3057C">
        <w:rPr>
          <w:rFonts w:ascii="Times New Roman" w:hAnsi="Times New Roman" w:cs="Times New Roman"/>
          <w:b/>
          <w:kern w:val="0"/>
          <w:sz w:val="21"/>
          <w:szCs w:val="21"/>
        </w:rPr>
        <w:t>ig</w:t>
      </w:r>
      <w:r w:rsidR="00A3057C">
        <w:rPr>
          <w:rFonts w:ascii="Times New Roman" w:hAnsi="Times New Roman" w:cs="Times New Roman"/>
          <w:b/>
          <w:kern w:val="0"/>
          <w:sz w:val="21"/>
          <w:szCs w:val="21"/>
        </w:rPr>
        <w:t>ure</w:t>
      </w:r>
      <w:r w:rsidRPr="00A3057C">
        <w:rPr>
          <w:rFonts w:ascii="Times New Roman" w:hAnsi="Times New Roman" w:cs="Times New Roman"/>
          <w:b/>
          <w:kern w:val="0"/>
          <w:sz w:val="21"/>
          <w:szCs w:val="21"/>
        </w:rPr>
        <w:t xml:space="preserve"> 2</w:t>
      </w:r>
      <w:r w:rsidR="00F660BC" w:rsidRPr="00A3057C">
        <w:rPr>
          <w:rFonts w:ascii="Times New Roman" w:hAnsi="Times New Roman" w:cs="Times New Roman"/>
          <w:b/>
          <w:kern w:val="0"/>
          <w:sz w:val="21"/>
          <w:szCs w:val="21"/>
        </w:rPr>
        <w:t>, 3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. The slope of the 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>CO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 enrichment 285 min after consuming the first hourly meal was not significnatly different from zero (P &gt; 0.05). VCO</w:t>
      </w:r>
      <w:r w:rsidRPr="005F751D">
        <w:rPr>
          <w:rFonts w:ascii="Times New Roman" w:hAnsi="Times New Roman" w:cs="Times New Roman"/>
          <w:kern w:val="0"/>
          <w:sz w:val="21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 was kept </w:t>
      </w:r>
      <w:r w:rsidR="00825925" w:rsidRPr="005F751D">
        <w:rPr>
          <w:rFonts w:ascii="Times New Roman" w:hAnsi="Times New Roman" w:cs="Times New Roman"/>
          <w:kern w:val="0"/>
          <w:sz w:val="21"/>
          <w:szCs w:val="21"/>
        </w:rPr>
        <w:t>constant</w:t>
      </w:r>
      <w:r w:rsidRPr="005F751D">
        <w:rPr>
          <w:rFonts w:ascii="Times New Roman" w:hAnsi="Times New Roman" w:cs="Times New Roman"/>
          <w:kern w:val="0"/>
          <w:sz w:val="21"/>
          <w:szCs w:val="21"/>
        </w:rPr>
        <w:t xml:space="preserve"> after 20 km run until the end of the metabolic trial.</w:t>
      </w:r>
    </w:p>
    <w:p w:rsidR="00B0771A" w:rsidRPr="005F751D" w:rsidRDefault="00B0771A" w:rsidP="00F13566">
      <w:pPr>
        <w:rPr>
          <w:rFonts w:ascii="Times New Roman" w:hAnsi="Times New Roman" w:cs="Times New Roman"/>
          <w:szCs w:val="21"/>
        </w:rPr>
      </w:pPr>
    </w:p>
    <w:p w:rsidR="00825925" w:rsidRPr="005F751D" w:rsidRDefault="00825925" w:rsidP="00822231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400040" cy="29319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25" w:rsidRPr="005F751D" w:rsidRDefault="00825925" w:rsidP="00822231">
      <w:pPr>
        <w:rPr>
          <w:rFonts w:ascii="Times New Roman" w:hAnsi="Times New Roman" w:cs="Times New Roman"/>
          <w:szCs w:val="21"/>
        </w:rPr>
      </w:pPr>
    </w:p>
    <w:p w:rsidR="002D501B" w:rsidRPr="005F751D" w:rsidRDefault="005F751D" w:rsidP="00822231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 xml:space="preserve">Supplemental </w:t>
      </w:r>
      <w:r w:rsidR="00825925" w:rsidRPr="005F751D">
        <w:rPr>
          <w:rFonts w:ascii="Times New Roman" w:hAnsi="Times New Roman" w:cs="Times New Roman"/>
          <w:b/>
          <w:szCs w:val="21"/>
        </w:rPr>
        <w:t>Fig</w:t>
      </w:r>
      <w:r w:rsidR="00E57BAC" w:rsidRPr="005F751D">
        <w:rPr>
          <w:rFonts w:ascii="Times New Roman" w:hAnsi="Times New Roman" w:cs="Times New Roman"/>
          <w:b/>
          <w:szCs w:val="21"/>
        </w:rPr>
        <w:t xml:space="preserve">ure </w:t>
      </w:r>
      <w:r w:rsidR="00825925" w:rsidRPr="005F751D">
        <w:rPr>
          <w:rFonts w:ascii="Times New Roman" w:hAnsi="Times New Roman" w:cs="Times New Roman"/>
          <w:b/>
          <w:szCs w:val="21"/>
        </w:rPr>
        <w:t>2</w:t>
      </w:r>
      <w:r w:rsidR="00822231" w:rsidRPr="005F751D">
        <w:rPr>
          <w:rFonts w:ascii="Times New Roman" w:hAnsi="Times New Roman" w:cs="Times New Roman"/>
          <w:b/>
          <w:szCs w:val="21"/>
        </w:rPr>
        <w:t xml:space="preserve"> Effect of exercise and hourly meal on enrichment of </w:t>
      </w:r>
      <w:r w:rsidR="00822231" w:rsidRPr="005F751D">
        <w:rPr>
          <w:rFonts w:ascii="Times New Roman" w:hAnsi="Times New Roman" w:cs="Times New Roman"/>
          <w:b/>
          <w:szCs w:val="21"/>
          <w:vertAlign w:val="superscript"/>
        </w:rPr>
        <w:t>13</w:t>
      </w:r>
      <w:r w:rsidR="00822231" w:rsidRPr="005F751D">
        <w:rPr>
          <w:rFonts w:ascii="Times New Roman" w:hAnsi="Times New Roman" w:cs="Times New Roman"/>
          <w:b/>
          <w:szCs w:val="21"/>
        </w:rPr>
        <w:t>CO</w:t>
      </w:r>
      <w:r w:rsidR="00822231" w:rsidRPr="005F751D">
        <w:rPr>
          <w:rFonts w:ascii="Times New Roman" w:hAnsi="Times New Roman" w:cs="Times New Roman"/>
          <w:b/>
          <w:szCs w:val="21"/>
          <w:vertAlign w:val="subscript"/>
        </w:rPr>
        <w:t>2</w:t>
      </w:r>
      <w:r w:rsidR="00822231" w:rsidRPr="005F751D">
        <w:rPr>
          <w:rFonts w:ascii="Times New Roman" w:hAnsi="Times New Roman" w:cs="Times New Roman"/>
          <w:b/>
          <w:szCs w:val="21"/>
        </w:rPr>
        <w:t xml:space="preserve"> in breath</w:t>
      </w:r>
      <w:r w:rsidR="002D501B" w:rsidRPr="005F751D">
        <w:rPr>
          <w:rFonts w:ascii="Times New Roman" w:hAnsi="Times New Roman" w:cs="Times New Roman"/>
          <w:b/>
          <w:szCs w:val="21"/>
        </w:rPr>
        <w:t>.</w:t>
      </w:r>
    </w:p>
    <w:p w:rsidR="00822231" w:rsidRPr="005F751D" w:rsidRDefault="00822231" w:rsidP="00822231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szCs w:val="21"/>
        </w:rPr>
        <w:t xml:space="preserve">A plateau in </w:t>
      </w:r>
      <w:r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szCs w:val="21"/>
        </w:rPr>
        <w:t>CO</w:t>
      </w:r>
      <w:r w:rsidRPr="005F751D">
        <w:rPr>
          <w:rFonts w:ascii="Times New Roman" w:hAnsi="Times New Roman" w:cs="Times New Roman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Cs w:val="21"/>
        </w:rPr>
        <w:t xml:space="preserve"> enrichment was achieved at 285 min .Slopes of the </w:t>
      </w:r>
      <w:r w:rsidRPr="005F751D">
        <w:rPr>
          <w:rFonts w:ascii="Times New Roman" w:hAnsi="Times New Roman" w:cs="Times New Roman"/>
          <w:szCs w:val="21"/>
          <w:vertAlign w:val="superscript"/>
        </w:rPr>
        <w:t>13</w:t>
      </w:r>
      <w:r w:rsidRPr="005F751D">
        <w:rPr>
          <w:rFonts w:ascii="Times New Roman" w:hAnsi="Times New Roman" w:cs="Times New Roman"/>
          <w:szCs w:val="21"/>
        </w:rPr>
        <w:t>CO</w:t>
      </w:r>
      <w:r w:rsidRPr="005F751D">
        <w:rPr>
          <w:rFonts w:ascii="Times New Roman" w:hAnsi="Times New Roman" w:cs="Times New Roman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Cs w:val="21"/>
        </w:rPr>
        <w:t xml:space="preserve"> enrichment vs. time regression lines were not significantly different from zero 285 min after the completion of 20 km run ( P &gt; 0.05). </w:t>
      </w:r>
      <w:bookmarkStart w:id="1" w:name="OLE_LINK4"/>
      <w:r w:rsidRPr="005F751D">
        <w:rPr>
          <w:rFonts w:ascii="Times New Roman" w:hAnsi="Times New Roman" w:cs="Times New Roman"/>
          <w:szCs w:val="21"/>
        </w:rPr>
        <w:t>Values are means ± SEM, N = 4.</w:t>
      </w:r>
      <w:bookmarkEnd w:id="1"/>
    </w:p>
    <w:p w:rsidR="002D501B" w:rsidRPr="005F751D" w:rsidRDefault="002D501B" w:rsidP="002D501B">
      <w:pPr>
        <w:rPr>
          <w:rFonts w:ascii="Times New Roman" w:hAnsi="Times New Roman" w:cs="Times New Roman"/>
          <w:szCs w:val="21"/>
        </w:rPr>
      </w:pPr>
    </w:p>
    <w:p w:rsidR="00825925" w:rsidRPr="005F751D" w:rsidRDefault="00825925" w:rsidP="002D501B">
      <w:pPr>
        <w:rPr>
          <w:rFonts w:ascii="Times New Roman" w:hAnsi="Times New Roman" w:cs="Times New Roman"/>
          <w:szCs w:val="21"/>
        </w:rPr>
      </w:pPr>
    </w:p>
    <w:p w:rsidR="00825925" w:rsidRPr="005F751D" w:rsidRDefault="00825925" w:rsidP="002D501B">
      <w:pPr>
        <w:rPr>
          <w:rFonts w:ascii="Times New Roman" w:hAnsi="Times New Roman" w:cs="Times New Roman"/>
          <w:szCs w:val="21"/>
        </w:rPr>
      </w:pPr>
    </w:p>
    <w:p w:rsidR="00825925" w:rsidRPr="005F751D" w:rsidRDefault="00825925" w:rsidP="002D501B">
      <w:pPr>
        <w:rPr>
          <w:rFonts w:ascii="Times New Roman" w:hAnsi="Times New Roman" w:cs="Times New Roman"/>
          <w:szCs w:val="21"/>
        </w:rPr>
      </w:pPr>
      <w:r w:rsidRPr="005F751D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5400040" cy="360977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1B" w:rsidRPr="005F751D" w:rsidRDefault="005F751D" w:rsidP="002D501B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Supplemental </w:t>
      </w:r>
      <w:r w:rsidR="002D501B" w:rsidRPr="005F751D">
        <w:rPr>
          <w:rFonts w:ascii="Times New Roman" w:hAnsi="Times New Roman" w:cs="Times New Roman"/>
          <w:b/>
          <w:szCs w:val="21"/>
        </w:rPr>
        <w:t>Fig</w:t>
      </w:r>
      <w:r w:rsidR="00E57BAC" w:rsidRPr="005F751D">
        <w:rPr>
          <w:rFonts w:ascii="Times New Roman" w:hAnsi="Times New Roman" w:cs="Times New Roman"/>
          <w:b/>
          <w:szCs w:val="21"/>
        </w:rPr>
        <w:t xml:space="preserve">ure </w:t>
      </w:r>
      <w:r w:rsidR="00825925" w:rsidRPr="005F751D">
        <w:rPr>
          <w:rFonts w:ascii="Times New Roman" w:hAnsi="Times New Roman" w:cs="Times New Roman"/>
          <w:b/>
          <w:szCs w:val="21"/>
        </w:rPr>
        <w:t>3</w:t>
      </w:r>
      <w:r w:rsidR="002D501B" w:rsidRPr="005F751D">
        <w:rPr>
          <w:rFonts w:ascii="Times New Roman" w:hAnsi="Times New Roman" w:cs="Times New Roman"/>
          <w:b/>
          <w:szCs w:val="21"/>
        </w:rPr>
        <w:t xml:space="preserve"> Effect of exercise a</w:t>
      </w:r>
      <w:r w:rsidR="00825925" w:rsidRPr="005F751D">
        <w:rPr>
          <w:rFonts w:ascii="Times New Roman" w:hAnsi="Times New Roman" w:cs="Times New Roman"/>
          <w:b/>
          <w:szCs w:val="21"/>
        </w:rPr>
        <w:t>nd hourly meal on</w:t>
      </w:r>
      <w:r w:rsidR="002D501B" w:rsidRPr="005F751D">
        <w:rPr>
          <w:rFonts w:ascii="Times New Roman" w:hAnsi="Times New Roman" w:cs="Times New Roman"/>
          <w:b/>
          <w:szCs w:val="21"/>
        </w:rPr>
        <w:t xml:space="preserve"> VCO</w:t>
      </w:r>
      <w:r w:rsidR="002D501B" w:rsidRPr="005F751D">
        <w:rPr>
          <w:rFonts w:ascii="Times New Roman" w:hAnsi="Times New Roman" w:cs="Times New Roman"/>
          <w:b/>
          <w:szCs w:val="21"/>
          <w:vertAlign w:val="subscript"/>
        </w:rPr>
        <w:t>2</w:t>
      </w:r>
      <w:r w:rsidR="002D501B" w:rsidRPr="005F751D">
        <w:rPr>
          <w:rFonts w:ascii="Times New Roman" w:hAnsi="Times New Roman" w:cs="Times New Roman"/>
          <w:b/>
          <w:szCs w:val="21"/>
        </w:rPr>
        <w:t>.</w:t>
      </w:r>
    </w:p>
    <w:p w:rsidR="00A3057C" w:rsidRDefault="00825925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  <w:r w:rsidRPr="005F751D">
        <w:rPr>
          <w:rFonts w:ascii="Times New Roman" w:hAnsi="Times New Roman" w:cs="Times New Roman"/>
          <w:sz w:val="21"/>
          <w:szCs w:val="21"/>
        </w:rPr>
        <w:t>Slopes of the VCO</w:t>
      </w:r>
      <w:r w:rsidRPr="005F751D">
        <w:rPr>
          <w:rFonts w:ascii="Times New Roman" w:hAnsi="Times New Roman" w:cs="Times New Roman"/>
          <w:sz w:val="21"/>
          <w:szCs w:val="21"/>
          <w:vertAlign w:val="subscript"/>
        </w:rPr>
        <w:t>2</w:t>
      </w:r>
      <w:r w:rsidRPr="005F751D">
        <w:rPr>
          <w:rFonts w:ascii="Times New Roman" w:hAnsi="Times New Roman" w:cs="Times New Roman"/>
          <w:sz w:val="21"/>
          <w:szCs w:val="21"/>
        </w:rPr>
        <w:t xml:space="preserve"> vs. time regression lines were not significantly different from zero. Values are means ± SEM, N = 4.</w:t>
      </w:r>
    </w:p>
    <w:p w:rsidR="00A3057C" w:rsidRDefault="00A3057C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</w:p>
    <w:p w:rsidR="00A3057C" w:rsidRPr="00A3057C" w:rsidRDefault="00A3057C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b/>
          <w:sz w:val="21"/>
          <w:szCs w:val="21"/>
        </w:rPr>
      </w:pPr>
      <w:r w:rsidRPr="00A3057C">
        <w:rPr>
          <w:rFonts w:ascii="Times New Roman" w:hAnsi="Times New Roman" w:cs="Times New Roman" w:hint="eastAsia"/>
          <w:b/>
          <w:sz w:val="21"/>
          <w:szCs w:val="21"/>
        </w:rPr>
        <w:t>References</w:t>
      </w:r>
    </w:p>
    <w:p w:rsidR="00A3057C" w:rsidRPr="00A3057C" w:rsidRDefault="00A3057C" w:rsidP="00A3057C">
      <w:pPr>
        <w:pStyle w:val="EndNoteBibliography"/>
        <w:numPr>
          <w:ilvl w:val="0"/>
          <w:numId w:val="0"/>
        </w:numPr>
      </w:pPr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ADDIN EN.REFLIST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Pr="00A3057C">
        <w:t>1.</w:t>
      </w:r>
      <w:r w:rsidRPr="00A3057C">
        <w:tab/>
        <w:t>Bross R, Ball RO, Pencharz PB. Development of a minimally invasive protocol for the determination of phenylalanine and lysine kinetics in humans during the fed state. The Journal of nutrition. 1998;128(11):1913-9.</w:t>
      </w:r>
    </w:p>
    <w:p w:rsidR="00B0771A" w:rsidRPr="005F751D" w:rsidRDefault="00A3057C" w:rsidP="00B0771A">
      <w:pPr>
        <w:pStyle w:val="EndNoteBibliography"/>
        <w:numPr>
          <w:ilvl w:val="0"/>
          <w:numId w:val="0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fldChar w:fldCharType="end"/>
      </w:r>
    </w:p>
    <w:sectPr w:rsidR="00B0771A" w:rsidRPr="005F7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F8" w:rsidRDefault="00563CF8" w:rsidP="00DB0C41">
      <w:r>
        <w:separator/>
      </w:r>
    </w:p>
  </w:endnote>
  <w:endnote w:type="continuationSeparator" w:id="0">
    <w:p w:rsidR="00563CF8" w:rsidRDefault="00563CF8" w:rsidP="00D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F8" w:rsidRDefault="00563CF8" w:rsidP="00DB0C41">
      <w:r>
        <w:separator/>
      </w:r>
    </w:p>
  </w:footnote>
  <w:footnote w:type="continuationSeparator" w:id="0">
    <w:p w:rsidR="00563CF8" w:rsidRDefault="00563CF8" w:rsidP="00D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57B11"/>
    <w:multiLevelType w:val="hybridMultilevel"/>
    <w:tmpl w:val="D8B2AC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FBA958A">
      <w:start w:val="1"/>
      <w:numFmt w:val="bullet"/>
      <w:pStyle w:val="EndNoteBibliography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Vancouver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95swrv6d5vd8evz20xrp0pz2e5epvwvsvd&quot;&gt;Toronto_study1&lt;record-ids&gt;&lt;item&gt;3&lt;/item&gt;&lt;/record-ids&gt;&lt;/item&gt;&lt;/Libraries&gt;"/>
  </w:docVars>
  <w:rsids>
    <w:rsidRoot w:val="00F41C27"/>
    <w:rsid w:val="000B5F6B"/>
    <w:rsid w:val="001228AE"/>
    <w:rsid w:val="001F169D"/>
    <w:rsid w:val="00235CB5"/>
    <w:rsid w:val="00240778"/>
    <w:rsid w:val="002D501B"/>
    <w:rsid w:val="003527FE"/>
    <w:rsid w:val="00526B74"/>
    <w:rsid w:val="00563CF8"/>
    <w:rsid w:val="005F751D"/>
    <w:rsid w:val="006900D7"/>
    <w:rsid w:val="00822231"/>
    <w:rsid w:val="00825925"/>
    <w:rsid w:val="008346A9"/>
    <w:rsid w:val="008E1799"/>
    <w:rsid w:val="00976DA9"/>
    <w:rsid w:val="00A13E4C"/>
    <w:rsid w:val="00A3057C"/>
    <w:rsid w:val="00A61E15"/>
    <w:rsid w:val="00A80417"/>
    <w:rsid w:val="00B0771A"/>
    <w:rsid w:val="00D1048E"/>
    <w:rsid w:val="00DB0C41"/>
    <w:rsid w:val="00E57BAC"/>
    <w:rsid w:val="00F12D8F"/>
    <w:rsid w:val="00F13566"/>
    <w:rsid w:val="00F41C27"/>
    <w:rsid w:val="00F660BC"/>
    <w:rsid w:val="00F67327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91385-5C87-42E5-9E74-7344517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B0771A"/>
    <w:pPr>
      <w:numPr>
        <w:ilvl w:val="1"/>
        <w:numId w:val="1"/>
      </w:numPr>
    </w:pPr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B0771A"/>
    <w:rPr>
      <w:rFonts w:ascii="Century" w:hAnsi="Century"/>
      <w:noProof/>
      <w:sz w:val="20"/>
    </w:rPr>
  </w:style>
  <w:style w:type="paragraph" w:styleId="a3">
    <w:name w:val="header"/>
    <w:basedOn w:val="a"/>
    <w:link w:val="a4"/>
    <w:uiPriority w:val="99"/>
    <w:unhideWhenUsed/>
    <w:rsid w:val="00DB0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C41"/>
  </w:style>
  <w:style w:type="paragraph" w:styleId="a5">
    <w:name w:val="footer"/>
    <w:basedOn w:val="a"/>
    <w:link w:val="a6"/>
    <w:uiPriority w:val="99"/>
    <w:unhideWhenUsed/>
    <w:rsid w:val="00DB0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C41"/>
  </w:style>
  <w:style w:type="table" w:styleId="a7">
    <w:name w:val="Table Grid"/>
    <w:basedOn w:val="a1"/>
    <w:uiPriority w:val="39"/>
    <w:rsid w:val="001F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A3057C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A3057C"/>
    <w:rPr>
      <w:rFonts w:ascii="Century" w:hAnsi="Century"/>
      <w:noProof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122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加藤弘之</dc:creator>
  <cp:keywords/>
  <dc:description/>
  <cp:lastModifiedBy>加藤弘之</cp:lastModifiedBy>
  <cp:revision>6</cp:revision>
  <dcterms:created xsi:type="dcterms:W3CDTF">2016-02-01T20:30:00Z</dcterms:created>
  <dcterms:modified xsi:type="dcterms:W3CDTF">2016-04-20T04:11:00Z</dcterms:modified>
</cp:coreProperties>
</file>