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D" w:rsidRPr="00520F42" w:rsidRDefault="00C06E2D" w:rsidP="00C06E2D">
      <w:pPr>
        <w:spacing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lang w:val="en-US"/>
        </w:rPr>
        <w:t>S5</w:t>
      </w:r>
      <w:r w:rsidR="00B37C1E">
        <w:rPr>
          <w:rFonts w:ascii="Times New Roman" w:eastAsia="Calibri" w:hAnsi="Times New Roman" w:cs="Times New Roman"/>
          <w:b/>
          <w:lang w:val="en-US"/>
        </w:rPr>
        <w:t xml:space="preserve"> Table</w:t>
      </w:r>
      <w:r>
        <w:rPr>
          <w:rFonts w:ascii="Times New Roman" w:eastAsia="Calibri" w:hAnsi="Times New Roman" w:cs="Times New Roman"/>
          <w:b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lang w:val="en-US"/>
        </w:rPr>
        <w:t>Overall cancer, lung cancer and colorectal cancer mortality</w:t>
      </w:r>
      <w:r w:rsidRPr="00C606C7">
        <w:rPr>
          <w:rFonts w:ascii="Times New Roman" w:eastAsia="Calibri" w:hAnsi="Times New Roman" w:cs="Times New Roman"/>
          <w:b/>
          <w:lang w:val="en-US"/>
        </w:rPr>
        <w:t xml:space="preserve"> by NSAID current use versus non-use stratified by patient characteristics</w:t>
      </w:r>
      <w:r>
        <w:rPr>
          <w:rFonts w:ascii="Times New Roman" w:eastAsia="Calibri" w:hAnsi="Times New Roman" w:cs="Times New Roman"/>
          <w:b/>
          <w:lang w:val="en-US"/>
        </w:rPr>
        <w:t xml:space="preserve"> in the Finnish Prostate Cancer Screening Trial.</w:t>
      </w:r>
      <w:proofErr w:type="gramEnd"/>
    </w:p>
    <w:tbl>
      <w:tblPr>
        <w:tblStyle w:val="TaulukkoRuudukko1"/>
        <w:tblW w:w="140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1725"/>
        <w:gridCol w:w="1725"/>
        <w:gridCol w:w="1728"/>
        <w:gridCol w:w="1728"/>
        <w:gridCol w:w="1923"/>
        <w:gridCol w:w="1843"/>
      </w:tblGrid>
      <w:tr w:rsidR="00C06E2D" w:rsidRPr="00C606C7" w:rsidTr="0087451C">
        <w:trPr>
          <w:trHeight w:val="199"/>
        </w:trPr>
        <w:tc>
          <w:tcPr>
            <w:tcW w:w="3328" w:type="dxa"/>
          </w:tcPr>
          <w:p w:rsidR="00C06E2D" w:rsidRPr="00520F42" w:rsidRDefault="00C06E2D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Overall cancer death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Lung cancer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E2D" w:rsidRPr="00C606C7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Colorectal</w:t>
            </w:r>
          </w:p>
        </w:tc>
      </w:tr>
      <w:tr w:rsidR="00C06E2D" w:rsidRPr="00C606C7" w:rsidTr="0087451C">
        <w:trPr>
          <w:trHeight w:val="209"/>
        </w:trPr>
        <w:tc>
          <w:tcPr>
            <w:tcW w:w="3328" w:type="dxa"/>
          </w:tcPr>
          <w:p w:rsidR="00C06E2D" w:rsidRPr="00520F42" w:rsidRDefault="00C06E2D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NSAID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Aspirin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NSAID</w:t>
            </w: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Aspirin</w:t>
            </w:r>
          </w:p>
        </w:tc>
        <w:tc>
          <w:tcPr>
            <w:tcW w:w="1923" w:type="dxa"/>
            <w:tcBorders>
              <w:top w:val="single" w:sz="4" w:space="0" w:color="auto"/>
              <w:bottom w:val="nil"/>
            </w:tcBorders>
          </w:tcPr>
          <w:p w:rsidR="00C06E2D" w:rsidRPr="00C606C7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NSAID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06E2D" w:rsidRPr="00C606C7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Aspirin</w:t>
            </w:r>
          </w:p>
        </w:tc>
      </w:tr>
      <w:tr w:rsidR="00C06E2D" w:rsidRPr="00C606C7" w:rsidTr="0087451C">
        <w:trPr>
          <w:trHeight w:val="270"/>
        </w:trPr>
        <w:tc>
          <w:tcPr>
            <w:tcW w:w="3328" w:type="dxa"/>
            <w:tcBorders>
              <w:bottom w:val="single" w:sz="4" w:space="0" w:color="auto"/>
            </w:tcBorders>
          </w:tcPr>
          <w:p w:rsidR="00C06E2D" w:rsidRPr="00520F42" w:rsidRDefault="00C06E2D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>HR (95% CI)</w:t>
            </w:r>
            <w:r w:rsidRPr="00520F42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>HR (95% CI)</w:t>
            </w:r>
            <w:r w:rsidRPr="00520F42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>HR (95% CI)</w:t>
            </w:r>
            <w:r w:rsidRPr="00520F42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 xml:space="preserve">HR (95% CI) </w:t>
            </w:r>
            <w:r w:rsidRPr="00520F42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</w:tcPr>
          <w:p w:rsidR="00C06E2D" w:rsidRPr="00C606C7" w:rsidRDefault="00C06E2D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>HR (95% CI)</w:t>
            </w:r>
            <w:r w:rsidRPr="00520F42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06E2D" w:rsidRPr="00C606C7" w:rsidRDefault="00C06E2D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>HR (95% CI)</w:t>
            </w:r>
            <w:r w:rsidRPr="00520F42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i/>
                <w:lang w:val="en-US"/>
              </w:rPr>
              <w:t>Patient characteristics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E2D" w:rsidRPr="00C606C7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E2D" w:rsidRPr="00C606C7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Age at randomization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55 or 59 years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2.14(1.96-2.53)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1.30(0.95-1.77)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2.41(2.05-2.83)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1.09(0.58-2.05)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2.57(1.93-3.40)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0.73(0.18-2.94)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63 or 67 years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1.76(1.63-1.91)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0.90(0.70-1.56)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2.54(2.19-2.95)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1.67(1.16-2.41)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1.32(1.00-1.74)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0.48(0.15-1.51)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for interaction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0.87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0.88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0.72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606C7">
              <w:rPr>
                <w:rFonts w:ascii="Times New Roman" w:eastAsia="Calibri" w:hAnsi="Times New Roman" w:cs="Times New Roman"/>
                <w:lang w:val="en-US"/>
              </w:rPr>
              <w:t>BMI</w:t>
            </w:r>
            <w:r w:rsidRPr="008335C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above median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1.53(1.06-2.22)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0.32(0.04-2.27)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1.81(0.77-4.26)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1.06(0.34-3.28)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1.43(0.19-10.99)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below median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1.38(0.96-2.01)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1.39(0.51-3.79)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1.03(0.54-1.96)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0.86(0.19-6.27)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3.10(1.06-9.12)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C606C7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for interaction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0.04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0.01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0.28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0.29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0.15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C606C7" w:rsidRDefault="00C06E2D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Baseline c</w:t>
            </w:r>
            <w:r w:rsidRPr="00C606C7">
              <w:rPr>
                <w:rFonts w:ascii="Times New Roman" w:eastAsia="Calibri" w:hAnsi="Times New Roman" w:cs="Times New Roman"/>
                <w:lang w:val="en-US"/>
              </w:rPr>
              <w:t xml:space="preserve">ancer </w:t>
            </w:r>
            <w:proofErr w:type="spellStart"/>
            <w:r w:rsidRPr="00C606C7">
              <w:rPr>
                <w:rFonts w:ascii="Times New Roman" w:eastAsia="Calibri" w:hAnsi="Times New Roman" w:cs="Times New Roman"/>
                <w:lang w:val="en-US"/>
              </w:rPr>
              <w:t>diagnosis</w:t>
            </w:r>
            <w:r w:rsidRPr="008335CB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C606C7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yes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1.71(1.43-2.05)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0.85(0.42-1.72)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2.54(1.74-3.72)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1.41(0.45-4.47)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2.93(1.72-4.97)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C606C7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no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1.93(1.81-2.05)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1.05(0.85-1.28)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2.45(1.32-2.02)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1.47(1.06-2.04)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1.64(1.32-2.02)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0.62(0.26-1.51)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C606C7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for interaction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0.04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0.05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&lt;0.001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&lt;0.001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0.64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C606C7" w:rsidRDefault="00C06E2D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>Medication use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0A22C1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606C7">
              <w:rPr>
                <w:rFonts w:ascii="Times New Roman" w:eastAsia="Calibri" w:hAnsi="Times New Roman" w:cs="Times New Roman"/>
                <w:lang w:val="en-US"/>
              </w:rPr>
              <w:t xml:space="preserve">Cholesterol-lowering </w:t>
            </w:r>
            <w:proofErr w:type="spellStart"/>
            <w:r w:rsidRPr="00C606C7">
              <w:rPr>
                <w:rFonts w:ascii="Times New Roman" w:eastAsia="Calibri" w:hAnsi="Times New Roman" w:cs="Times New Roman"/>
                <w:lang w:val="en-US"/>
              </w:rPr>
              <w:t>drugs</w:t>
            </w:r>
            <w:r w:rsidRPr="000A22C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>Yes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1.47(1.31-1.64)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1.00(0.</w:t>
            </w:r>
            <w:proofErr w:type="gramStart"/>
            <w:r>
              <w:rPr>
                <w:rFonts w:ascii="Times New Roman" w:eastAsia="Calibri" w:hAnsi="Times New Roman" w:cs="Times New Roman"/>
              </w:rPr>
              <w:t>78-1.29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1.87(</w:t>
            </w:r>
            <w:proofErr w:type="gramStart"/>
            <w:r>
              <w:rPr>
                <w:rFonts w:ascii="Times New Roman" w:eastAsia="Calibri" w:hAnsi="Times New Roman" w:cs="Times New Roman"/>
              </w:rPr>
              <w:t>1.52-2.29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1.46(0.98-2.19)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1.52(.03-2.23)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0.93(0.38-2.26)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>No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2.17(2.03-2.33)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1.02(0.75-1.40)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2.83(2.48-3.22)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1.48(0.89-2.47)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1.92(1.53-2.41)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for interaction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0.81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0.82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C2190">
              <w:rPr>
                <w:rFonts w:ascii="Times New Roman" w:eastAsia="Calibri" w:hAnsi="Times New Roman" w:cs="Times New Roman"/>
                <w:lang w:val="en-US"/>
              </w:rPr>
              <w:t>0.50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0.55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0.20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 xml:space="preserve">Antidiabetic drug </w:t>
            </w:r>
            <w:proofErr w:type="spellStart"/>
            <w:r w:rsidRPr="00520F42">
              <w:rPr>
                <w:rFonts w:ascii="Times New Roman" w:eastAsia="Calibri" w:hAnsi="Times New Roman" w:cs="Times New Roman"/>
                <w:lang w:val="en-US"/>
              </w:rPr>
              <w:t>use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>Yes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1.52(1.33-1.74)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0.70(0.</w:t>
            </w:r>
            <w:proofErr w:type="gramStart"/>
            <w:r>
              <w:rPr>
                <w:rFonts w:ascii="Times New Roman" w:eastAsia="Calibri" w:hAnsi="Times New Roman" w:cs="Times New Roman"/>
              </w:rPr>
              <w:t>46-1.05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2.06(</w:t>
            </w:r>
            <w:proofErr w:type="gramStart"/>
            <w:r>
              <w:rPr>
                <w:rFonts w:ascii="Times New Roman" w:eastAsia="Calibri" w:hAnsi="Times New Roman" w:cs="Times New Roman"/>
              </w:rPr>
              <w:t>1.54-2.75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1.03(0.49-2.19)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1.82(1.15-2.80)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0.38(0.05-2.75)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>No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2.05(1.92-2.19)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1.19(0.95-1.48)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2.56(2.28-2.89)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1.62(1.15-2.30)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1.80(1.45-2.24)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0.64(0.24-1.71)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for interaction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0.22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0.09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0.09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0.42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 xml:space="preserve">Antihypertensive drug </w:t>
            </w:r>
            <w:proofErr w:type="spellStart"/>
            <w:r w:rsidRPr="00520F42">
              <w:rPr>
                <w:rFonts w:ascii="Times New Roman" w:eastAsia="Calibri" w:hAnsi="Times New Roman" w:cs="Times New Roman"/>
                <w:lang w:val="en-US"/>
              </w:rPr>
              <w:t>use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>Yes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1.80(1.68-1.99)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1.03(0.</w:t>
            </w:r>
            <w:proofErr w:type="gramStart"/>
            <w:r>
              <w:rPr>
                <w:rFonts w:ascii="Times New Roman" w:eastAsia="Calibri" w:hAnsi="Times New Roman" w:cs="Times New Roman"/>
              </w:rPr>
              <w:t>84-1.27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2.30(2.18-2.87)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1.54(1.10-2.18)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1.57(1.23-2.01)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0.65(0.27-1.57)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>No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2.34(2.11-2.59)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1.12(0.62-2.02)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2.58(2.15-3.10)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1.23(0.46-3.11)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2.39(1.72-3.31)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for interaction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0.61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0.61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0.50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0.51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0.92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0F42">
              <w:rPr>
                <w:rFonts w:ascii="Times New Roman" w:eastAsia="Calibri" w:hAnsi="Times New Roman" w:cs="Times New Roman"/>
                <w:lang w:val="en-US"/>
              </w:rPr>
              <w:t>Charlson</w:t>
            </w:r>
            <w:proofErr w:type="spellEnd"/>
            <w:r w:rsidRPr="00520F42">
              <w:rPr>
                <w:rFonts w:ascii="Times New Roman" w:eastAsia="Calibri" w:hAnsi="Times New Roman" w:cs="Times New Roman"/>
                <w:lang w:val="en-US"/>
              </w:rPr>
              <w:t xml:space="preserve"> co-morbidity </w:t>
            </w:r>
            <w:proofErr w:type="spellStart"/>
            <w:r w:rsidRPr="00520F42">
              <w:rPr>
                <w:rFonts w:ascii="Times New Roman" w:eastAsia="Calibri" w:hAnsi="Times New Roman" w:cs="Times New Roman"/>
                <w:lang w:val="en-US"/>
              </w:rPr>
              <w:t>index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lastRenderedPageBreak/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0.81(0.68-0.96)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0.99(0.58-1.68)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0.80(0.58-1.10)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0.95(0.45-2.02)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0.37(0.15-0.94)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C606C7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0.62(0.41-0.94)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0.31(0.08-1.26)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0.71(0.36-1.40)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0.47(0.06-3.40)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0.55(0.05-5.629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154CC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0F42">
              <w:rPr>
                <w:rFonts w:ascii="Times New Roman" w:eastAsia="Calibri" w:hAnsi="Times New Roman" w:cs="Times New Roman"/>
                <w:lang w:val="en-US"/>
              </w:rPr>
              <w:t>2 or greater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1.92(1.80-2.05)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0.96(0.73-1.11)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2.70(2.48-3.06)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1.36(0.97-1.91)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1.70(1.38-2.09)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0.52(0.22-1.27)</w:t>
            </w: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520F42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for interaction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0.05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0.05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0.49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0.50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Pr="009154CC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0.88</w:t>
            </w: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Socioeconomic </w:t>
            </w:r>
            <w:proofErr w:type="spellStart"/>
            <w:r>
              <w:rPr>
                <w:rFonts w:ascii="Times New Roman" w:hAnsi="Times New Roman"/>
                <w:lang w:val="en-US"/>
              </w:rPr>
              <w:t>status</w:t>
            </w:r>
            <w:r w:rsidRPr="00787166">
              <w:rPr>
                <w:rFonts w:ascii="Times New Roman" w:hAnsi="Times New Roman"/>
                <w:vertAlign w:val="superscript"/>
                <w:lang w:val="en-US"/>
              </w:rPr>
              <w:t>h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392E5D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economically non-active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1.92(1.67-2.22)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1.53(1.06-2.21)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2.86(2.21-3.72)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2.28(1.30-4.00)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2.09(1.28-3.39)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392E5D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economically active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3.72(1.47-9.40)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1.75(0.40-7.62)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1.79(0.38-8.36)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392E5D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for interaction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0.85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0.86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1.00</w:t>
            </w:r>
          </w:p>
        </w:tc>
      </w:tr>
      <w:tr w:rsidR="00C06E2D" w:rsidRPr="00392E5D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Marital </w:t>
            </w:r>
            <w:proofErr w:type="spellStart"/>
            <w:r>
              <w:rPr>
                <w:rFonts w:ascii="Times New Roman" w:hAnsi="Times New Roman"/>
                <w:lang w:val="en-US"/>
              </w:rPr>
              <w:t>status</w:t>
            </w:r>
            <w:r w:rsidRPr="00787166">
              <w:rPr>
                <w:rFonts w:ascii="Times New Roman" w:hAnsi="Times New Roman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never married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1.88(1.13-3.13)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0.94(0.23-3.89)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3.78(1.44-9.89)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3.36(0.76-14.76)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10.29(1.16-92.41)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ever married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1.96(1.69-2.27)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1.61(1.11-2.32)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2.76(2.11-3.60)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1.99(1.08-3.66)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2.00(1.22-3.31)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for interaction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0.65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0.64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0.79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0.79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0.88</w:t>
            </w: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Level of </w:t>
            </w:r>
            <w:proofErr w:type="spellStart"/>
            <w:r>
              <w:rPr>
                <w:rFonts w:ascii="Times New Roman" w:hAnsi="Times New Roman"/>
                <w:lang w:val="en-US"/>
              </w:rPr>
              <w:t>education</w:t>
            </w:r>
            <w:r w:rsidRPr="00787166">
              <w:rPr>
                <w:rFonts w:ascii="Times New Roman" w:hAnsi="Times New Roman"/>
                <w:vertAlign w:val="superscript"/>
                <w:lang w:val="en-US"/>
              </w:rPr>
              <w:t>j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upper level of education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2.26(1.63-2.98)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0.66(0.21-2.07)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4.02(2.14-7.54)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0.79(0.11-5.79)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3.49(1.35-9.02)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lower level of education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1.87(1.45-2.40)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1.98(1.15-3.40)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2.55(1.65-3.94)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4.01(1.92-8.42)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4.32(1.70-10.96)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for interaction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0.60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0.63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1.00</w:t>
            </w: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Income </w:t>
            </w:r>
            <w:proofErr w:type="spellStart"/>
            <w:r>
              <w:rPr>
                <w:rFonts w:ascii="Times New Roman" w:hAnsi="Times New Roman"/>
                <w:lang w:val="en-US"/>
              </w:rPr>
              <w:t>class</w:t>
            </w:r>
            <w:r w:rsidRPr="00787166">
              <w:rPr>
                <w:rFonts w:ascii="Times New Roman" w:hAnsi="Times New Roman"/>
                <w:vertAlign w:val="superscript"/>
                <w:lang w:val="en-US"/>
              </w:rPr>
              <w:t>k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lower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2.20(1.80-2.68)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1.35(0.79-2.31)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3.07(2.14-4.39)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1.35(0.49-3.66)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1.60(0.75-3.41)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higher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1.77(1.45-2.15)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1.94(1.22-3.00)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2.60(1.83-3.70)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2.85(1.44-5.65)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2.91(1.57-5.40)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06E2D" w:rsidRPr="00015B5B" w:rsidTr="0087451C">
        <w:trPr>
          <w:trHeight w:hRule="exact" w:val="284"/>
        </w:trPr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 for interaction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0.31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E2D" w:rsidRDefault="00C06E2D" w:rsidP="0087451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1.00</w:t>
            </w:r>
          </w:p>
        </w:tc>
      </w:tr>
    </w:tbl>
    <w:p w:rsidR="00C06E2D" w:rsidRDefault="00C06E2D" w:rsidP="00C06E2D">
      <w:pPr>
        <w:rPr>
          <w:rFonts w:ascii="Times New Roman" w:eastAsia="Calibri" w:hAnsi="Times New Roman" w:cs="Times New Roman"/>
          <w:lang w:val="en-US"/>
        </w:rPr>
      </w:pPr>
      <w:proofErr w:type="gramStart"/>
      <w:r w:rsidRPr="00520F42">
        <w:rPr>
          <w:rFonts w:ascii="Times New Roman" w:eastAsia="Calibri" w:hAnsi="Times New Roman" w:cs="Times New Roman"/>
          <w:lang w:val="en-US"/>
        </w:rPr>
        <w:t xml:space="preserve">a  </w:t>
      </w:r>
      <w:r w:rsidRPr="00C606C7">
        <w:rPr>
          <w:rFonts w:ascii="Times New Roman" w:eastAsia="Calibri" w:hAnsi="Times New Roman" w:cs="Times New Roman"/>
          <w:lang w:val="en-US"/>
        </w:rPr>
        <w:t>Hazard</w:t>
      </w:r>
      <w:proofErr w:type="gramEnd"/>
      <w:r w:rsidRPr="00C606C7">
        <w:rPr>
          <w:rFonts w:ascii="Times New Roman" w:eastAsia="Calibri" w:hAnsi="Times New Roman" w:cs="Times New Roman"/>
          <w:lang w:val="en-US"/>
        </w:rPr>
        <w:t xml:space="preserve"> ratios of </w:t>
      </w:r>
      <w:r w:rsidRPr="00520F42">
        <w:rPr>
          <w:rFonts w:ascii="Times New Roman" w:eastAsia="Calibri" w:hAnsi="Times New Roman" w:cs="Times New Roman"/>
          <w:lang w:val="en-US"/>
        </w:rPr>
        <w:t xml:space="preserve">cancer mortality from Cox regression analysis adjusted for age, use of cholesterol-lowering medication, antihypertensive medication, </w:t>
      </w:r>
      <w:r w:rsidRPr="00C606C7">
        <w:rPr>
          <w:rFonts w:ascii="Times New Roman" w:eastAsia="Calibri" w:hAnsi="Times New Roman" w:cs="Times New Roman"/>
          <w:lang w:val="en-US"/>
        </w:rPr>
        <w:t xml:space="preserve">antidiabetic medication </w:t>
      </w:r>
      <w:r w:rsidRPr="00520F42">
        <w:rPr>
          <w:rFonts w:ascii="Times New Roman" w:eastAsia="Calibri" w:hAnsi="Times New Roman" w:cs="Times New Roman"/>
          <w:lang w:val="en-US"/>
        </w:rPr>
        <w:t xml:space="preserve">and the screening trial arm. </w:t>
      </w:r>
    </w:p>
    <w:p w:rsidR="00C06E2D" w:rsidRDefault="00C06E2D" w:rsidP="00C06E2D">
      <w:pPr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Based on self-reported information from</w:t>
      </w:r>
      <w:r w:rsidRPr="00C606C7">
        <w:rPr>
          <w:rFonts w:ascii="Times New Roman" w:eastAsia="Calibri" w:hAnsi="Times New Roman" w:cs="Times New Roman"/>
          <w:lang w:val="en-US"/>
        </w:rPr>
        <w:t xml:space="preserve"> the participants of the third screening round of the Finnish Prostate Cancer Screening Trial</w:t>
      </w:r>
      <w:r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val="en-US"/>
        </w:rPr>
        <w:t>cutpoint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of median BMI 26.30.</w:t>
      </w:r>
    </w:p>
    <w:p w:rsidR="00C06E2D" w:rsidRPr="00520F42" w:rsidRDefault="00C06E2D" w:rsidP="00C06E2D">
      <w:pPr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Any cancer diagnosis at the time of randomization</w:t>
      </w:r>
    </w:p>
    <w:p w:rsidR="00C06E2D" w:rsidRPr="00520F42" w:rsidRDefault="00C06E2D" w:rsidP="00C06E2D">
      <w:pPr>
        <w:spacing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>d</w:t>
      </w:r>
      <w:proofErr w:type="gramEnd"/>
      <w:r w:rsidRPr="00520F42">
        <w:rPr>
          <w:rFonts w:ascii="Times New Roman" w:eastAsia="Calibri" w:hAnsi="Times New Roman" w:cs="Times New Roman"/>
          <w:lang w:val="en-US"/>
        </w:rPr>
        <w:t xml:space="preserve"> Includes statins, </w:t>
      </w:r>
      <w:proofErr w:type="spellStart"/>
      <w:r w:rsidRPr="00520F42">
        <w:rPr>
          <w:rFonts w:ascii="Times New Roman" w:eastAsia="Calibri" w:hAnsi="Times New Roman" w:cs="Times New Roman"/>
          <w:lang w:val="en-US"/>
        </w:rPr>
        <w:t>fibric</w:t>
      </w:r>
      <w:proofErr w:type="spellEnd"/>
      <w:r w:rsidRPr="00520F42">
        <w:rPr>
          <w:rFonts w:ascii="Times New Roman" w:eastAsia="Calibri" w:hAnsi="Times New Roman" w:cs="Times New Roman"/>
          <w:lang w:val="en-US"/>
        </w:rPr>
        <w:t xml:space="preserve"> acid derivatives, bile acid-binding resins, ezetimibe and </w:t>
      </w:r>
      <w:proofErr w:type="spellStart"/>
      <w:r w:rsidRPr="00520F42">
        <w:rPr>
          <w:rFonts w:ascii="Times New Roman" w:eastAsia="Calibri" w:hAnsi="Times New Roman" w:cs="Times New Roman"/>
          <w:lang w:val="en-US"/>
        </w:rPr>
        <w:t>acipimox</w:t>
      </w:r>
      <w:proofErr w:type="spellEnd"/>
    </w:p>
    <w:p w:rsidR="00C06E2D" w:rsidRPr="00520F42" w:rsidRDefault="00C06E2D" w:rsidP="00C06E2D">
      <w:pPr>
        <w:spacing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>e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</w:t>
      </w:r>
      <w:r w:rsidRPr="00520F42">
        <w:rPr>
          <w:rFonts w:ascii="Times New Roman" w:eastAsia="Calibri" w:hAnsi="Times New Roman" w:cs="Times New Roman"/>
          <w:lang w:val="en-US"/>
        </w:rPr>
        <w:t xml:space="preserve">Includes oral antidiabetic drugs (metformin, sulfonylureas, </w:t>
      </w:r>
      <w:proofErr w:type="spellStart"/>
      <w:r w:rsidRPr="00520F42">
        <w:rPr>
          <w:rFonts w:ascii="Times New Roman" w:eastAsia="Calibri" w:hAnsi="Times New Roman" w:cs="Times New Roman"/>
          <w:lang w:val="en-US"/>
        </w:rPr>
        <w:t>thiazilidinediones</w:t>
      </w:r>
      <w:proofErr w:type="spellEnd"/>
      <w:r w:rsidRPr="00520F42">
        <w:rPr>
          <w:rFonts w:ascii="Times New Roman" w:eastAsia="Calibri" w:hAnsi="Times New Roman" w:cs="Times New Roman"/>
          <w:lang w:val="en-US"/>
        </w:rPr>
        <w:t xml:space="preserve">, dipeptidyl peptidase-4 inhibitors, </w:t>
      </w:r>
      <w:proofErr w:type="spellStart"/>
      <w:r w:rsidRPr="00520F42">
        <w:rPr>
          <w:rFonts w:ascii="Times New Roman" w:eastAsia="Calibri" w:hAnsi="Times New Roman" w:cs="Times New Roman"/>
          <w:lang w:val="en-US"/>
        </w:rPr>
        <w:t>meglitinides</w:t>
      </w:r>
      <w:proofErr w:type="spellEnd"/>
      <w:r w:rsidRPr="00520F42">
        <w:rPr>
          <w:rFonts w:ascii="Times New Roman" w:eastAsia="Calibri" w:hAnsi="Times New Roman" w:cs="Times New Roman"/>
          <w:lang w:val="en-US"/>
        </w:rPr>
        <w:t xml:space="preserve">, α-glucosidase inhibitors and </w:t>
      </w:r>
      <w:proofErr w:type="spellStart"/>
      <w:r w:rsidRPr="00520F42">
        <w:rPr>
          <w:rFonts w:ascii="Times New Roman" w:eastAsia="Calibri" w:hAnsi="Times New Roman" w:cs="Times New Roman"/>
          <w:lang w:val="en-US"/>
        </w:rPr>
        <w:t>glugacon</w:t>
      </w:r>
      <w:proofErr w:type="spellEnd"/>
      <w:r w:rsidRPr="00520F42">
        <w:rPr>
          <w:rFonts w:ascii="Times New Roman" w:eastAsia="Calibri" w:hAnsi="Times New Roman" w:cs="Times New Roman"/>
          <w:lang w:val="en-US"/>
        </w:rPr>
        <w:t>-like peptide agonists) and insulin</w:t>
      </w:r>
    </w:p>
    <w:p w:rsidR="00C06E2D" w:rsidRPr="00520F42" w:rsidRDefault="00C06E2D" w:rsidP="00C06E2D">
      <w:pPr>
        <w:spacing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>f</w:t>
      </w:r>
      <w:proofErr w:type="gramEnd"/>
      <w:r w:rsidRPr="00520F42">
        <w:rPr>
          <w:rFonts w:ascii="Times New Roman" w:eastAsia="Calibri" w:hAnsi="Times New Roman" w:cs="Times New Roman"/>
          <w:lang w:val="en-US"/>
        </w:rPr>
        <w:t xml:space="preserve"> Includes diuretics, beta-blockers, calcium-channel blockers, angiotensin-converting enzyme inhibitors and angiotensin receptor blockers</w:t>
      </w:r>
    </w:p>
    <w:p w:rsidR="00C06E2D" w:rsidRDefault="00C06E2D" w:rsidP="00C06E2D">
      <w:pPr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g</w:t>
      </w:r>
      <w:r w:rsidRPr="00AA24B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AA24BB">
        <w:rPr>
          <w:rFonts w:ascii="Times New Roman" w:eastAsia="Calibri" w:hAnsi="Times New Roman" w:cs="Times New Roman"/>
          <w:lang w:val="en-US"/>
        </w:rPr>
        <w:t>Charlson</w:t>
      </w:r>
      <w:proofErr w:type="spellEnd"/>
      <w:r w:rsidRPr="00AA24BB">
        <w:rPr>
          <w:rFonts w:ascii="Times New Roman" w:eastAsia="Calibri" w:hAnsi="Times New Roman" w:cs="Times New Roman"/>
          <w:lang w:val="en-US"/>
        </w:rPr>
        <w:t xml:space="preserve"> co-morbidi</w:t>
      </w:r>
      <w:r w:rsidR="00454F23">
        <w:rPr>
          <w:rFonts w:ascii="Times New Roman" w:eastAsia="Calibri" w:hAnsi="Times New Roman" w:cs="Times New Roman"/>
          <w:lang w:val="en-US"/>
        </w:rPr>
        <w:t>ty index see S</w:t>
      </w:r>
      <w:r>
        <w:rPr>
          <w:rFonts w:ascii="Times New Roman" w:eastAsia="Calibri" w:hAnsi="Times New Roman" w:cs="Times New Roman"/>
          <w:lang w:val="en-US"/>
        </w:rPr>
        <w:t>2</w:t>
      </w:r>
      <w:r w:rsidR="00454F23">
        <w:rPr>
          <w:rFonts w:ascii="Times New Roman" w:eastAsia="Calibri" w:hAnsi="Times New Roman" w:cs="Times New Roman"/>
          <w:lang w:val="en-US"/>
        </w:rPr>
        <w:t xml:space="preserve"> Table</w:t>
      </w:r>
      <w:bookmarkStart w:id="0" w:name="_GoBack"/>
      <w:bookmarkEnd w:id="0"/>
    </w:p>
    <w:p w:rsidR="00C06E2D" w:rsidRDefault="00C06E2D" w:rsidP="00C06E2D">
      <w:pPr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lastRenderedPageBreak/>
        <w:t>h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Socioeconomic status economically active (employed or self-employed), non-active (unemployed, retired, student)</w:t>
      </w:r>
    </w:p>
    <w:p w:rsidR="00C06E2D" w:rsidRDefault="00C06E2D" w:rsidP="00C06E2D">
      <w:pPr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lang w:val="en-US"/>
        </w:rPr>
        <w:t>i</w:t>
      </w:r>
      <w:proofErr w:type="spellEnd"/>
      <w:proofErr w:type="gramEnd"/>
      <w:r>
        <w:rPr>
          <w:rFonts w:ascii="Times New Roman" w:eastAsia="Calibri" w:hAnsi="Times New Roman" w:cs="Times New Roman"/>
          <w:lang w:val="en-US"/>
        </w:rPr>
        <w:t xml:space="preserve"> Marital status. </w:t>
      </w:r>
      <w:proofErr w:type="gramStart"/>
      <w:r>
        <w:rPr>
          <w:rFonts w:ascii="Times New Roman" w:eastAsia="Calibri" w:hAnsi="Times New Roman" w:cs="Times New Roman"/>
          <w:lang w:val="en-US"/>
        </w:rPr>
        <w:t>Ever married (married or registered partnership, divorced or widow).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Never married (single)</w:t>
      </w:r>
    </w:p>
    <w:p w:rsidR="00C06E2D" w:rsidRDefault="00C06E2D" w:rsidP="00C06E2D">
      <w:pPr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>j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Level of education divided into two groups: </w:t>
      </w:r>
      <w:r w:rsidRPr="00B73B07">
        <w:rPr>
          <w:rFonts w:ascii="Times New Roman" w:eastAsia="Calibri" w:hAnsi="Times New Roman" w:cs="Times New Roman"/>
          <w:lang w:val="en-US"/>
        </w:rPr>
        <w:t xml:space="preserve">upper secondary level education </w:t>
      </w:r>
      <w:r>
        <w:rPr>
          <w:rFonts w:ascii="Times New Roman" w:eastAsia="Calibri" w:hAnsi="Times New Roman" w:cs="Times New Roman"/>
          <w:lang w:val="en-US"/>
        </w:rPr>
        <w:t>(</w:t>
      </w:r>
      <w:r w:rsidRPr="00B73B07">
        <w:rPr>
          <w:rFonts w:ascii="Times New Roman" w:eastAsia="Calibri" w:hAnsi="Times New Roman" w:cs="Times New Roman"/>
          <w:lang w:val="en-US"/>
        </w:rPr>
        <w:t>or lower</w:t>
      </w:r>
      <w:r>
        <w:rPr>
          <w:rFonts w:ascii="Times New Roman" w:eastAsia="Calibri" w:hAnsi="Times New Roman" w:cs="Times New Roman"/>
          <w:lang w:val="en-US"/>
        </w:rPr>
        <w:t>) and lowest level tertiary education (</w:t>
      </w:r>
      <w:r w:rsidRPr="00B73B07">
        <w:rPr>
          <w:rFonts w:ascii="Times New Roman" w:eastAsia="Calibri" w:hAnsi="Times New Roman" w:cs="Times New Roman"/>
          <w:lang w:val="en-US"/>
        </w:rPr>
        <w:t>or higher</w:t>
      </w:r>
      <w:r>
        <w:rPr>
          <w:rFonts w:ascii="Times New Roman" w:eastAsia="Calibri" w:hAnsi="Times New Roman" w:cs="Times New Roman"/>
          <w:lang w:val="en-US"/>
        </w:rPr>
        <w:t>)</w:t>
      </w:r>
    </w:p>
    <w:p w:rsidR="00C06E2D" w:rsidRDefault="00C06E2D" w:rsidP="00C06E2D">
      <w:pPr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>k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Income class cut point of 30,000 euros per year</w:t>
      </w:r>
    </w:p>
    <w:p w:rsidR="00C06E2D" w:rsidRDefault="00C06E2D" w:rsidP="00C06E2D">
      <w:pPr>
        <w:rPr>
          <w:rFonts w:ascii="Times New Roman" w:eastAsia="Calibri" w:hAnsi="Times New Roman" w:cs="Times New Roman"/>
          <w:lang w:val="en-US"/>
        </w:rPr>
      </w:pPr>
    </w:p>
    <w:p w:rsidR="00394B1E" w:rsidRPr="00C06E2D" w:rsidRDefault="00394B1E">
      <w:pPr>
        <w:rPr>
          <w:lang w:val="en-US"/>
        </w:rPr>
      </w:pPr>
    </w:p>
    <w:sectPr w:rsidR="00394B1E" w:rsidRPr="00C06E2D" w:rsidSect="00C06E2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2D"/>
    <w:rsid w:val="00027A4F"/>
    <w:rsid w:val="0008752E"/>
    <w:rsid w:val="000A22C1"/>
    <w:rsid w:val="000F7095"/>
    <w:rsid w:val="00152A68"/>
    <w:rsid w:val="00394B1E"/>
    <w:rsid w:val="00426C46"/>
    <w:rsid w:val="00454F23"/>
    <w:rsid w:val="00480E59"/>
    <w:rsid w:val="004B0C7A"/>
    <w:rsid w:val="00500FD3"/>
    <w:rsid w:val="00671551"/>
    <w:rsid w:val="0069001C"/>
    <w:rsid w:val="006B5249"/>
    <w:rsid w:val="006D0FA3"/>
    <w:rsid w:val="00701B97"/>
    <w:rsid w:val="008142BB"/>
    <w:rsid w:val="00867F47"/>
    <w:rsid w:val="00985500"/>
    <w:rsid w:val="009B37CB"/>
    <w:rsid w:val="00B37C1E"/>
    <w:rsid w:val="00C06E2D"/>
    <w:rsid w:val="00C84A59"/>
    <w:rsid w:val="00D53F17"/>
    <w:rsid w:val="00D925B2"/>
    <w:rsid w:val="00DC36DB"/>
    <w:rsid w:val="00DE542B"/>
    <w:rsid w:val="00E27FC8"/>
    <w:rsid w:val="00F93B76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06E2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C0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59"/>
    <w:rsid w:val="00C0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06E2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C0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59"/>
    <w:rsid w:val="00C0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3</cp:revision>
  <dcterms:created xsi:type="dcterms:W3CDTF">2016-04-02T07:13:00Z</dcterms:created>
  <dcterms:modified xsi:type="dcterms:W3CDTF">2016-04-02T07:36:00Z</dcterms:modified>
</cp:coreProperties>
</file>