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DE" w:rsidRDefault="007425F2" w:rsidP="005401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401DE">
        <w:rPr>
          <w:rFonts w:ascii="Times New Roman" w:hAnsi="Times New Roman" w:cs="Times New Roman"/>
          <w:b/>
          <w:sz w:val="24"/>
          <w:szCs w:val="24"/>
        </w:rPr>
        <w:t>Supporting information S13</w:t>
      </w:r>
    </w:p>
    <w:p w:rsidR="005401DE" w:rsidRPr="005401DE" w:rsidRDefault="005401DE" w:rsidP="005401D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1DE">
        <w:rPr>
          <w:rFonts w:ascii="Times New Roman" w:hAnsi="Times New Roman" w:cs="Times New Roman"/>
          <w:b/>
          <w:sz w:val="24"/>
          <w:szCs w:val="24"/>
        </w:rPr>
        <w:t>Pathohistological</w:t>
      </w:r>
      <w:proofErr w:type="spellEnd"/>
      <w:r w:rsidRPr="005401DE">
        <w:rPr>
          <w:rFonts w:ascii="Times New Roman" w:hAnsi="Times New Roman" w:cs="Times New Roman"/>
          <w:b/>
          <w:sz w:val="24"/>
          <w:szCs w:val="24"/>
        </w:rPr>
        <w:t xml:space="preserve"> scoring system</w:t>
      </w:r>
    </w:p>
    <w:p w:rsidR="005401DE" w:rsidRPr="005401DE" w:rsidRDefault="005401DE" w:rsidP="005401DE">
      <w:pPr>
        <w:rPr>
          <w:rFonts w:ascii="Times New Roman" w:hAnsi="Times New Roman" w:cs="Times New Roman"/>
          <w:sz w:val="24"/>
          <w:szCs w:val="24"/>
        </w:rPr>
      </w:pPr>
      <w:r w:rsidRPr="005401DE">
        <w:rPr>
          <w:rFonts w:ascii="Times New Roman" w:hAnsi="Times New Roman" w:cs="Times New Roman"/>
          <w:sz w:val="24"/>
          <w:szCs w:val="24"/>
        </w:rPr>
        <w:tab/>
      </w:r>
    </w:p>
    <w:p w:rsidR="005401DE" w:rsidRPr="005401DE" w:rsidRDefault="005401DE" w:rsidP="005401DE">
      <w:pPr>
        <w:rPr>
          <w:rFonts w:ascii="Times New Roman" w:hAnsi="Times New Roman" w:cs="Times New Roman"/>
          <w:sz w:val="24"/>
          <w:szCs w:val="24"/>
        </w:rPr>
      </w:pPr>
    </w:p>
    <w:p w:rsidR="005401DE" w:rsidRPr="005401DE" w:rsidRDefault="005401DE" w:rsidP="005401DE">
      <w:pPr>
        <w:rPr>
          <w:rFonts w:ascii="Times New Roman" w:hAnsi="Times New Roman" w:cs="Times New Roman"/>
          <w:sz w:val="24"/>
          <w:szCs w:val="24"/>
        </w:rPr>
      </w:pPr>
    </w:p>
    <w:p w:rsidR="005401DE" w:rsidRPr="005401DE" w:rsidRDefault="005401DE" w:rsidP="005401DE">
      <w:pPr>
        <w:rPr>
          <w:rFonts w:ascii="Times New Roman" w:hAnsi="Times New Roman" w:cs="Times New Roman"/>
          <w:sz w:val="24"/>
          <w:szCs w:val="24"/>
        </w:rPr>
      </w:pPr>
      <w:r w:rsidRPr="005401DE">
        <w:rPr>
          <w:rFonts w:ascii="Times New Roman" w:hAnsi="Times New Roman" w:cs="Times New Roman"/>
          <w:sz w:val="24"/>
          <w:szCs w:val="24"/>
        </w:rPr>
        <w:t xml:space="preserve">Score = </w:t>
      </w:r>
    </w:p>
    <w:p w:rsidR="005401DE" w:rsidRPr="005401DE" w:rsidRDefault="005401DE" w:rsidP="005401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01DE">
        <w:rPr>
          <w:rFonts w:ascii="Times New Roman" w:hAnsi="Times New Roman" w:cs="Times New Roman"/>
          <w:sz w:val="24"/>
          <w:szCs w:val="24"/>
        </w:rPr>
        <w:t>sum</w:t>
      </w:r>
      <w:proofErr w:type="gramEnd"/>
      <w:r w:rsidRPr="005401DE">
        <w:rPr>
          <w:rFonts w:ascii="Times New Roman" w:hAnsi="Times New Roman" w:cs="Times New Roman"/>
          <w:sz w:val="24"/>
          <w:szCs w:val="24"/>
        </w:rPr>
        <w:t xml:space="preserve"> (pathologist score  0 to 3  for each of neutrophils, fibrin, necrosis, thrombosis, hemorrhages, pleocytosis and epithelial cell transmigration from 12 representative slides)   </w:t>
      </w:r>
    </w:p>
    <w:p w:rsidR="005401DE" w:rsidRPr="005401DE" w:rsidRDefault="005401DE" w:rsidP="005401DE">
      <w:pPr>
        <w:rPr>
          <w:rFonts w:ascii="Times New Roman" w:hAnsi="Times New Roman" w:cs="Times New Roman"/>
          <w:sz w:val="24"/>
          <w:szCs w:val="24"/>
        </w:rPr>
      </w:pPr>
      <w:r w:rsidRPr="005401DE">
        <w:rPr>
          <w:rFonts w:ascii="Times New Roman" w:hAnsi="Times New Roman" w:cs="Times New Roman"/>
          <w:sz w:val="24"/>
          <w:szCs w:val="24"/>
        </w:rPr>
        <w:t xml:space="preserve">                              (Possible range 0-252, observed range 24-53)</w:t>
      </w:r>
    </w:p>
    <w:p w:rsidR="005401DE" w:rsidRPr="005401DE" w:rsidRDefault="005401DE" w:rsidP="005401DE">
      <w:pPr>
        <w:rPr>
          <w:rFonts w:ascii="Times New Roman" w:hAnsi="Times New Roman" w:cs="Times New Roman"/>
          <w:sz w:val="24"/>
          <w:szCs w:val="24"/>
        </w:rPr>
      </w:pPr>
      <w:r w:rsidRPr="005401D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401DE">
        <w:rPr>
          <w:rFonts w:ascii="Times New Roman" w:hAnsi="Times New Roman" w:cs="Times New Roman"/>
          <w:sz w:val="24"/>
          <w:szCs w:val="24"/>
        </w:rPr>
        <w:tab/>
      </w:r>
      <w:r w:rsidRPr="005401DE">
        <w:rPr>
          <w:rFonts w:ascii="Times New Roman" w:hAnsi="Times New Roman" w:cs="Times New Roman"/>
          <w:sz w:val="24"/>
          <w:szCs w:val="24"/>
        </w:rPr>
        <w:tab/>
        <w:t xml:space="preserve">     +</w:t>
      </w:r>
    </w:p>
    <w:p w:rsidR="005401DE" w:rsidRPr="005401DE" w:rsidRDefault="005401DE" w:rsidP="005401DE">
      <w:pPr>
        <w:rPr>
          <w:rFonts w:ascii="Times New Roman" w:hAnsi="Times New Roman" w:cs="Times New Roman"/>
          <w:sz w:val="24"/>
          <w:szCs w:val="24"/>
        </w:rPr>
      </w:pPr>
      <w:r w:rsidRPr="005401DE">
        <w:rPr>
          <w:rFonts w:ascii="Times New Roman" w:hAnsi="Times New Roman" w:cs="Times New Roman"/>
          <w:sz w:val="24"/>
          <w:szCs w:val="24"/>
        </w:rPr>
        <w:t xml:space="preserve">sum (pathologist score  0 to 3  for each of type II </w:t>
      </w:r>
      <w:proofErr w:type="spellStart"/>
      <w:r w:rsidRPr="005401DE">
        <w:rPr>
          <w:rFonts w:ascii="Times New Roman" w:hAnsi="Times New Roman" w:cs="Times New Roman"/>
          <w:sz w:val="24"/>
          <w:szCs w:val="24"/>
        </w:rPr>
        <w:t>pneumocytes</w:t>
      </w:r>
      <w:proofErr w:type="spellEnd"/>
      <w:r w:rsidRPr="005401DE">
        <w:rPr>
          <w:rFonts w:ascii="Times New Roman" w:hAnsi="Times New Roman" w:cs="Times New Roman"/>
          <w:sz w:val="24"/>
          <w:szCs w:val="24"/>
        </w:rPr>
        <w:t xml:space="preserve"> hyperplasia, bronchiolitis obliterans, </w:t>
      </w:r>
      <w:proofErr w:type="spellStart"/>
      <w:r w:rsidRPr="005401DE">
        <w:rPr>
          <w:rFonts w:ascii="Times New Roman" w:hAnsi="Times New Roman" w:cs="Times New Roman"/>
          <w:sz w:val="24"/>
          <w:szCs w:val="24"/>
        </w:rPr>
        <w:t>peribronchial</w:t>
      </w:r>
      <w:proofErr w:type="spellEnd"/>
      <w:r w:rsidRPr="005401DE">
        <w:rPr>
          <w:rFonts w:ascii="Times New Roman" w:hAnsi="Times New Roman" w:cs="Times New Roman"/>
          <w:sz w:val="24"/>
          <w:szCs w:val="24"/>
        </w:rPr>
        <w:t xml:space="preserve"> lymph nodes, macrophage infiltration, and interstitial thickening  from the same 12 representative slides)    </w:t>
      </w:r>
    </w:p>
    <w:p w:rsidR="005401DE" w:rsidRPr="005401DE" w:rsidRDefault="005401DE" w:rsidP="005401DE">
      <w:pPr>
        <w:rPr>
          <w:rFonts w:ascii="Times New Roman" w:hAnsi="Times New Roman" w:cs="Times New Roman"/>
          <w:sz w:val="24"/>
          <w:szCs w:val="24"/>
        </w:rPr>
      </w:pPr>
      <w:r w:rsidRPr="005401DE">
        <w:rPr>
          <w:rFonts w:ascii="Times New Roman" w:hAnsi="Times New Roman" w:cs="Times New Roman"/>
          <w:sz w:val="24"/>
          <w:szCs w:val="24"/>
        </w:rPr>
        <w:t xml:space="preserve">                            (Possible range 0-180 observed range 8-49)</w:t>
      </w:r>
    </w:p>
    <w:p w:rsidR="005401DE" w:rsidRPr="005401DE" w:rsidRDefault="005401DE" w:rsidP="005401DE">
      <w:pPr>
        <w:rPr>
          <w:rFonts w:ascii="Times New Roman" w:hAnsi="Times New Roman" w:cs="Times New Roman"/>
          <w:sz w:val="24"/>
          <w:szCs w:val="24"/>
        </w:rPr>
      </w:pPr>
      <w:r w:rsidRPr="005401DE">
        <w:rPr>
          <w:rFonts w:ascii="Times New Roman" w:hAnsi="Times New Roman" w:cs="Times New Roman"/>
          <w:sz w:val="24"/>
          <w:szCs w:val="24"/>
        </w:rPr>
        <w:tab/>
      </w:r>
      <w:r w:rsidRPr="005401DE">
        <w:rPr>
          <w:rFonts w:ascii="Times New Roman" w:hAnsi="Times New Roman" w:cs="Times New Roman"/>
          <w:sz w:val="24"/>
          <w:szCs w:val="24"/>
        </w:rPr>
        <w:tab/>
      </w:r>
      <w:r w:rsidRPr="005401DE">
        <w:rPr>
          <w:rFonts w:ascii="Times New Roman" w:hAnsi="Times New Roman" w:cs="Times New Roman"/>
          <w:sz w:val="24"/>
          <w:szCs w:val="24"/>
        </w:rPr>
        <w:tab/>
      </w:r>
      <w:r w:rsidRPr="005401DE">
        <w:rPr>
          <w:rFonts w:ascii="Times New Roman" w:hAnsi="Times New Roman" w:cs="Times New Roman"/>
          <w:sz w:val="24"/>
          <w:szCs w:val="24"/>
        </w:rPr>
        <w:tab/>
      </w:r>
      <w:r w:rsidRPr="005401DE">
        <w:rPr>
          <w:rFonts w:ascii="Times New Roman" w:hAnsi="Times New Roman" w:cs="Times New Roman"/>
          <w:sz w:val="24"/>
          <w:szCs w:val="24"/>
        </w:rPr>
        <w:tab/>
        <w:t xml:space="preserve"> + </w:t>
      </w:r>
    </w:p>
    <w:p w:rsidR="005401DE" w:rsidRPr="005401DE" w:rsidRDefault="005401DE" w:rsidP="005401DE">
      <w:pPr>
        <w:rPr>
          <w:rFonts w:ascii="Times New Roman" w:hAnsi="Times New Roman" w:cs="Times New Roman"/>
          <w:sz w:val="24"/>
          <w:szCs w:val="24"/>
        </w:rPr>
      </w:pPr>
      <w:r w:rsidRPr="005401DE">
        <w:rPr>
          <w:rFonts w:ascii="Times New Roman" w:hAnsi="Times New Roman" w:cs="Times New Roman"/>
          <w:sz w:val="24"/>
          <w:szCs w:val="24"/>
        </w:rPr>
        <w:tab/>
      </w:r>
      <w:r w:rsidRPr="005401DE">
        <w:rPr>
          <w:rFonts w:ascii="Times New Roman" w:hAnsi="Times New Roman" w:cs="Times New Roman"/>
          <w:sz w:val="24"/>
          <w:szCs w:val="24"/>
        </w:rPr>
        <w:tab/>
        <w:t xml:space="preserve">       2 X Percentage total lung consolidation </w:t>
      </w:r>
    </w:p>
    <w:p w:rsidR="005401DE" w:rsidRPr="005401DE" w:rsidRDefault="005401DE" w:rsidP="005401DE">
      <w:pPr>
        <w:rPr>
          <w:rFonts w:ascii="Times New Roman" w:hAnsi="Times New Roman" w:cs="Times New Roman"/>
          <w:sz w:val="24"/>
          <w:szCs w:val="24"/>
        </w:rPr>
      </w:pPr>
      <w:r w:rsidRPr="005401DE">
        <w:rPr>
          <w:rFonts w:ascii="Times New Roman" w:hAnsi="Times New Roman" w:cs="Times New Roman"/>
          <w:sz w:val="24"/>
          <w:szCs w:val="24"/>
        </w:rPr>
        <w:t xml:space="preserve">                            (Possible range 0 to 200 observed </w:t>
      </w:r>
      <w:proofErr w:type="gramStart"/>
      <w:r w:rsidRPr="005401DE">
        <w:rPr>
          <w:rFonts w:ascii="Times New Roman" w:hAnsi="Times New Roman" w:cs="Times New Roman"/>
          <w:sz w:val="24"/>
          <w:szCs w:val="24"/>
        </w:rPr>
        <w:t>range  5</w:t>
      </w:r>
      <w:proofErr w:type="gramEnd"/>
      <w:r w:rsidRPr="005401DE">
        <w:rPr>
          <w:rFonts w:ascii="Times New Roman" w:hAnsi="Times New Roman" w:cs="Times New Roman"/>
          <w:sz w:val="24"/>
          <w:szCs w:val="24"/>
        </w:rPr>
        <w:t xml:space="preserve"> -100) </w:t>
      </w:r>
    </w:p>
    <w:p w:rsidR="006D3196" w:rsidRDefault="006D3196">
      <w:pPr>
        <w:rPr>
          <w:rFonts w:ascii="Times New Roman" w:hAnsi="Times New Roman" w:cs="Times New Roman"/>
          <w:sz w:val="24"/>
          <w:szCs w:val="24"/>
        </w:rPr>
      </w:pPr>
    </w:p>
    <w:p w:rsidR="00F53B44" w:rsidRPr="005401DE" w:rsidRDefault="00F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can optionally be converted to a 0-100 scale by dividing by 632.</w:t>
      </w:r>
    </w:p>
    <w:sectPr w:rsidR="00F53B44" w:rsidRPr="0054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DE"/>
    <w:rsid w:val="005401DE"/>
    <w:rsid w:val="006D3196"/>
    <w:rsid w:val="007425F2"/>
    <w:rsid w:val="00F5112A"/>
    <w:rsid w:val="00F5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8core</dc:creator>
  <cp:lastModifiedBy>8core</cp:lastModifiedBy>
  <cp:revision>3</cp:revision>
  <dcterms:created xsi:type="dcterms:W3CDTF">2016-03-03T05:49:00Z</dcterms:created>
  <dcterms:modified xsi:type="dcterms:W3CDTF">2016-03-18T22:05:00Z</dcterms:modified>
</cp:coreProperties>
</file>