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690" w:rsidRPr="00947690" w:rsidRDefault="00947690" w:rsidP="00947690">
      <w:pPr>
        <w:pStyle w:val="Caption"/>
        <w:rPr>
          <w:rFonts w:ascii="Arial" w:hAnsi="Arial" w:cs="Arial"/>
          <w:b w:val="0"/>
          <w:sz w:val="24"/>
          <w:szCs w:val="24"/>
        </w:rPr>
      </w:pPr>
      <w:proofErr w:type="gramStart"/>
      <w:r w:rsidRPr="00947690">
        <w:rPr>
          <w:rFonts w:ascii="Arial" w:hAnsi="Arial" w:cs="Arial"/>
          <w:sz w:val="24"/>
          <w:szCs w:val="24"/>
        </w:rPr>
        <w:t>S2 Table.</w:t>
      </w:r>
      <w:proofErr w:type="gramEnd"/>
      <w:r w:rsidRPr="00947690">
        <w:rPr>
          <w:rFonts w:ascii="Arial" w:hAnsi="Arial" w:cs="Arial"/>
          <w:sz w:val="24"/>
          <w:szCs w:val="24"/>
        </w:rPr>
        <w:t xml:space="preserve"> Primers used for amplification and sequencing of satellite sequences in immature oocytes, MII oocytes and expanded blastocysts.</w:t>
      </w:r>
    </w:p>
    <w:p w:rsidR="00947690" w:rsidRPr="00F06974" w:rsidRDefault="00947690" w:rsidP="00947690">
      <w:pPr>
        <w:rPr>
          <w:rFonts w:cs="Arial"/>
        </w:rPr>
      </w:pPr>
    </w:p>
    <w:tbl>
      <w:tblPr>
        <w:tblW w:w="10688" w:type="dxa"/>
        <w:jc w:val="center"/>
        <w:tblInd w:w="228" w:type="dxa"/>
        <w:tblLook w:val="00A0" w:firstRow="1" w:lastRow="0" w:firstColumn="1" w:lastColumn="0" w:noHBand="0" w:noVBand="0"/>
      </w:tblPr>
      <w:tblGrid>
        <w:gridCol w:w="3145"/>
        <w:gridCol w:w="1669"/>
        <w:gridCol w:w="3605"/>
        <w:gridCol w:w="1110"/>
        <w:gridCol w:w="1159"/>
      </w:tblGrid>
      <w:tr w:rsidR="00947690" w:rsidRPr="00F06974" w:rsidTr="00EE67C2">
        <w:trPr>
          <w:trHeight w:val="573"/>
          <w:jc w:val="center"/>
        </w:trPr>
        <w:tc>
          <w:tcPr>
            <w:tcW w:w="3145" w:type="dxa"/>
            <w:tcBorders>
              <w:top w:val="single" w:sz="4" w:space="0" w:color="auto"/>
              <w:bottom w:val="single" w:sz="4" w:space="0" w:color="auto"/>
            </w:tcBorders>
          </w:tcPr>
          <w:p w:rsidR="00947690" w:rsidRPr="00F06974" w:rsidRDefault="00947690" w:rsidP="00EE67C2">
            <w:pPr>
              <w:jc w:val="left"/>
              <w:rPr>
                <w:rFonts w:cs="Arial"/>
                <w:sz w:val="20"/>
                <w:szCs w:val="20"/>
              </w:rPr>
            </w:pPr>
            <w:r w:rsidRPr="00F06974">
              <w:rPr>
                <w:rFonts w:cs="Arial"/>
                <w:sz w:val="20"/>
                <w:szCs w:val="20"/>
              </w:rPr>
              <w:t>Repeat/</w:t>
            </w:r>
          </w:p>
          <w:p w:rsidR="00947690" w:rsidRPr="00F06974" w:rsidRDefault="00947690" w:rsidP="00EE67C2">
            <w:pPr>
              <w:jc w:val="left"/>
              <w:rPr>
                <w:rFonts w:cs="Arial"/>
                <w:sz w:val="20"/>
                <w:szCs w:val="20"/>
              </w:rPr>
            </w:pPr>
            <w:r w:rsidRPr="00F06974">
              <w:rPr>
                <w:rFonts w:cs="Arial"/>
                <w:sz w:val="20"/>
                <w:szCs w:val="20"/>
              </w:rPr>
              <w:t>binding site</w:t>
            </w:r>
          </w:p>
        </w:tc>
        <w:tc>
          <w:tcPr>
            <w:tcW w:w="1669" w:type="dxa"/>
            <w:tcBorders>
              <w:top w:val="single" w:sz="4" w:space="0" w:color="auto"/>
              <w:bottom w:val="single" w:sz="4" w:space="0" w:color="auto"/>
            </w:tcBorders>
          </w:tcPr>
          <w:p w:rsidR="00947690" w:rsidRPr="00F06974" w:rsidRDefault="00947690" w:rsidP="00EE67C2">
            <w:pPr>
              <w:jc w:val="left"/>
              <w:rPr>
                <w:rFonts w:cs="Arial"/>
                <w:sz w:val="20"/>
                <w:szCs w:val="20"/>
              </w:rPr>
            </w:pPr>
            <w:proofErr w:type="spellStart"/>
            <w:r w:rsidRPr="00F06974">
              <w:rPr>
                <w:rFonts w:cs="Arial"/>
                <w:sz w:val="20"/>
                <w:szCs w:val="20"/>
              </w:rPr>
              <w:t>GenBank</w:t>
            </w:r>
            <w:proofErr w:type="spellEnd"/>
            <w:r w:rsidRPr="00F06974">
              <w:rPr>
                <w:rFonts w:cs="Arial"/>
                <w:sz w:val="20"/>
                <w:szCs w:val="20"/>
              </w:rPr>
              <w:t xml:space="preserve"> accession number</w:t>
            </w:r>
          </w:p>
        </w:tc>
        <w:tc>
          <w:tcPr>
            <w:tcW w:w="3605" w:type="dxa"/>
            <w:tcBorders>
              <w:top w:val="single" w:sz="4" w:space="0" w:color="auto"/>
              <w:bottom w:val="single" w:sz="4" w:space="0" w:color="auto"/>
            </w:tcBorders>
          </w:tcPr>
          <w:p w:rsidR="00947690" w:rsidRPr="00F06974" w:rsidRDefault="00947690" w:rsidP="00EE67C2">
            <w:pPr>
              <w:jc w:val="left"/>
              <w:rPr>
                <w:rFonts w:cs="Arial"/>
                <w:sz w:val="20"/>
                <w:szCs w:val="20"/>
              </w:rPr>
            </w:pPr>
            <w:r w:rsidRPr="00F06974">
              <w:rPr>
                <w:rFonts w:cs="Arial"/>
                <w:sz w:val="20"/>
                <w:szCs w:val="20"/>
              </w:rPr>
              <w:t>Primer sequences (5´- 3´)</w:t>
            </w:r>
          </w:p>
        </w:tc>
        <w:tc>
          <w:tcPr>
            <w:tcW w:w="1110" w:type="dxa"/>
            <w:tcBorders>
              <w:top w:val="single" w:sz="4" w:space="0" w:color="auto"/>
              <w:bottom w:val="single" w:sz="4" w:space="0" w:color="auto"/>
            </w:tcBorders>
          </w:tcPr>
          <w:p w:rsidR="00947690" w:rsidRPr="00F06974" w:rsidRDefault="00947690" w:rsidP="00EE67C2">
            <w:pPr>
              <w:jc w:val="left"/>
              <w:rPr>
                <w:rFonts w:cs="Arial"/>
                <w:sz w:val="20"/>
                <w:szCs w:val="20"/>
              </w:rPr>
            </w:pPr>
            <w:r w:rsidRPr="00F06974">
              <w:rPr>
                <w:rFonts w:cs="Arial"/>
                <w:sz w:val="20"/>
                <w:szCs w:val="20"/>
              </w:rPr>
              <w:t>Fragment size</w:t>
            </w:r>
          </w:p>
        </w:tc>
        <w:tc>
          <w:tcPr>
            <w:tcW w:w="1159" w:type="dxa"/>
            <w:tcBorders>
              <w:top w:val="single" w:sz="4" w:space="0" w:color="auto"/>
              <w:bottom w:val="single" w:sz="4" w:space="0" w:color="auto"/>
            </w:tcBorders>
          </w:tcPr>
          <w:p w:rsidR="00947690" w:rsidRPr="00F06974" w:rsidRDefault="00947690" w:rsidP="00EE67C2">
            <w:pPr>
              <w:jc w:val="left"/>
              <w:rPr>
                <w:rFonts w:cs="Arial"/>
                <w:sz w:val="20"/>
                <w:szCs w:val="20"/>
              </w:rPr>
            </w:pPr>
            <w:r w:rsidRPr="00F06974">
              <w:rPr>
                <w:rFonts w:cs="Arial"/>
                <w:sz w:val="20"/>
                <w:szCs w:val="20"/>
              </w:rPr>
              <w:t>Reference</w:t>
            </w:r>
          </w:p>
        </w:tc>
      </w:tr>
      <w:tr w:rsidR="00947690" w:rsidRPr="00F06974" w:rsidTr="00EE67C2">
        <w:trPr>
          <w:trHeight w:val="340"/>
          <w:jc w:val="center"/>
        </w:trPr>
        <w:tc>
          <w:tcPr>
            <w:tcW w:w="3145" w:type="dxa"/>
            <w:vMerge w:val="restart"/>
            <w:tcBorders>
              <w:top w:val="single" w:sz="4" w:space="0" w:color="auto"/>
            </w:tcBorders>
            <w:vAlign w:val="center"/>
          </w:tcPr>
          <w:p w:rsidR="00947690" w:rsidRPr="00F06974" w:rsidRDefault="00947690" w:rsidP="00EE67C2">
            <w:pPr>
              <w:jc w:val="left"/>
              <w:rPr>
                <w:rFonts w:cs="Arial"/>
                <w:sz w:val="20"/>
                <w:szCs w:val="20"/>
                <w:lang w:val="it-IT"/>
              </w:rPr>
            </w:pPr>
            <w:r w:rsidRPr="00F06974">
              <w:rPr>
                <w:rFonts w:cs="Arial"/>
                <w:sz w:val="20"/>
                <w:szCs w:val="20"/>
                <w:lang w:val="it-IT"/>
              </w:rPr>
              <w:t xml:space="preserve">Bovine </w:t>
            </w:r>
            <w:proofErr w:type="spellStart"/>
            <w:r w:rsidRPr="00F06974">
              <w:rPr>
                <w:rFonts w:cs="Arial"/>
                <w:sz w:val="20"/>
                <w:szCs w:val="20"/>
                <w:lang w:val="it-IT"/>
              </w:rPr>
              <w:t>testis</w:t>
            </w:r>
            <w:proofErr w:type="spellEnd"/>
            <w:r w:rsidRPr="00F06974">
              <w:rPr>
                <w:rFonts w:cs="Arial"/>
                <w:sz w:val="20"/>
                <w:szCs w:val="20"/>
                <w:lang w:val="it-IT"/>
              </w:rPr>
              <w:t xml:space="preserve"> satellite I (</w:t>
            </w:r>
            <w:proofErr w:type="spellStart"/>
            <w:r w:rsidRPr="00F06974">
              <w:rPr>
                <w:rFonts w:cs="Arial"/>
                <w:sz w:val="20"/>
                <w:szCs w:val="20"/>
                <w:lang w:val="it-IT"/>
              </w:rPr>
              <w:t>BTS</w:t>
            </w:r>
            <w:proofErr w:type="spellEnd"/>
            <w:r w:rsidRPr="00F06974">
              <w:rPr>
                <w:rFonts w:cs="Arial"/>
                <w:sz w:val="20"/>
                <w:szCs w:val="20"/>
                <w:lang w:val="it-IT"/>
              </w:rPr>
              <w:t>)</w:t>
            </w:r>
          </w:p>
        </w:tc>
        <w:tc>
          <w:tcPr>
            <w:tcW w:w="1669" w:type="dxa"/>
            <w:vMerge w:val="restart"/>
            <w:tcBorders>
              <w:top w:val="single" w:sz="4" w:space="0" w:color="auto"/>
            </w:tcBorders>
            <w:vAlign w:val="center"/>
          </w:tcPr>
          <w:p w:rsidR="00947690" w:rsidRPr="00F06974" w:rsidRDefault="00947690" w:rsidP="00EE67C2">
            <w:pPr>
              <w:jc w:val="left"/>
              <w:rPr>
                <w:rFonts w:cs="Arial"/>
                <w:sz w:val="20"/>
                <w:szCs w:val="20"/>
              </w:rPr>
            </w:pPr>
            <w:r w:rsidRPr="00F06974">
              <w:rPr>
                <w:rFonts w:cs="Arial"/>
                <w:sz w:val="20"/>
                <w:szCs w:val="20"/>
              </w:rPr>
              <w:t>J00032.1</w:t>
            </w:r>
          </w:p>
        </w:tc>
        <w:tc>
          <w:tcPr>
            <w:tcW w:w="3605" w:type="dxa"/>
            <w:tcBorders>
              <w:top w:val="single" w:sz="4" w:space="0" w:color="auto"/>
            </w:tcBorders>
          </w:tcPr>
          <w:p w:rsidR="00947690" w:rsidRPr="00F06974" w:rsidRDefault="00947690" w:rsidP="00EE67C2">
            <w:pPr>
              <w:jc w:val="left"/>
              <w:rPr>
                <w:rFonts w:cs="Arial"/>
                <w:sz w:val="20"/>
                <w:szCs w:val="20"/>
              </w:rPr>
            </w:pPr>
            <w:r w:rsidRPr="00F06974">
              <w:rPr>
                <w:rFonts w:cs="Arial"/>
                <w:sz w:val="20"/>
                <w:szCs w:val="20"/>
              </w:rPr>
              <w:t xml:space="preserve">F: </w:t>
            </w:r>
            <w:proofErr w:type="spellStart"/>
            <w:r w:rsidRPr="00F06974">
              <w:rPr>
                <w:rFonts w:cs="Arial"/>
                <w:sz w:val="20"/>
                <w:szCs w:val="20"/>
              </w:rPr>
              <w:t>AATACCTCTAATTTCAAACT</w:t>
            </w:r>
            <w:proofErr w:type="spellEnd"/>
          </w:p>
        </w:tc>
        <w:tc>
          <w:tcPr>
            <w:tcW w:w="1110" w:type="dxa"/>
            <w:vMerge w:val="restart"/>
            <w:tcBorders>
              <w:top w:val="single" w:sz="4" w:space="0" w:color="auto"/>
            </w:tcBorders>
            <w:vAlign w:val="center"/>
          </w:tcPr>
          <w:p w:rsidR="00947690" w:rsidRPr="00F06974" w:rsidRDefault="00947690" w:rsidP="00EE67C2">
            <w:pPr>
              <w:jc w:val="left"/>
              <w:rPr>
                <w:rFonts w:cs="Arial"/>
                <w:sz w:val="20"/>
                <w:szCs w:val="20"/>
              </w:rPr>
            </w:pPr>
            <w:r w:rsidRPr="00F06974">
              <w:rPr>
                <w:rFonts w:cs="Arial"/>
                <w:sz w:val="20"/>
                <w:szCs w:val="20"/>
              </w:rPr>
              <w:t>211bp</w:t>
            </w:r>
          </w:p>
        </w:tc>
        <w:tc>
          <w:tcPr>
            <w:tcW w:w="1159" w:type="dxa"/>
            <w:vMerge w:val="restart"/>
            <w:tcBorders>
              <w:top w:val="single" w:sz="4" w:space="0" w:color="auto"/>
            </w:tcBorders>
            <w:vAlign w:val="center"/>
          </w:tcPr>
          <w:p w:rsidR="00947690" w:rsidRPr="00F06974" w:rsidRDefault="009E3E1B" w:rsidP="009E3E1B">
            <w:pPr>
              <w:jc w:val="left"/>
              <w:rPr>
                <w:rFonts w:cs="Arial"/>
                <w:sz w:val="20"/>
                <w:szCs w:val="20"/>
              </w:rPr>
            </w:pPr>
            <w:r>
              <w:rPr>
                <w:rFonts w:cs="Arial"/>
                <w:noProof/>
                <w:sz w:val="20"/>
                <w:szCs w:val="20"/>
              </w:rPr>
              <w:fldChar w:fldCharType="begin">
                <w:fldData xml:space="preserve">PEVuZE5vdGU+PENpdGU+PEF1dGhvcj5LYW5nPC9BdXRob3I+PFllYXI+MjAwNTwvWWVhcj48UmVj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</w:fldData>
              </w:fldChar>
            </w:r>
            <w:r>
              <w:rPr>
                <w:rFonts w:cs="Arial"/>
                <w:noProof/>
                <w:sz w:val="20"/>
                <w:szCs w:val="20"/>
              </w:rPr>
              <w:instrText xml:space="preserve"> ADDIN EN.CITE </w:instrText>
            </w:r>
            <w:r>
              <w:rPr>
                <w:rFonts w:cs="Arial"/>
                <w:noProof/>
                <w:sz w:val="20"/>
                <w:szCs w:val="20"/>
              </w:rPr>
              <w:fldChar w:fldCharType="begin">
                <w:fldData xml:space="preserve">PEVuZE5vdGU+PENpdGU+PEF1dGhvcj5LYW5nPC9BdXRob3I+PFllYXI+MjAwNTwvWWVhcj48UmVj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</w:fldData>
              </w:fldChar>
            </w:r>
            <w:r>
              <w:rPr>
                <w:rFonts w:cs="Arial"/>
                <w:noProof/>
                <w:sz w:val="20"/>
                <w:szCs w:val="20"/>
              </w:rPr>
              <w:instrText xml:space="preserve"> ADDIN EN.CITE.DATA </w:instrText>
            </w:r>
            <w:r>
              <w:rPr>
                <w:rFonts w:cs="Arial"/>
                <w:noProof/>
                <w:sz w:val="20"/>
                <w:szCs w:val="20"/>
              </w:rPr>
            </w:r>
            <w:r>
              <w:rPr>
                <w:rFonts w:cs="Arial"/>
                <w:noProof/>
                <w:sz w:val="20"/>
                <w:szCs w:val="20"/>
              </w:rPr>
              <w:fldChar w:fldCharType="end"/>
            </w:r>
            <w:r>
              <w:rPr>
                <w:rFonts w:cs="Arial"/>
                <w:noProof/>
                <w:sz w:val="20"/>
                <w:szCs w:val="20"/>
              </w:rPr>
              <w:fldChar w:fldCharType="separate"/>
            </w:r>
            <w:r>
              <w:rPr>
                <w:rFonts w:cs="Arial"/>
                <w:noProof/>
                <w:sz w:val="20"/>
                <w:szCs w:val="20"/>
              </w:rPr>
              <w:t>[1]</w:t>
            </w:r>
            <w:r>
              <w:rPr>
                <w:rFonts w:cs="Arial"/>
                <w:noProof/>
                <w:sz w:val="20"/>
                <w:szCs w:val="20"/>
              </w:rPr>
              <w:fldChar w:fldCharType="end"/>
            </w:r>
          </w:p>
        </w:tc>
      </w:tr>
      <w:tr w:rsidR="00947690" w:rsidRPr="00F06974" w:rsidTr="00EE67C2">
        <w:trPr>
          <w:trHeight w:val="534"/>
          <w:jc w:val="center"/>
        </w:trPr>
        <w:tc>
          <w:tcPr>
            <w:tcW w:w="3145" w:type="dxa"/>
            <w:vMerge/>
            <w:vAlign w:val="center"/>
          </w:tcPr>
          <w:p w:rsidR="00947690" w:rsidRPr="00F06974" w:rsidRDefault="00947690" w:rsidP="00EE67C2">
            <w:pPr>
              <w:jc w:val="left"/>
              <w:rPr>
                <w:rFonts w:cs="Arial"/>
                <w:sz w:val="20"/>
                <w:szCs w:val="20"/>
              </w:rPr>
            </w:pPr>
          </w:p>
        </w:tc>
        <w:tc>
          <w:tcPr>
            <w:tcW w:w="1669" w:type="dxa"/>
            <w:vMerge/>
            <w:vAlign w:val="center"/>
          </w:tcPr>
          <w:p w:rsidR="00947690" w:rsidRPr="00F06974" w:rsidRDefault="00947690" w:rsidP="00EE67C2">
            <w:pPr>
              <w:jc w:val="left"/>
              <w:rPr>
                <w:rFonts w:cs="Arial"/>
                <w:sz w:val="20"/>
                <w:szCs w:val="20"/>
              </w:rPr>
            </w:pPr>
          </w:p>
        </w:tc>
        <w:tc>
          <w:tcPr>
            <w:tcW w:w="3605" w:type="dxa"/>
          </w:tcPr>
          <w:p w:rsidR="00947690" w:rsidRPr="00F06974" w:rsidRDefault="00947690" w:rsidP="00EE67C2">
            <w:pPr>
              <w:jc w:val="left"/>
              <w:rPr>
                <w:rFonts w:cs="Arial"/>
                <w:sz w:val="20"/>
                <w:szCs w:val="20"/>
              </w:rPr>
            </w:pPr>
            <w:r w:rsidRPr="00F06974">
              <w:rPr>
                <w:rFonts w:cs="Arial"/>
                <w:sz w:val="20"/>
                <w:szCs w:val="20"/>
              </w:rPr>
              <w:t xml:space="preserve">R: </w:t>
            </w:r>
            <w:proofErr w:type="spellStart"/>
            <w:r w:rsidRPr="00F06974">
              <w:rPr>
                <w:rFonts w:cs="Arial"/>
                <w:sz w:val="20"/>
                <w:szCs w:val="20"/>
              </w:rPr>
              <w:t>TTTGTGAATGTAGTTAATA</w:t>
            </w:r>
            <w:proofErr w:type="spellEnd"/>
          </w:p>
        </w:tc>
        <w:tc>
          <w:tcPr>
            <w:tcW w:w="1110" w:type="dxa"/>
            <w:vMerge/>
            <w:vAlign w:val="center"/>
          </w:tcPr>
          <w:p w:rsidR="00947690" w:rsidRPr="00F06974" w:rsidRDefault="00947690" w:rsidP="00EE67C2">
            <w:pPr>
              <w:jc w:val="left"/>
              <w:rPr>
                <w:rFonts w:cs="Arial"/>
                <w:sz w:val="20"/>
                <w:szCs w:val="20"/>
              </w:rPr>
            </w:pPr>
          </w:p>
        </w:tc>
        <w:tc>
          <w:tcPr>
            <w:tcW w:w="1159" w:type="dxa"/>
            <w:vMerge/>
            <w:vAlign w:val="center"/>
          </w:tcPr>
          <w:p w:rsidR="00947690" w:rsidRPr="00F06974" w:rsidRDefault="00947690" w:rsidP="00EE67C2">
            <w:pPr>
              <w:jc w:val="left"/>
              <w:rPr>
                <w:rFonts w:cs="Arial"/>
                <w:sz w:val="20"/>
                <w:szCs w:val="20"/>
              </w:rPr>
            </w:pPr>
          </w:p>
        </w:tc>
      </w:tr>
      <w:tr w:rsidR="00947690" w:rsidRPr="00F06974" w:rsidTr="00EE67C2">
        <w:trPr>
          <w:trHeight w:val="232"/>
          <w:jc w:val="center"/>
        </w:trPr>
        <w:tc>
          <w:tcPr>
            <w:tcW w:w="3145" w:type="dxa"/>
            <w:vMerge w:val="restart"/>
            <w:vAlign w:val="center"/>
          </w:tcPr>
          <w:p w:rsidR="00947690" w:rsidRPr="00F06974" w:rsidRDefault="00947690" w:rsidP="00EE67C2">
            <w:pPr>
              <w:jc w:val="left"/>
              <w:rPr>
                <w:rFonts w:cs="Arial"/>
                <w:sz w:val="20"/>
                <w:szCs w:val="20"/>
                <w:lang w:val="it-IT"/>
              </w:rPr>
            </w:pPr>
            <w:r w:rsidRPr="00F06974">
              <w:rPr>
                <w:rFonts w:cs="Arial"/>
                <w:sz w:val="20"/>
                <w:szCs w:val="20"/>
                <w:lang w:val="it-IT"/>
              </w:rPr>
              <w:t xml:space="preserve">Bovine </w:t>
            </w:r>
            <w:proofErr w:type="spellStart"/>
            <w:r w:rsidRPr="00F06974">
              <w:rPr>
                <w:rFonts w:cs="Arial"/>
                <w:sz w:val="20"/>
                <w:szCs w:val="20"/>
                <w:lang w:val="it-IT"/>
              </w:rPr>
              <w:t>Taurus</w:t>
            </w:r>
            <w:proofErr w:type="spellEnd"/>
            <w:r w:rsidRPr="00F06974">
              <w:rPr>
                <w:rFonts w:cs="Arial"/>
                <w:sz w:val="20"/>
                <w:szCs w:val="20"/>
                <w:lang w:val="it-IT"/>
              </w:rPr>
              <w:t xml:space="preserve"> </w:t>
            </w:r>
            <w:proofErr w:type="spellStart"/>
            <w:r w:rsidRPr="00F06974">
              <w:rPr>
                <w:rFonts w:cs="Arial"/>
                <w:sz w:val="20"/>
                <w:szCs w:val="20"/>
                <w:lang w:val="it-IT"/>
              </w:rPr>
              <w:t>alpha</w:t>
            </w:r>
            <w:proofErr w:type="spellEnd"/>
            <w:r w:rsidRPr="00F06974">
              <w:rPr>
                <w:rFonts w:cs="Arial"/>
                <w:sz w:val="20"/>
                <w:szCs w:val="20"/>
                <w:lang w:val="it-IT"/>
              </w:rPr>
              <w:t xml:space="preserve"> satellite I (</w:t>
            </w:r>
            <w:proofErr w:type="spellStart"/>
            <w:r w:rsidRPr="00F06974">
              <w:rPr>
                <w:rFonts w:cs="Arial"/>
                <w:sz w:val="20"/>
                <w:szCs w:val="20"/>
                <w:lang w:val="it-IT"/>
              </w:rPr>
              <w:t>BT</w:t>
            </w:r>
            <w:proofErr w:type="spellEnd"/>
            <w:r w:rsidRPr="00F06974">
              <w:rPr>
                <w:rFonts w:cs="Arial"/>
                <w:sz w:val="20"/>
                <w:szCs w:val="20"/>
              </w:rPr>
              <w:t>α</w:t>
            </w:r>
            <w:r w:rsidRPr="00F06974">
              <w:rPr>
                <w:rFonts w:cs="Arial"/>
                <w:sz w:val="20"/>
                <w:szCs w:val="20"/>
                <w:lang w:val="it-IT"/>
              </w:rPr>
              <w:t>S)</w:t>
            </w:r>
          </w:p>
        </w:tc>
        <w:tc>
          <w:tcPr>
            <w:tcW w:w="1669" w:type="dxa"/>
            <w:vMerge w:val="restart"/>
            <w:vAlign w:val="center"/>
          </w:tcPr>
          <w:p w:rsidR="00947690" w:rsidRPr="00F06974" w:rsidRDefault="00947690" w:rsidP="00EE67C2">
            <w:pPr>
              <w:jc w:val="left"/>
              <w:rPr>
                <w:rFonts w:cs="Arial"/>
                <w:sz w:val="20"/>
                <w:szCs w:val="20"/>
              </w:rPr>
            </w:pPr>
            <w:r w:rsidRPr="00F06974">
              <w:rPr>
                <w:rFonts w:cs="Arial"/>
                <w:sz w:val="20"/>
                <w:szCs w:val="20"/>
              </w:rPr>
              <w:t>AJ293510.1</w:t>
            </w:r>
          </w:p>
        </w:tc>
        <w:tc>
          <w:tcPr>
            <w:tcW w:w="3605" w:type="dxa"/>
          </w:tcPr>
          <w:p w:rsidR="00947690" w:rsidRPr="00F06974" w:rsidRDefault="00947690" w:rsidP="00EE67C2">
            <w:pPr>
              <w:jc w:val="left"/>
              <w:rPr>
                <w:rFonts w:cs="Arial"/>
                <w:sz w:val="20"/>
                <w:szCs w:val="20"/>
              </w:rPr>
            </w:pPr>
            <w:r w:rsidRPr="00F06974">
              <w:rPr>
                <w:rFonts w:cs="Arial"/>
                <w:sz w:val="20"/>
                <w:szCs w:val="20"/>
              </w:rPr>
              <w:t xml:space="preserve">F: </w:t>
            </w:r>
            <w:proofErr w:type="spellStart"/>
            <w:r w:rsidRPr="00F06974">
              <w:rPr>
                <w:rFonts w:cs="Arial"/>
                <w:sz w:val="20"/>
                <w:szCs w:val="20"/>
              </w:rPr>
              <w:t>GATGTTTTYGGGGAGAGAGG</w:t>
            </w:r>
            <w:proofErr w:type="spellEnd"/>
          </w:p>
        </w:tc>
        <w:tc>
          <w:tcPr>
            <w:tcW w:w="1110" w:type="dxa"/>
            <w:vMerge w:val="restart"/>
            <w:vAlign w:val="center"/>
          </w:tcPr>
          <w:p w:rsidR="00947690" w:rsidRPr="00F06974" w:rsidRDefault="00947690" w:rsidP="00EE67C2">
            <w:pPr>
              <w:jc w:val="left"/>
              <w:rPr>
                <w:rFonts w:cs="Arial"/>
                <w:sz w:val="20"/>
                <w:szCs w:val="20"/>
              </w:rPr>
            </w:pPr>
            <w:r w:rsidRPr="00F06974">
              <w:rPr>
                <w:rFonts w:cs="Arial"/>
                <w:sz w:val="20"/>
                <w:szCs w:val="20"/>
              </w:rPr>
              <w:t>154bp</w:t>
            </w:r>
          </w:p>
        </w:tc>
        <w:tc>
          <w:tcPr>
            <w:tcW w:w="1159" w:type="dxa"/>
            <w:vMerge w:val="restart"/>
            <w:vAlign w:val="center"/>
          </w:tcPr>
          <w:p w:rsidR="00947690" w:rsidRPr="00F06974" w:rsidRDefault="009E3E1B" w:rsidP="009E3E1B">
            <w:pPr>
              <w:jc w:val="left"/>
              <w:rPr>
                <w:rFonts w:cs="Arial"/>
                <w:sz w:val="20"/>
                <w:szCs w:val="20"/>
              </w:rPr>
            </w:pPr>
            <w:r>
              <w:rPr>
                <w:rFonts w:cs="Arial"/>
                <w:noProof/>
                <w:sz w:val="20"/>
                <w:szCs w:val="20"/>
              </w:rPr>
              <w:fldChar w:fldCharType="begin">
                <w:fldData xml:space="preserve">PEVuZE5vdGU+PENpdGU+PEF1dGhvcj5LYW5nPC9BdXRob3I+PFllYXI+MjAwNTwvWWVhcj48UmVj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</w:fldData>
              </w:fldChar>
            </w:r>
            <w:r>
              <w:rPr>
                <w:rFonts w:cs="Arial"/>
                <w:noProof/>
                <w:sz w:val="20"/>
                <w:szCs w:val="20"/>
              </w:rPr>
              <w:instrText xml:space="preserve"> ADDIN EN.CITE </w:instrText>
            </w:r>
            <w:r>
              <w:rPr>
                <w:rFonts w:cs="Arial"/>
                <w:noProof/>
                <w:sz w:val="20"/>
                <w:szCs w:val="20"/>
              </w:rPr>
              <w:fldChar w:fldCharType="begin">
                <w:fldData xml:space="preserve">PEVuZE5vdGU+PENpdGU+PEF1dGhvcj5LYW5nPC9BdXRob3I+PFllYXI+MjAwNTwvWWVhcj48UmVj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</w:fldData>
              </w:fldChar>
            </w:r>
            <w:r>
              <w:rPr>
                <w:rFonts w:cs="Arial"/>
                <w:noProof/>
                <w:sz w:val="20"/>
                <w:szCs w:val="20"/>
              </w:rPr>
              <w:instrText xml:space="preserve"> ADDIN EN.CITE.DATA </w:instrText>
            </w:r>
            <w:r>
              <w:rPr>
                <w:rFonts w:cs="Arial"/>
                <w:noProof/>
                <w:sz w:val="20"/>
                <w:szCs w:val="20"/>
              </w:rPr>
            </w:r>
            <w:r>
              <w:rPr>
                <w:rFonts w:cs="Arial"/>
                <w:noProof/>
                <w:sz w:val="20"/>
                <w:szCs w:val="20"/>
              </w:rPr>
              <w:fldChar w:fldCharType="end"/>
            </w:r>
            <w:r>
              <w:rPr>
                <w:rFonts w:cs="Arial"/>
                <w:noProof/>
                <w:sz w:val="20"/>
                <w:szCs w:val="20"/>
              </w:rPr>
              <w:fldChar w:fldCharType="separate"/>
            </w:r>
            <w:r>
              <w:rPr>
                <w:rFonts w:cs="Arial"/>
                <w:noProof/>
                <w:sz w:val="20"/>
                <w:szCs w:val="20"/>
              </w:rPr>
              <w:t>[1]</w:t>
            </w:r>
            <w:r>
              <w:rPr>
                <w:rFonts w:cs="Arial"/>
                <w:noProof/>
                <w:sz w:val="20"/>
                <w:szCs w:val="20"/>
              </w:rPr>
              <w:fldChar w:fldCharType="end"/>
            </w:r>
          </w:p>
        </w:tc>
      </w:tr>
      <w:tr w:rsidR="00947690" w:rsidRPr="00F06974" w:rsidTr="00EE67C2">
        <w:trPr>
          <w:trHeight w:val="404"/>
          <w:jc w:val="center"/>
        </w:trPr>
        <w:tc>
          <w:tcPr>
            <w:tcW w:w="3145" w:type="dxa"/>
            <w:vMerge/>
          </w:tcPr>
          <w:p w:rsidR="00947690" w:rsidRPr="00F06974" w:rsidRDefault="00947690" w:rsidP="00EE67C2">
            <w:pPr>
              <w:jc w:val="left"/>
              <w:rPr>
                <w:rFonts w:cs="Arial"/>
                <w:sz w:val="20"/>
                <w:szCs w:val="20"/>
              </w:rPr>
            </w:pPr>
          </w:p>
        </w:tc>
        <w:tc>
          <w:tcPr>
            <w:tcW w:w="1669" w:type="dxa"/>
            <w:vMerge/>
          </w:tcPr>
          <w:p w:rsidR="00947690" w:rsidRPr="00F06974" w:rsidRDefault="00947690" w:rsidP="00EE67C2">
            <w:pPr>
              <w:jc w:val="left"/>
              <w:rPr>
                <w:rFonts w:cs="Arial"/>
                <w:sz w:val="20"/>
                <w:szCs w:val="20"/>
              </w:rPr>
            </w:pPr>
          </w:p>
        </w:tc>
        <w:tc>
          <w:tcPr>
            <w:tcW w:w="3605" w:type="dxa"/>
          </w:tcPr>
          <w:p w:rsidR="00947690" w:rsidRPr="00F06974" w:rsidRDefault="00947690" w:rsidP="00EE67C2">
            <w:pPr>
              <w:jc w:val="left"/>
              <w:rPr>
                <w:rFonts w:cs="Arial"/>
                <w:sz w:val="20"/>
                <w:szCs w:val="20"/>
              </w:rPr>
            </w:pPr>
            <w:r w:rsidRPr="00F06974">
              <w:rPr>
                <w:rFonts w:cs="Arial"/>
                <w:sz w:val="20"/>
                <w:szCs w:val="20"/>
              </w:rPr>
              <w:t xml:space="preserve">R: </w:t>
            </w:r>
            <w:proofErr w:type="spellStart"/>
            <w:r w:rsidRPr="00F06974">
              <w:rPr>
                <w:rFonts w:cs="Arial"/>
                <w:sz w:val="20"/>
                <w:szCs w:val="20"/>
              </w:rPr>
              <w:t>CCRATCCCCTCTTAATAAAAACC</w:t>
            </w:r>
            <w:proofErr w:type="spellEnd"/>
          </w:p>
        </w:tc>
        <w:tc>
          <w:tcPr>
            <w:tcW w:w="1110" w:type="dxa"/>
            <w:vMerge/>
          </w:tcPr>
          <w:p w:rsidR="00947690" w:rsidRPr="00F06974" w:rsidRDefault="00947690" w:rsidP="00EE67C2">
            <w:pPr>
              <w:jc w:val="left"/>
              <w:rPr>
                <w:rFonts w:cs="Arial"/>
                <w:sz w:val="20"/>
                <w:szCs w:val="20"/>
              </w:rPr>
            </w:pPr>
          </w:p>
        </w:tc>
        <w:tc>
          <w:tcPr>
            <w:tcW w:w="1159" w:type="dxa"/>
            <w:vMerge/>
          </w:tcPr>
          <w:p w:rsidR="00947690" w:rsidRPr="00F06974" w:rsidRDefault="00947690" w:rsidP="00EE67C2">
            <w:pPr>
              <w:jc w:val="left"/>
              <w:rPr>
                <w:rFonts w:cs="Arial"/>
                <w:sz w:val="20"/>
                <w:szCs w:val="20"/>
              </w:rPr>
            </w:pPr>
          </w:p>
        </w:tc>
      </w:tr>
      <w:tr w:rsidR="00947690" w:rsidRPr="00F06974" w:rsidTr="00EE67C2">
        <w:trPr>
          <w:trHeight w:val="350"/>
          <w:jc w:val="center"/>
        </w:trPr>
        <w:tc>
          <w:tcPr>
            <w:tcW w:w="3145" w:type="dxa"/>
          </w:tcPr>
          <w:p w:rsidR="00947690" w:rsidRPr="00F06974" w:rsidRDefault="00947690" w:rsidP="00EE67C2">
            <w:pPr>
              <w:jc w:val="left"/>
              <w:rPr>
                <w:rFonts w:cs="Arial"/>
                <w:sz w:val="20"/>
                <w:szCs w:val="20"/>
              </w:rPr>
            </w:pPr>
            <w:r w:rsidRPr="00F06974">
              <w:rPr>
                <w:rFonts w:cs="Arial"/>
                <w:sz w:val="20"/>
                <w:szCs w:val="20"/>
              </w:rPr>
              <w:t>T7</w:t>
            </w:r>
          </w:p>
        </w:tc>
        <w:tc>
          <w:tcPr>
            <w:tcW w:w="1669" w:type="dxa"/>
          </w:tcPr>
          <w:p w:rsidR="00947690" w:rsidRPr="00F06974" w:rsidRDefault="00947690" w:rsidP="00EE67C2">
            <w:pPr>
              <w:jc w:val="left"/>
              <w:rPr>
                <w:rFonts w:cs="Arial"/>
                <w:sz w:val="20"/>
                <w:szCs w:val="20"/>
              </w:rPr>
            </w:pPr>
          </w:p>
        </w:tc>
        <w:tc>
          <w:tcPr>
            <w:tcW w:w="3605" w:type="dxa"/>
          </w:tcPr>
          <w:p w:rsidR="00947690" w:rsidRPr="00F06974" w:rsidRDefault="00947690" w:rsidP="00EE67C2">
            <w:pPr>
              <w:jc w:val="left"/>
              <w:rPr>
                <w:rFonts w:cs="Arial"/>
                <w:sz w:val="20"/>
                <w:szCs w:val="20"/>
              </w:rPr>
            </w:pPr>
            <w:proofErr w:type="spellStart"/>
            <w:r w:rsidRPr="00F06974">
              <w:rPr>
                <w:rFonts w:cs="Arial"/>
                <w:sz w:val="20"/>
                <w:szCs w:val="20"/>
              </w:rPr>
              <w:t>ACTCACTATAGGGCGAATTG</w:t>
            </w:r>
            <w:proofErr w:type="spellEnd"/>
          </w:p>
        </w:tc>
        <w:tc>
          <w:tcPr>
            <w:tcW w:w="1110" w:type="dxa"/>
          </w:tcPr>
          <w:p w:rsidR="00947690" w:rsidRPr="00F06974" w:rsidRDefault="00947690" w:rsidP="00EE67C2">
            <w:pPr>
              <w:jc w:val="left"/>
              <w:rPr>
                <w:rFonts w:cs="Arial"/>
                <w:sz w:val="20"/>
                <w:szCs w:val="20"/>
              </w:rPr>
            </w:pPr>
          </w:p>
        </w:tc>
        <w:tc>
          <w:tcPr>
            <w:tcW w:w="1159" w:type="dxa"/>
          </w:tcPr>
          <w:p w:rsidR="00947690" w:rsidRPr="00F06974" w:rsidRDefault="009E3E1B" w:rsidP="009E3E1B">
            <w:pPr>
              <w:jc w:val="left"/>
              <w:rPr>
                <w:rFonts w:cs="Arial"/>
                <w:sz w:val="20"/>
                <w:szCs w:val="20"/>
              </w:rPr>
            </w:pPr>
            <w:r>
              <w:rPr>
                <w:rFonts w:cs="Arial"/>
                <w:noProof/>
                <w:sz w:val="20"/>
                <w:szCs w:val="20"/>
              </w:rPr>
              <w:fldChar w:fldCharType="begin"/>
            </w:r>
            <w:r>
              <w:rPr>
                <w:rFonts w:cs="Arial"/>
                <w:noProof/>
                <w:sz w:val="20"/>
                <w:szCs w:val="20"/>
              </w:rPr>
              <w:instrText xml:space="preserve"> ADDIN EN.CITE &lt;EndNote&gt;&lt;Cite&gt;&lt;Author&gt;Diederich&lt;/Author&gt;&lt;Year&gt;2012&lt;/Year&gt;&lt;RecNum&gt;197&lt;/RecNum&gt;&lt;DisplayText&gt;[2]&lt;/DisplayText&gt;&lt;record&gt;&lt;rec-number&gt;197&lt;/rec-number&gt;&lt;foreign-keys&gt;&lt;key app="EN" db-id="txd0zrdp8zd2pqerxr2vzwvz5szrv0dxazv5" timestamp="0"&gt;197&lt;/key&gt;&lt;/foreign-keys&gt;&lt;ref-type name="Journal Article"&gt;17&lt;/ref-type&gt;&lt;contributors&gt;&lt;authors&gt;&lt;author&gt;Diederich, M.&lt;/author&gt;&lt;author&gt;Hansmann, T.&lt;/author&gt;&lt;author&gt;Heinzmann, J.&lt;/author&gt;&lt;author&gt;Barg-Kues, B.&lt;/author&gt;&lt;author&gt;Herrmann, D.&lt;/author&gt;&lt;author&gt;Aldag, P.&lt;/author&gt;&lt;author&gt;Baulain, U.&lt;/author&gt;&lt;author&gt;Reinhard, R.&lt;/author&gt;&lt;author&gt;Kues, W.&lt;/author&gt;&lt;author&gt;Weissgerber, C.&lt;/author&gt;&lt;author&gt;Haaf, T.&lt;/author&gt;&lt;author&gt;Niemann, H.&lt;/author&gt;&lt;/authors&gt;&lt;/contributors&gt;&lt;auth-address&gt;Institute of Farm Animal Genetics, 31535 Mariensee, Neustadt, Germany.&lt;/auth-address&gt;&lt;titles&gt;&lt;title&gt;DNA methylation and mRNA expression profiles in bovine oocytes derived from prepubertal and adult donors&lt;/title&gt;&lt;secondary-title&gt;Reproduction&lt;/secondary-title&gt;&lt;alt-title&gt;Reproduction&lt;/alt-title&gt;&lt;/titles&gt;&lt;periodical&gt;&lt;full-title&gt;Reproduction&lt;/full-title&gt;&lt;abbr-1&gt;Reproduction&lt;/abbr-1&gt;&lt;abbr-2&gt;Reproduction&lt;/abbr-2&gt;&lt;/periodical&gt;&lt;alt-periodical&gt;&lt;full-title&gt;Reproduction&lt;/full-title&gt;&lt;abbr-1&gt;Reproduction&lt;/abbr-1&gt;&lt;abbr-2&gt;Reproduction&lt;/abbr-2&gt;&lt;/alt-periodical&gt;&lt;pages&gt;319-30&lt;/pages&gt;&lt;volume&gt;144&lt;/volume&gt;&lt;number&gt;3&lt;/number&gt;&lt;edition&gt;2012/06/27&lt;/edition&gt;&lt;dates&gt;&lt;year&gt;2012&lt;/year&gt;&lt;pub-dates&gt;&lt;date&gt;Sep&lt;/date&gt;&lt;/pub-dates&gt;&lt;/dates&gt;&lt;isbn&gt;1741-7899 (Electronic)&amp;#xD;1470-1626 (Linking)&lt;/isbn&gt;&lt;accession-num&gt;22733804&lt;/accession-num&gt;&lt;work-type&gt;Research Support, Non-U.S. Gov&amp;apos;t&lt;/work-type&gt;&lt;urls&gt;&lt;related-urls&gt;&lt;url&gt;http://www.ncbi.nlm.nih.gov/pubmed/22733804&lt;/url&gt;&lt;/related-urls&gt;&lt;/urls&gt;&lt;electronic-resource-num&gt;10.1530/REP-12-0134&lt;/electronic-resource-num&gt;&lt;language&gt;eng&lt;/language&gt;&lt;/record&gt;&lt;/Cite&gt;&lt;/EndNote&gt;</w:instrText>
            </w:r>
            <w:r>
              <w:rPr>
                <w:rFonts w:cs="Arial"/>
                <w:noProof/>
                <w:sz w:val="20"/>
                <w:szCs w:val="20"/>
              </w:rPr>
              <w:fldChar w:fldCharType="separate"/>
            </w:r>
            <w:r>
              <w:rPr>
                <w:rFonts w:cs="Arial"/>
                <w:noProof/>
                <w:sz w:val="20"/>
                <w:szCs w:val="20"/>
              </w:rPr>
              <w:t>[2]</w:t>
            </w:r>
            <w:r>
              <w:rPr>
                <w:rFonts w:cs="Arial"/>
                <w:noProof/>
                <w:sz w:val="20"/>
                <w:szCs w:val="20"/>
              </w:rPr>
              <w:fldChar w:fldCharType="end"/>
            </w:r>
          </w:p>
        </w:tc>
      </w:tr>
      <w:tr w:rsidR="00947690" w:rsidRPr="00F06974" w:rsidTr="00EE67C2">
        <w:trPr>
          <w:trHeight w:val="350"/>
          <w:jc w:val="center"/>
        </w:trPr>
        <w:tc>
          <w:tcPr>
            <w:tcW w:w="3145" w:type="dxa"/>
            <w:tcBorders>
              <w:bottom w:val="single" w:sz="4" w:space="0" w:color="auto"/>
            </w:tcBorders>
          </w:tcPr>
          <w:p w:rsidR="00947690" w:rsidRPr="00F06974" w:rsidRDefault="00947690" w:rsidP="00EE67C2">
            <w:pPr>
              <w:jc w:val="left"/>
              <w:rPr>
                <w:rFonts w:cs="Arial"/>
                <w:sz w:val="20"/>
                <w:szCs w:val="20"/>
              </w:rPr>
            </w:pPr>
            <w:r w:rsidRPr="00F06974">
              <w:rPr>
                <w:rFonts w:cs="Arial"/>
                <w:sz w:val="20"/>
                <w:szCs w:val="20"/>
              </w:rPr>
              <w:t>SP6</w:t>
            </w:r>
          </w:p>
        </w:tc>
        <w:tc>
          <w:tcPr>
            <w:tcW w:w="1669" w:type="dxa"/>
            <w:tcBorders>
              <w:bottom w:val="single" w:sz="4" w:space="0" w:color="auto"/>
            </w:tcBorders>
          </w:tcPr>
          <w:p w:rsidR="00947690" w:rsidRPr="00F06974" w:rsidRDefault="00947690" w:rsidP="00EE67C2">
            <w:pPr>
              <w:jc w:val="left"/>
              <w:rPr>
                <w:rFonts w:cs="Arial"/>
                <w:sz w:val="20"/>
                <w:szCs w:val="20"/>
              </w:rPr>
            </w:pPr>
          </w:p>
        </w:tc>
        <w:tc>
          <w:tcPr>
            <w:tcW w:w="3605" w:type="dxa"/>
            <w:tcBorders>
              <w:bottom w:val="single" w:sz="4" w:space="0" w:color="auto"/>
            </w:tcBorders>
          </w:tcPr>
          <w:p w:rsidR="00947690" w:rsidRPr="00F06974" w:rsidRDefault="00947690" w:rsidP="00EE67C2">
            <w:pPr>
              <w:jc w:val="left"/>
              <w:rPr>
                <w:rFonts w:cs="Arial"/>
                <w:sz w:val="20"/>
                <w:szCs w:val="20"/>
              </w:rPr>
            </w:pPr>
            <w:proofErr w:type="spellStart"/>
            <w:r w:rsidRPr="00F06974">
              <w:rPr>
                <w:rFonts w:cs="Arial"/>
                <w:sz w:val="20"/>
                <w:szCs w:val="20"/>
              </w:rPr>
              <w:t>ATTTAGGTGACACTATAGAATACTC</w:t>
            </w:r>
            <w:proofErr w:type="spellEnd"/>
          </w:p>
        </w:tc>
        <w:tc>
          <w:tcPr>
            <w:tcW w:w="1110" w:type="dxa"/>
            <w:tcBorders>
              <w:bottom w:val="single" w:sz="4" w:space="0" w:color="auto"/>
            </w:tcBorders>
          </w:tcPr>
          <w:p w:rsidR="00947690" w:rsidRPr="00F06974" w:rsidRDefault="00947690" w:rsidP="00EE67C2">
            <w:pPr>
              <w:jc w:val="left"/>
              <w:rPr>
                <w:rFonts w:cs="Arial"/>
                <w:sz w:val="20"/>
                <w:szCs w:val="20"/>
              </w:rPr>
            </w:pPr>
          </w:p>
        </w:tc>
        <w:tc>
          <w:tcPr>
            <w:tcW w:w="1159" w:type="dxa"/>
            <w:tcBorders>
              <w:bottom w:val="single" w:sz="4" w:space="0" w:color="auto"/>
            </w:tcBorders>
          </w:tcPr>
          <w:p w:rsidR="00947690" w:rsidRPr="00F06974" w:rsidRDefault="009E3E1B" w:rsidP="009E3E1B">
            <w:pPr>
              <w:jc w:val="left"/>
              <w:rPr>
                <w:rFonts w:cs="Arial"/>
                <w:sz w:val="20"/>
                <w:szCs w:val="20"/>
              </w:rPr>
            </w:pPr>
            <w:r>
              <w:rPr>
                <w:rFonts w:cs="Arial"/>
                <w:noProof/>
                <w:sz w:val="20"/>
                <w:szCs w:val="20"/>
              </w:rPr>
              <w:fldChar w:fldCharType="begin"/>
            </w:r>
            <w:r>
              <w:rPr>
                <w:rFonts w:cs="Arial"/>
                <w:noProof/>
                <w:sz w:val="20"/>
                <w:szCs w:val="20"/>
              </w:rPr>
              <w:instrText xml:space="preserve"> ADDIN EN.CITE &lt;EndNote&gt;&lt;Cite&gt;&lt;Author&gt;Diederich&lt;/Author&gt;&lt;Year&gt;2012&lt;/Year&gt;&lt;RecNum&gt;197&lt;/RecNum&gt;&lt;DisplayText&gt;[2]&lt;/DisplayText&gt;&lt;record&gt;&lt;rec-number&gt;197&lt;/rec-number&gt;&lt;foreign-keys&gt;&lt;key app="EN" db-id="txd0zrdp8zd2pqerxr2vzwvz5szrv0dxazv5" timestamp="0"&gt;197&lt;/key&gt;&lt;/foreign-keys&gt;&lt;ref-type name="Journal Article"&gt;17&lt;/ref-type&gt;&lt;contributors&gt;&lt;authors&gt;&lt;author&gt;Diederich, M.&lt;/author&gt;&lt;author&gt;Hansmann, T.&lt;/author&gt;&lt;author&gt;Heinzmann, J.&lt;/author&gt;&lt;author&gt;Barg-Kues, B.&lt;/author&gt;&lt;author&gt;Herrmann, D.&lt;/author&gt;&lt;author&gt;Aldag, P.&lt;/author&gt;&lt;author&gt;Baulain, U.&lt;/author&gt;&lt;author&gt;Reinhard, R.&lt;/author&gt;&lt;author&gt;Kues, W.&lt;/author&gt;&lt;author&gt;Weissgerber, C.&lt;/author&gt;&lt;author&gt;Haaf, T.&lt;/author&gt;&lt;author&gt;Niemann, H.&lt;/author&gt;&lt;/authors&gt;&lt;/contributors&gt;&lt;auth-address&gt;Institute of Farm Animal Genetics, 31535 Mariensee, Neustadt, Germany.&lt;/auth-address&gt;&lt;titles&gt;&lt;title&gt;DNA methylation and mRNA expression profiles in bovine oocytes derived from prepubertal and adult donors&lt;/title&gt;&lt;secondary-title&gt;Reproduction&lt;/secondary-title&gt;&lt;alt-title&gt;Reproduction&lt;/alt-title&gt;&lt;/titles&gt;&lt;periodical&gt;&lt;full-title&gt;Reproduction&lt;/full-title&gt;&lt;abbr-1&gt;Reproduction&lt;/abbr-1&gt;&lt;abbr-2&gt;Reproduction&lt;/abbr-2&gt;&lt;/periodical&gt;&lt;alt-periodical&gt;&lt;full-title&gt;Reproduction&lt;/full-title&gt;&lt;abbr-1&gt;Reproduction&lt;/abbr-1&gt;&lt;abbr-2&gt;Reproduction&lt;/abbr-2&gt;&lt;/alt-periodical&gt;&lt;pages&gt;319-30&lt;/pages&gt;&lt;volume&gt;144&lt;/volume&gt;&lt;number&gt;3&lt;/number&gt;&lt;edition&gt;2012/06/27&lt;/edition&gt;&lt;dates&gt;&lt;year&gt;2012&lt;/year&gt;&lt;pub-dates&gt;&lt;date&gt;Sep&lt;/date&gt;&lt;/pub-dates&gt;&lt;/dates&gt;&lt;isbn&gt;1741-7899 (Electronic)&amp;#xD;1470-1626 (Linking)&lt;/isbn&gt;&lt;accession-num&gt;22733804&lt;/accession-num&gt;&lt;work-type&gt;Research Support, Non-U.S. Gov&amp;apos;t&lt;/work-type&gt;&lt;urls&gt;&lt;related-urls&gt;&lt;url&gt;http://www.ncbi.nlm.nih.gov/pubmed/22733804&lt;/url&gt;&lt;/related-urls&gt;&lt;/urls&gt;&lt;electronic-resource-num&gt;10.1530/REP-12-0134&lt;/electronic-resource-num&gt;&lt;language&gt;eng&lt;/language&gt;&lt;/record&gt;&lt;/Cite&gt;&lt;/EndNote&gt;</w:instrText>
            </w:r>
            <w:r>
              <w:rPr>
                <w:rFonts w:cs="Arial"/>
                <w:noProof/>
                <w:sz w:val="20"/>
                <w:szCs w:val="20"/>
              </w:rPr>
              <w:fldChar w:fldCharType="separate"/>
            </w:r>
            <w:r>
              <w:rPr>
                <w:rFonts w:cs="Arial"/>
                <w:noProof/>
                <w:sz w:val="20"/>
                <w:szCs w:val="20"/>
              </w:rPr>
              <w:t>[2]</w:t>
            </w:r>
            <w:r>
              <w:rPr>
                <w:rFonts w:cs="Arial"/>
                <w:noProof/>
                <w:sz w:val="20"/>
                <w:szCs w:val="20"/>
              </w:rPr>
              <w:fldChar w:fldCharType="end"/>
            </w:r>
          </w:p>
        </w:tc>
      </w:tr>
    </w:tbl>
    <w:p w:rsidR="009E3E1B" w:rsidRDefault="009E3E1B" w:rsidP="00D22547">
      <w:pPr>
        <w:pStyle w:val="Caption"/>
        <w:rPr>
          <w:rFonts w:cs="Arial"/>
          <w:sz w:val="24"/>
          <w:szCs w:val="24"/>
        </w:rPr>
      </w:pPr>
      <w:bookmarkStart w:id="0" w:name="_GoBack"/>
      <w:bookmarkEnd w:id="0"/>
    </w:p>
    <w:p w:rsidR="009E3E1B" w:rsidRPr="009E3E1B" w:rsidRDefault="009E3E1B" w:rsidP="009E3E1B">
      <w:pPr>
        <w:pStyle w:val="Caption"/>
        <w:tabs>
          <w:tab w:val="left" w:pos="6030"/>
        </w:tabs>
        <w:rPr>
          <w:rFonts w:ascii="Arial" w:hAnsi="Arial" w:cs="Arial"/>
          <w:sz w:val="32"/>
          <w:szCs w:val="24"/>
        </w:rPr>
      </w:pPr>
      <w:r w:rsidRPr="009E3E1B">
        <w:rPr>
          <w:rFonts w:ascii="Arial" w:hAnsi="Arial" w:cs="Arial"/>
          <w:sz w:val="32"/>
          <w:szCs w:val="24"/>
        </w:rPr>
        <w:tab/>
      </w:r>
    </w:p>
    <w:p w:rsidR="009E3E1B" w:rsidRDefault="009E3E1B" w:rsidP="009E3E1B">
      <w:pPr>
        <w:pStyle w:val="EndNoteBibliography"/>
        <w:ind w:left="709" w:hanging="709"/>
        <w:rPr>
          <w:rFonts w:ascii="Arial" w:hAnsi="Arial" w:cs="Arial"/>
          <w:sz w:val="24"/>
        </w:rPr>
      </w:pPr>
      <w:r w:rsidRPr="009E3E1B">
        <w:rPr>
          <w:rFonts w:ascii="Arial" w:hAnsi="Arial" w:cs="Arial"/>
          <w:sz w:val="32"/>
        </w:rPr>
        <w:fldChar w:fldCharType="begin"/>
      </w:r>
      <w:r w:rsidRPr="009E3E1B">
        <w:rPr>
          <w:rFonts w:ascii="Arial" w:hAnsi="Arial" w:cs="Arial"/>
          <w:sz w:val="32"/>
        </w:rPr>
        <w:instrText xml:space="preserve"> ADDIN EN.REFLIST </w:instrText>
      </w:r>
      <w:r w:rsidRPr="009E3E1B">
        <w:rPr>
          <w:rFonts w:ascii="Arial" w:hAnsi="Arial" w:cs="Arial"/>
          <w:sz w:val="32"/>
        </w:rPr>
        <w:fldChar w:fldCharType="separate"/>
      </w:r>
      <w:r w:rsidRPr="009E3E1B">
        <w:rPr>
          <w:rFonts w:ascii="Arial" w:hAnsi="Arial" w:cs="Arial"/>
          <w:sz w:val="24"/>
        </w:rPr>
        <w:t>1.</w:t>
      </w:r>
      <w:r w:rsidRPr="009E3E1B">
        <w:rPr>
          <w:rFonts w:ascii="Arial" w:hAnsi="Arial" w:cs="Arial"/>
          <w:sz w:val="24"/>
        </w:rPr>
        <w:tab/>
        <w:t>Kang YK, Lee HJ, Shim JJ, Yeo S, Kim SH, Koo DB, et al. Varied patterns of DNA methylation change between different satellite regions in bovine preimplantation development. Mol Reprod Dev. 2005;71(1):29-35. Epub 2005/03/01. doi: 10.1002/mrd.20249. PubMed PMID: 15736134.</w:t>
      </w:r>
    </w:p>
    <w:p w:rsidR="000B745B" w:rsidRPr="009E3E1B" w:rsidRDefault="000B745B" w:rsidP="009E3E1B">
      <w:pPr>
        <w:pStyle w:val="EndNoteBibliography"/>
        <w:ind w:left="709" w:hanging="709"/>
        <w:rPr>
          <w:rFonts w:ascii="Arial" w:hAnsi="Arial" w:cs="Arial"/>
          <w:sz w:val="24"/>
        </w:rPr>
      </w:pPr>
    </w:p>
    <w:p w:rsidR="009E3E1B" w:rsidRPr="009E3E1B" w:rsidRDefault="009E3E1B" w:rsidP="009E3E1B">
      <w:pPr>
        <w:pStyle w:val="EndNoteBibliography"/>
        <w:ind w:left="709" w:hanging="709"/>
        <w:rPr>
          <w:rFonts w:ascii="Arial" w:hAnsi="Arial" w:cs="Arial"/>
          <w:sz w:val="24"/>
        </w:rPr>
      </w:pPr>
      <w:r w:rsidRPr="009E3E1B">
        <w:rPr>
          <w:rFonts w:ascii="Arial" w:hAnsi="Arial" w:cs="Arial"/>
          <w:sz w:val="24"/>
        </w:rPr>
        <w:t>2.</w:t>
      </w:r>
      <w:r w:rsidRPr="009E3E1B">
        <w:rPr>
          <w:rFonts w:ascii="Arial" w:hAnsi="Arial" w:cs="Arial"/>
          <w:sz w:val="24"/>
        </w:rPr>
        <w:tab/>
        <w:t>Diederich M, Hansmann T, Heinzmann J, Barg-Kues B, Herrmann D, Aldag P, et al. DNA methylation and mRNA expression profiles in bovine oocytes derived from prepubertal and adult donors. Reproduction. 2012;144(3):319-30. Epub 2012/06/27. doi: 10.1530/REP-12-0134. PubMed PMID: 22733804.</w:t>
      </w:r>
    </w:p>
    <w:p w:rsidR="00D22547" w:rsidRPr="00F06974" w:rsidRDefault="009E3E1B" w:rsidP="009E3E1B">
      <w:pPr>
        <w:pStyle w:val="Caption"/>
        <w:ind w:left="709" w:hanging="709"/>
        <w:rPr>
          <w:rFonts w:cs="Arial"/>
          <w:sz w:val="24"/>
          <w:szCs w:val="24"/>
        </w:rPr>
      </w:pPr>
      <w:r w:rsidRPr="009E3E1B">
        <w:rPr>
          <w:rFonts w:ascii="Arial" w:hAnsi="Arial" w:cs="Arial"/>
          <w:sz w:val="32"/>
          <w:szCs w:val="24"/>
        </w:rPr>
        <w:fldChar w:fldCharType="end"/>
      </w:r>
    </w:p>
    <w:sectPr w:rsidR="00D22547" w:rsidRPr="00F06974" w:rsidSect="00D22547">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24AE"/>
    <w:multiLevelType w:val="multilevel"/>
    <w:tmpl w:val="264EEB0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none"/>
      <w:pStyle w:val="Heading4"/>
      <w:lvlText w:val="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30264C5A"/>
    <w:multiLevelType w:val="multilevel"/>
    <w:tmpl w:val="BE569C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5EC532D"/>
    <w:multiLevelType w:val="multilevel"/>
    <w:tmpl w:val="09B26B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7AC021A"/>
    <w:multiLevelType w:val="multilevel"/>
    <w:tmpl w:val="DC7E725C"/>
    <w:lvl w:ilvl="0">
      <w:start w:val="1"/>
      <w:numFmt w:val="decimal"/>
      <w:lvlText w:val="%1."/>
      <w:lvlJc w:val="left"/>
      <w:pPr>
        <w:ind w:left="357" w:hanging="357"/>
      </w:pPr>
      <w:rPr>
        <w:rFonts w:hint="default"/>
      </w:rPr>
    </w:lvl>
    <w:lvl w:ilvl="1">
      <w:start w:val="1"/>
      <w:numFmt w:val="none"/>
      <w:lvlText w:val="1.1."/>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num w:numId="1">
    <w:abstractNumId w:val="2"/>
  </w:num>
  <w:num w:numId="2">
    <w:abstractNumId w:val="3"/>
  </w:num>
  <w:num w:numId="3">
    <w:abstractNumId w:val="1"/>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xd0zrdp8zd2pqerxr2vzwvz5szrv0dxazv5&quot;&gt;My EndNote Library-Saved&lt;record-ids&gt;&lt;item&gt;91&lt;/item&gt;&lt;item&gt;197&lt;/item&gt;&lt;/record-ids&gt;&lt;/item&gt;&lt;/Libraries&gt;"/>
  </w:docVars>
  <w:rsids>
    <w:rsidRoot w:val="00D22547"/>
    <w:rsid w:val="000B745B"/>
    <w:rsid w:val="002E5612"/>
    <w:rsid w:val="00623E11"/>
    <w:rsid w:val="00947690"/>
    <w:rsid w:val="009E3E1B"/>
    <w:rsid w:val="00A15E74"/>
    <w:rsid w:val="00B709C4"/>
    <w:rsid w:val="00BB7DF8"/>
    <w:rsid w:val="00D225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3"/>
    <w:qFormat/>
    <w:rsid w:val="00D22547"/>
    <w:pPr>
      <w:spacing w:line="480" w:lineRule="auto"/>
      <w:jc w:val="both"/>
    </w:pPr>
    <w:rPr>
      <w:rFonts w:ascii="Arial" w:eastAsia="PMingLiU" w:hAnsi="Arial"/>
      <w:sz w:val="24"/>
      <w:szCs w:val="24"/>
      <w:lang w:val="en-US" w:eastAsia="zh-TW"/>
    </w:rPr>
  </w:style>
  <w:style w:type="paragraph" w:styleId="Heading1">
    <w:name w:val="heading 1"/>
    <w:basedOn w:val="Normal"/>
    <w:link w:val="Heading1Char"/>
    <w:autoRedefine/>
    <w:uiPriority w:val="9"/>
    <w:qFormat/>
    <w:rsid w:val="00B709C4"/>
    <w:pPr>
      <w:spacing w:before="100" w:beforeAutospacing="1" w:after="100" w:afterAutospacing="1" w:line="240" w:lineRule="auto"/>
      <w:jc w:val="center"/>
      <w:outlineLvl w:val="0"/>
    </w:pPr>
    <w:rPr>
      <w:rFonts w:ascii="Calibri" w:eastAsia="Times New Roman" w:hAnsi="Calibri"/>
      <w:b/>
      <w:bCs/>
      <w:kern w:val="36"/>
      <w:lang w:eastAsia="en-US"/>
    </w:rPr>
  </w:style>
  <w:style w:type="paragraph" w:styleId="Heading2">
    <w:name w:val="heading 2"/>
    <w:basedOn w:val="Normal"/>
    <w:next w:val="Normal"/>
    <w:link w:val="Heading2Char"/>
    <w:autoRedefine/>
    <w:uiPriority w:val="9"/>
    <w:qFormat/>
    <w:rsid w:val="00B709C4"/>
    <w:pPr>
      <w:keepNext/>
      <w:spacing w:before="480"/>
      <w:ind w:left="360" w:hanging="360"/>
      <w:outlineLvl w:val="1"/>
    </w:pPr>
    <w:rPr>
      <w:rFonts w:ascii="Calibri" w:eastAsia="Times New Roman" w:hAnsi="Calibri"/>
      <w:b/>
      <w:bCs/>
      <w:iCs/>
      <w:shd w:val="clear" w:color="auto" w:fill="FFFFFF"/>
      <w:lang w:eastAsia="en-US"/>
    </w:rPr>
  </w:style>
  <w:style w:type="paragraph" w:styleId="Heading3">
    <w:name w:val="heading 3"/>
    <w:basedOn w:val="Normal"/>
    <w:next w:val="Normal"/>
    <w:link w:val="Heading3Char"/>
    <w:autoRedefine/>
    <w:uiPriority w:val="9"/>
    <w:qFormat/>
    <w:rsid w:val="00B709C4"/>
    <w:pPr>
      <w:keepNext/>
      <w:keepLines/>
      <w:spacing w:before="440" w:after="240"/>
      <w:ind w:left="357" w:hanging="357"/>
      <w:outlineLvl w:val="2"/>
    </w:pPr>
    <w:rPr>
      <w:rFonts w:ascii="Calibri" w:eastAsia="Calibri" w:hAnsi="Calibri" w:cs="Arial"/>
      <w:b/>
      <w:bCs/>
      <w:i/>
      <w:szCs w:val="22"/>
      <w:lang w:eastAsia="en-US"/>
    </w:rPr>
  </w:style>
  <w:style w:type="paragraph" w:styleId="Heading4">
    <w:name w:val="heading 4"/>
    <w:basedOn w:val="Normal"/>
    <w:next w:val="Normal"/>
    <w:link w:val="Heading4Char"/>
    <w:autoRedefine/>
    <w:uiPriority w:val="9"/>
    <w:qFormat/>
    <w:rsid w:val="00B709C4"/>
    <w:pPr>
      <w:keepNext/>
      <w:keepLines/>
      <w:numPr>
        <w:ilvl w:val="2"/>
        <w:numId w:val="7"/>
      </w:numPr>
      <w:spacing w:before="320" w:after="120" w:line="276" w:lineRule="auto"/>
      <w:jc w:val="left"/>
      <w:outlineLvl w:val="3"/>
    </w:pPr>
    <w:rPr>
      <w:rFonts w:ascii="Times New Roman" w:eastAsia="Times New Roman" w:hAnsi="Times New Roman"/>
      <w:b/>
      <w:bCs/>
      <w:i/>
      <w:iCs/>
      <w:lang w:val="de-DE" w:eastAsia="en-US"/>
    </w:rPr>
  </w:style>
  <w:style w:type="paragraph" w:styleId="Heading5">
    <w:name w:val="heading 5"/>
    <w:aliases w:val="Título 4a"/>
    <w:basedOn w:val="Normal"/>
    <w:next w:val="Normal"/>
    <w:link w:val="Heading5Char"/>
    <w:uiPriority w:val="9"/>
    <w:qFormat/>
    <w:rsid w:val="00B709C4"/>
    <w:pPr>
      <w:numPr>
        <w:ilvl w:val="4"/>
        <w:numId w:val="8"/>
      </w:numPr>
      <w:spacing w:before="240" w:after="60" w:line="276" w:lineRule="auto"/>
      <w:jc w:val="left"/>
      <w:outlineLvl w:val="4"/>
    </w:pPr>
    <w:rPr>
      <w:rFonts w:ascii="Calibri" w:eastAsia="Times New Roman" w:hAnsi="Calibri"/>
      <w:b/>
      <w:bCs/>
      <w:i/>
      <w:iCs/>
      <w:sz w:val="26"/>
      <w:szCs w:val="26"/>
      <w:lang w:val="de-DE" w:eastAsia="en-US"/>
    </w:rPr>
  </w:style>
  <w:style w:type="paragraph" w:styleId="Heading6">
    <w:name w:val="heading 6"/>
    <w:basedOn w:val="Normal"/>
    <w:next w:val="Normal"/>
    <w:link w:val="Heading6Char"/>
    <w:uiPriority w:val="9"/>
    <w:qFormat/>
    <w:rsid w:val="00B709C4"/>
    <w:pPr>
      <w:numPr>
        <w:ilvl w:val="5"/>
        <w:numId w:val="8"/>
      </w:numPr>
      <w:spacing w:before="240" w:after="60" w:line="276" w:lineRule="auto"/>
      <w:jc w:val="left"/>
      <w:outlineLvl w:val="5"/>
    </w:pPr>
    <w:rPr>
      <w:rFonts w:ascii="Calibri" w:eastAsia="Times New Roman" w:hAnsi="Calibri"/>
      <w:bCs/>
      <w:sz w:val="22"/>
      <w:szCs w:val="22"/>
      <w:lang w:val="de-DE" w:eastAsia="en-US"/>
    </w:rPr>
  </w:style>
  <w:style w:type="paragraph" w:styleId="Heading7">
    <w:name w:val="heading 7"/>
    <w:basedOn w:val="Normal"/>
    <w:next w:val="Normal"/>
    <w:link w:val="Heading7Char"/>
    <w:uiPriority w:val="9"/>
    <w:qFormat/>
    <w:rsid w:val="00B709C4"/>
    <w:pPr>
      <w:numPr>
        <w:ilvl w:val="6"/>
        <w:numId w:val="8"/>
      </w:numPr>
      <w:spacing w:before="240" w:after="60" w:line="276" w:lineRule="auto"/>
      <w:jc w:val="left"/>
      <w:outlineLvl w:val="6"/>
    </w:pPr>
    <w:rPr>
      <w:rFonts w:ascii="Calibri" w:eastAsia="Times New Roman" w:hAnsi="Calibri"/>
      <w:b/>
      <w:lang w:val="de-DE" w:eastAsia="en-US"/>
    </w:rPr>
  </w:style>
  <w:style w:type="paragraph" w:styleId="Heading8">
    <w:name w:val="heading 8"/>
    <w:basedOn w:val="Normal"/>
    <w:next w:val="Normal"/>
    <w:link w:val="Heading8Char"/>
    <w:uiPriority w:val="9"/>
    <w:qFormat/>
    <w:rsid w:val="00B709C4"/>
    <w:pPr>
      <w:numPr>
        <w:ilvl w:val="7"/>
        <w:numId w:val="8"/>
      </w:numPr>
      <w:spacing w:before="240" w:after="60" w:line="276" w:lineRule="auto"/>
      <w:jc w:val="left"/>
      <w:outlineLvl w:val="7"/>
    </w:pPr>
    <w:rPr>
      <w:rFonts w:ascii="Calibri" w:eastAsia="Times New Roman" w:hAnsi="Calibri"/>
      <w:b/>
      <w:i/>
      <w:iCs/>
      <w:lang w:val="de-DE" w:eastAsia="en-US"/>
    </w:rPr>
  </w:style>
  <w:style w:type="paragraph" w:styleId="Heading9">
    <w:name w:val="heading 9"/>
    <w:basedOn w:val="Normal"/>
    <w:next w:val="Normal"/>
    <w:link w:val="Heading9Char"/>
    <w:uiPriority w:val="9"/>
    <w:qFormat/>
    <w:rsid w:val="00B709C4"/>
    <w:pPr>
      <w:numPr>
        <w:ilvl w:val="8"/>
        <w:numId w:val="5"/>
      </w:numPr>
      <w:spacing w:before="240" w:after="60" w:line="276" w:lineRule="auto"/>
      <w:jc w:val="left"/>
      <w:outlineLvl w:val="8"/>
    </w:pPr>
    <w:rPr>
      <w:rFonts w:ascii="Cambria" w:eastAsia="Times New Roman" w:hAnsi="Cambria"/>
      <w:b/>
      <w:sz w:val="22"/>
      <w:szCs w:val="22"/>
      <w:lang w:val="de-DE"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709C4"/>
    <w:rPr>
      <w:rFonts w:ascii="Calibri" w:eastAsia="Times New Roman" w:hAnsi="Calibri"/>
      <w:b/>
      <w:bCs/>
      <w:kern w:val="36"/>
      <w:sz w:val="24"/>
      <w:szCs w:val="24"/>
      <w:lang w:val="en-US"/>
    </w:rPr>
  </w:style>
  <w:style w:type="character" w:customStyle="1" w:styleId="Heading2Char">
    <w:name w:val="Heading 2 Char"/>
    <w:link w:val="Heading2"/>
    <w:uiPriority w:val="9"/>
    <w:rsid w:val="00B709C4"/>
    <w:rPr>
      <w:rFonts w:ascii="Calibri" w:eastAsia="Times New Roman" w:hAnsi="Calibri"/>
      <w:b/>
      <w:bCs/>
      <w:iCs/>
      <w:sz w:val="24"/>
      <w:szCs w:val="24"/>
      <w:lang w:val="en-US"/>
    </w:rPr>
  </w:style>
  <w:style w:type="character" w:customStyle="1" w:styleId="Heading3Char">
    <w:name w:val="Heading 3 Char"/>
    <w:link w:val="Heading3"/>
    <w:uiPriority w:val="9"/>
    <w:rsid w:val="00B709C4"/>
    <w:rPr>
      <w:rFonts w:ascii="Calibri" w:hAnsi="Calibri" w:cs="Arial"/>
      <w:b/>
      <w:bCs/>
      <w:i/>
      <w:sz w:val="24"/>
      <w:szCs w:val="22"/>
      <w:lang w:val="en-US"/>
    </w:rPr>
  </w:style>
  <w:style w:type="character" w:customStyle="1" w:styleId="Heading4Char">
    <w:name w:val="Heading 4 Char"/>
    <w:link w:val="Heading4"/>
    <w:uiPriority w:val="9"/>
    <w:rsid w:val="00B709C4"/>
    <w:rPr>
      <w:rFonts w:eastAsia="Times New Roman"/>
      <w:b/>
      <w:bCs/>
      <w:i/>
      <w:iCs/>
      <w:sz w:val="24"/>
      <w:szCs w:val="24"/>
    </w:rPr>
  </w:style>
  <w:style w:type="character" w:customStyle="1" w:styleId="Heading5Char">
    <w:name w:val="Heading 5 Char"/>
    <w:aliases w:val="Título 4a Char"/>
    <w:link w:val="Heading5"/>
    <w:uiPriority w:val="9"/>
    <w:rsid w:val="00B709C4"/>
    <w:rPr>
      <w:rFonts w:ascii="Calibri" w:eastAsia="Times New Roman" w:hAnsi="Calibri"/>
      <w:b/>
      <w:bCs/>
      <w:i/>
      <w:iCs/>
      <w:sz w:val="26"/>
      <w:szCs w:val="26"/>
    </w:rPr>
  </w:style>
  <w:style w:type="character" w:customStyle="1" w:styleId="Heading6Char">
    <w:name w:val="Heading 6 Char"/>
    <w:link w:val="Heading6"/>
    <w:uiPriority w:val="9"/>
    <w:rsid w:val="00B709C4"/>
    <w:rPr>
      <w:rFonts w:ascii="Calibri" w:eastAsia="Times New Roman" w:hAnsi="Calibri"/>
      <w:bCs/>
      <w:sz w:val="22"/>
      <w:szCs w:val="22"/>
    </w:rPr>
  </w:style>
  <w:style w:type="character" w:customStyle="1" w:styleId="Heading7Char">
    <w:name w:val="Heading 7 Char"/>
    <w:link w:val="Heading7"/>
    <w:uiPriority w:val="9"/>
    <w:rsid w:val="00B709C4"/>
    <w:rPr>
      <w:rFonts w:ascii="Calibri" w:eastAsia="Times New Roman" w:hAnsi="Calibri"/>
      <w:b/>
      <w:sz w:val="24"/>
      <w:szCs w:val="24"/>
    </w:rPr>
  </w:style>
  <w:style w:type="character" w:customStyle="1" w:styleId="Heading8Char">
    <w:name w:val="Heading 8 Char"/>
    <w:link w:val="Heading8"/>
    <w:uiPriority w:val="9"/>
    <w:rsid w:val="00B709C4"/>
    <w:rPr>
      <w:rFonts w:ascii="Calibri" w:eastAsia="Times New Roman" w:hAnsi="Calibri"/>
      <w:b/>
      <w:i/>
      <w:iCs/>
      <w:sz w:val="24"/>
      <w:szCs w:val="24"/>
    </w:rPr>
  </w:style>
  <w:style w:type="character" w:customStyle="1" w:styleId="Heading9Char">
    <w:name w:val="Heading 9 Char"/>
    <w:link w:val="Heading9"/>
    <w:uiPriority w:val="9"/>
    <w:rsid w:val="00B709C4"/>
    <w:rPr>
      <w:rFonts w:ascii="Cambria" w:eastAsia="Times New Roman" w:hAnsi="Cambria"/>
      <w:b/>
      <w:sz w:val="22"/>
      <w:szCs w:val="22"/>
    </w:rPr>
  </w:style>
  <w:style w:type="paragraph" w:styleId="Caption">
    <w:name w:val="caption"/>
    <w:basedOn w:val="Normal"/>
    <w:next w:val="Normal"/>
    <w:unhideWhenUsed/>
    <w:qFormat/>
    <w:rsid w:val="00A15E74"/>
    <w:pPr>
      <w:spacing w:after="200" w:line="276" w:lineRule="auto"/>
      <w:jc w:val="left"/>
    </w:pPr>
    <w:rPr>
      <w:rFonts w:ascii="Times New Roman" w:eastAsia="Calibri" w:hAnsi="Times New Roman"/>
      <w:b/>
      <w:bCs/>
      <w:sz w:val="20"/>
      <w:szCs w:val="20"/>
      <w:lang w:eastAsia="en-US"/>
    </w:rPr>
  </w:style>
  <w:style w:type="paragraph" w:styleId="Title">
    <w:name w:val="Title"/>
    <w:basedOn w:val="Normal"/>
    <w:link w:val="TitleChar"/>
    <w:qFormat/>
    <w:rsid w:val="00B709C4"/>
    <w:pPr>
      <w:tabs>
        <w:tab w:val="left" w:pos="720"/>
      </w:tabs>
      <w:suppressAutoHyphens/>
      <w:spacing w:before="28" w:after="28" w:line="100" w:lineRule="atLeast"/>
      <w:jc w:val="left"/>
    </w:pPr>
    <w:rPr>
      <w:rFonts w:ascii="Times New Roman" w:eastAsia="Times New Roman" w:hAnsi="Times New Roman"/>
      <w:lang w:val="de-DE" w:eastAsia="de-DE"/>
    </w:rPr>
  </w:style>
  <w:style w:type="character" w:customStyle="1" w:styleId="TitleChar">
    <w:name w:val="Title Char"/>
    <w:link w:val="Title"/>
    <w:rsid w:val="00B709C4"/>
    <w:rPr>
      <w:rFonts w:eastAsia="Times New Roman"/>
      <w:sz w:val="24"/>
      <w:szCs w:val="24"/>
      <w:lang w:eastAsia="de-DE"/>
    </w:rPr>
  </w:style>
  <w:style w:type="paragraph" w:styleId="Subtitle">
    <w:name w:val="Subtitle"/>
    <w:basedOn w:val="Normal"/>
    <w:next w:val="Normal"/>
    <w:link w:val="SubtitleChar"/>
    <w:uiPriority w:val="11"/>
    <w:qFormat/>
    <w:rsid w:val="00A15E74"/>
    <w:pPr>
      <w:spacing w:after="60" w:line="276" w:lineRule="auto"/>
      <w:jc w:val="center"/>
      <w:outlineLvl w:val="1"/>
    </w:pPr>
    <w:rPr>
      <w:rFonts w:asciiTheme="majorHAnsi" w:eastAsiaTheme="majorEastAsia" w:hAnsiTheme="majorHAnsi" w:cstheme="majorBidi"/>
      <w:b/>
      <w:lang w:eastAsia="en-US"/>
    </w:rPr>
  </w:style>
  <w:style w:type="character" w:customStyle="1" w:styleId="SubtitleChar">
    <w:name w:val="Subtitle Char"/>
    <w:link w:val="Subtitle"/>
    <w:uiPriority w:val="11"/>
    <w:rsid w:val="00A15E74"/>
    <w:rPr>
      <w:rFonts w:asciiTheme="majorHAnsi" w:eastAsiaTheme="majorEastAsia" w:hAnsiTheme="majorHAnsi" w:cstheme="majorBidi"/>
      <w:b/>
      <w:sz w:val="24"/>
      <w:szCs w:val="24"/>
      <w:lang w:val="en-US"/>
    </w:rPr>
  </w:style>
  <w:style w:type="character" w:styleId="Strong">
    <w:name w:val="Strong"/>
    <w:uiPriority w:val="22"/>
    <w:qFormat/>
    <w:rsid w:val="00B709C4"/>
    <w:rPr>
      <w:b/>
      <w:bCs/>
    </w:rPr>
  </w:style>
  <w:style w:type="character" w:styleId="Emphasis">
    <w:name w:val="Emphasis"/>
    <w:uiPriority w:val="20"/>
    <w:qFormat/>
    <w:rsid w:val="00B709C4"/>
    <w:rPr>
      <w:i/>
      <w:iCs/>
    </w:rPr>
  </w:style>
  <w:style w:type="paragraph" w:styleId="NoSpacing">
    <w:name w:val="No Spacing"/>
    <w:uiPriority w:val="1"/>
    <w:qFormat/>
    <w:rsid w:val="00A15E74"/>
    <w:rPr>
      <w:b/>
      <w:sz w:val="22"/>
      <w:szCs w:val="22"/>
      <w:lang w:val="en-US"/>
    </w:rPr>
  </w:style>
  <w:style w:type="paragraph" w:styleId="ListParagraph">
    <w:name w:val="List Paragraph"/>
    <w:basedOn w:val="Normal"/>
    <w:uiPriority w:val="34"/>
    <w:qFormat/>
    <w:rsid w:val="00B709C4"/>
    <w:pPr>
      <w:tabs>
        <w:tab w:val="left" w:pos="720"/>
      </w:tabs>
      <w:suppressAutoHyphens/>
      <w:spacing w:after="200" w:line="276" w:lineRule="auto"/>
      <w:ind w:left="720"/>
      <w:jc w:val="left"/>
    </w:pPr>
    <w:rPr>
      <w:rFonts w:ascii="Times New Roman" w:eastAsia="Calibri" w:hAnsi="Times New Roman"/>
      <w:b/>
      <w:sz w:val="22"/>
      <w:szCs w:val="22"/>
      <w:lang w:val="de-DE" w:eastAsia="de-DE"/>
    </w:rPr>
  </w:style>
  <w:style w:type="paragraph" w:styleId="Quote">
    <w:name w:val="Quote"/>
    <w:basedOn w:val="Normal"/>
    <w:next w:val="Normal"/>
    <w:link w:val="QuoteChar"/>
    <w:uiPriority w:val="29"/>
    <w:qFormat/>
    <w:rsid w:val="00A15E74"/>
    <w:pPr>
      <w:spacing w:after="200" w:line="276" w:lineRule="auto"/>
      <w:jc w:val="left"/>
    </w:pPr>
    <w:rPr>
      <w:rFonts w:ascii="Times New Roman" w:eastAsia="Calibri" w:hAnsi="Times New Roman"/>
      <w:b/>
      <w:i/>
      <w:iCs/>
      <w:color w:val="000000" w:themeColor="text1"/>
      <w:sz w:val="22"/>
      <w:szCs w:val="22"/>
      <w:lang w:eastAsia="en-US"/>
    </w:rPr>
  </w:style>
  <w:style w:type="character" w:customStyle="1" w:styleId="QuoteChar">
    <w:name w:val="Quote Char"/>
    <w:link w:val="Quote"/>
    <w:uiPriority w:val="29"/>
    <w:rsid w:val="00A15E74"/>
    <w:rPr>
      <w:b/>
      <w:i/>
      <w:iCs/>
      <w:color w:val="000000" w:themeColor="text1"/>
      <w:sz w:val="22"/>
      <w:szCs w:val="22"/>
      <w:lang w:val="en-US"/>
    </w:rPr>
  </w:style>
  <w:style w:type="paragraph" w:styleId="IntenseQuote">
    <w:name w:val="Intense Quote"/>
    <w:basedOn w:val="Normal"/>
    <w:next w:val="Normal"/>
    <w:link w:val="IntenseQuoteChar"/>
    <w:uiPriority w:val="30"/>
    <w:qFormat/>
    <w:rsid w:val="00A15E74"/>
    <w:pPr>
      <w:pBdr>
        <w:bottom w:val="single" w:sz="4" w:space="4" w:color="4F81BD" w:themeColor="accent1"/>
      </w:pBdr>
      <w:spacing w:before="200" w:after="280" w:line="276" w:lineRule="auto"/>
      <w:ind w:left="936" w:right="936"/>
      <w:jc w:val="left"/>
    </w:pPr>
    <w:rPr>
      <w:rFonts w:ascii="Times New Roman" w:eastAsia="Calibri" w:hAnsi="Times New Roman"/>
      <w:bCs/>
      <w:i/>
      <w:iCs/>
      <w:color w:val="4F81BD" w:themeColor="accent1"/>
      <w:sz w:val="22"/>
      <w:szCs w:val="22"/>
      <w:lang w:eastAsia="en-US"/>
    </w:rPr>
  </w:style>
  <w:style w:type="character" w:customStyle="1" w:styleId="IntenseQuoteChar">
    <w:name w:val="Intense Quote Char"/>
    <w:link w:val="IntenseQuote"/>
    <w:uiPriority w:val="30"/>
    <w:rsid w:val="00A15E74"/>
    <w:rPr>
      <w:bCs/>
      <w:i/>
      <w:iCs/>
      <w:color w:val="4F81BD" w:themeColor="accent1"/>
      <w:sz w:val="22"/>
      <w:szCs w:val="22"/>
      <w:lang w:val="en-US"/>
    </w:rPr>
  </w:style>
  <w:style w:type="character" w:styleId="SubtleEmphasis">
    <w:name w:val="Subtle Emphasis"/>
    <w:uiPriority w:val="19"/>
    <w:qFormat/>
    <w:rsid w:val="00A15E74"/>
    <w:rPr>
      <w:i/>
      <w:iCs/>
      <w:color w:val="808080" w:themeColor="text1" w:themeTint="7F"/>
    </w:rPr>
  </w:style>
  <w:style w:type="character" w:styleId="IntenseEmphasis">
    <w:name w:val="Intense Emphasis"/>
    <w:uiPriority w:val="21"/>
    <w:qFormat/>
    <w:rsid w:val="00A15E74"/>
    <w:rPr>
      <w:b/>
      <w:bCs/>
      <w:i/>
      <w:iCs/>
      <w:color w:val="4F81BD" w:themeColor="accent1"/>
    </w:rPr>
  </w:style>
  <w:style w:type="character" w:styleId="SubtleReference">
    <w:name w:val="Subtle Reference"/>
    <w:uiPriority w:val="31"/>
    <w:qFormat/>
    <w:rsid w:val="00A15E74"/>
    <w:rPr>
      <w:smallCaps/>
      <w:color w:val="C0504D" w:themeColor="accent2"/>
      <w:u w:val="single"/>
    </w:rPr>
  </w:style>
  <w:style w:type="character" w:styleId="IntenseReference">
    <w:name w:val="Intense Reference"/>
    <w:uiPriority w:val="32"/>
    <w:qFormat/>
    <w:rsid w:val="00A15E74"/>
    <w:rPr>
      <w:b/>
      <w:bCs/>
      <w:smallCaps/>
      <w:color w:val="C0504D" w:themeColor="accent2"/>
      <w:spacing w:val="5"/>
      <w:u w:val="single"/>
    </w:rPr>
  </w:style>
  <w:style w:type="character" w:styleId="BookTitle">
    <w:name w:val="Book Title"/>
    <w:uiPriority w:val="33"/>
    <w:qFormat/>
    <w:rsid w:val="00A15E74"/>
    <w:rPr>
      <w:b/>
      <w:bCs/>
      <w:smallCaps/>
      <w:spacing w:val="5"/>
    </w:rPr>
  </w:style>
  <w:style w:type="paragraph" w:styleId="TOCHeading">
    <w:name w:val="TOC Heading"/>
    <w:basedOn w:val="Heading1"/>
    <w:next w:val="Normal"/>
    <w:uiPriority w:val="39"/>
    <w:qFormat/>
    <w:rsid w:val="00B709C4"/>
    <w:pPr>
      <w:keepNext/>
      <w:keepLines/>
      <w:spacing w:before="480" w:beforeAutospacing="0" w:after="0" w:afterAutospacing="0" w:line="276" w:lineRule="auto"/>
      <w:jc w:val="left"/>
      <w:outlineLvl w:val="9"/>
    </w:pPr>
    <w:rPr>
      <w:rFonts w:ascii="Cambria" w:eastAsia="MS Gothic" w:hAnsi="Cambria"/>
      <w:color w:val="365F91"/>
      <w:kern w:val="0"/>
      <w:szCs w:val="28"/>
      <w:lang w:eastAsia="ja-JP"/>
    </w:rPr>
  </w:style>
  <w:style w:type="paragraph" w:customStyle="1" w:styleId="EndNoteBibliographyTitle">
    <w:name w:val="EndNote Bibliography Title"/>
    <w:basedOn w:val="Normal"/>
    <w:link w:val="EndNoteBibliographyTitleChar"/>
    <w:rsid w:val="009E3E1B"/>
    <w:pPr>
      <w:jc w:val="center"/>
    </w:pPr>
    <w:rPr>
      <w:rFonts w:ascii="Times New Roman" w:hAnsi="Times New Roman"/>
      <w:noProof/>
      <w:sz w:val="20"/>
    </w:rPr>
  </w:style>
  <w:style w:type="character" w:customStyle="1" w:styleId="EndNoteBibliographyTitleChar">
    <w:name w:val="EndNote Bibliography Title Char"/>
    <w:basedOn w:val="DefaultParagraphFont"/>
    <w:link w:val="EndNoteBibliographyTitle"/>
    <w:rsid w:val="009E3E1B"/>
    <w:rPr>
      <w:rFonts w:eastAsia="PMingLiU"/>
      <w:noProof/>
      <w:szCs w:val="24"/>
      <w:lang w:val="en-US" w:eastAsia="zh-TW"/>
    </w:rPr>
  </w:style>
  <w:style w:type="paragraph" w:customStyle="1" w:styleId="EndNoteBibliography">
    <w:name w:val="EndNote Bibliography"/>
    <w:basedOn w:val="Normal"/>
    <w:link w:val="EndNoteBibliographyChar"/>
    <w:rsid w:val="009E3E1B"/>
    <w:pPr>
      <w:spacing w:line="240" w:lineRule="auto"/>
      <w:jc w:val="left"/>
    </w:pPr>
    <w:rPr>
      <w:rFonts w:ascii="Times New Roman" w:hAnsi="Times New Roman"/>
      <w:noProof/>
      <w:sz w:val="20"/>
    </w:rPr>
  </w:style>
  <w:style w:type="character" w:customStyle="1" w:styleId="EndNoteBibliographyChar">
    <w:name w:val="EndNote Bibliography Char"/>
    <w:basedOn w:val="DefaultParagraphFont"/>
    <w:link w:val="EndNoteBibliography"/>
    <w:rsid w:val="009E3E1B"/>
    <w:rPr>
      <w:rFonts w:eastAsia="PMingLiU"/>
      <w:noProof/>
      <w:szCs w:val="24"/>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3"/>
    <w:qFormat/>
    <w:rsid w:val="00D22547"/>
    <w:pPr>
      <w:spacing w:line="480" w:lineRule="auto"/>
      <w:jc w:val="both"/>
    </w:pPr>
    <w:rPr>
      <w:rFonts w:ascii="Arial" w:eastAsia="PMingLiU" w:hAnsi="Arial"/>
      <w:sz w:val="24"/>
      <w:szCs w:val="24"/>
      <w:lang w:val="en-US" w:eastAsia="zh-TW"/>
    </w:rPr>
  </w:style>
  <w:style w:type="paragraph" w:styleId="Heading1">
    <w:name w:val="heading 1"/>
    <w:basedOn w:val="Normal"/>
    <w:link w:val="Heading1Char"/>
    <w:autoRedefine/>
    <w:uiPriority w:val="9"/>
    <w:qFormat/>
    <w:rsid w:val="00B709C4"/>
    <w:pPr>
      <w:spacing w:before="100" w:beforeAutospacing="1" w:after="100" w:afterAutospacing="1" w:line="240" w:lineRule="auto"/>
      <w:jc w:val="center"/>
      <w:outlineLvl w:val="0"/>
    </w:pPr>
    <w:rPr>
      <w:rFonts w:ascii="Calibri" w:eastAsia="Times New Roman" w:hAnsi="Calibri"/>
      <w:b/>
      <w:bCs/>
      <w:kern w:val="36"/>
      <w:lang w:eastAsia="en-US"/>
    </w:rPr>
  </w:style>
  <w:style w:type="paragraph" w:styleId="Heading2">
    <w:name w:val="heading 2"/>
    <w:basedOn w:val="Normal"/>
    <w:next w:val="Normal"/>
    <w:link w:val="Heading2Char"/>
    <w:autoRedefine/>
    <w:uiPriority w:val="9"/>
    <w:qFormat/>
    <w:rsid w:val="00B709C4"/>
    <w:pPr>
      <w:keepNext/>
      <w:spacing w:before="480"/>
      <w:ind w:left="360" w:hanging="360"/>
      <w:outlineLvl w:val="1"/>
    </w:pPr>
    <w:rPr>
      <w:rFonts w:ascii="Calibri" w:eastAsia="Times New Roman" w:hAnsi="Calibri"/>
      <w:b/>
      <w:bCs/>
      <w:iCs/>
      <w:shd w:val="clear" w:color="auto" w:fill="FFFFFF"/>
      <w:lang w:eastAsia="en-US"/>
    </w:rPr>
  </w:style>
  <w:style w:type="paragraph" w:styleId="Heading3">
    <w:name w:val="heading 3"/>
    <w:basedOn w:val="Normal"/>
    <w:next w:val="Normal"/>
    <w:link w:val="Heading3Char"/>
    <w:autoRedefine/>
    <w:uiPriority w:val="9"/>
    <w:qFormat/>
    <w:rsid w:val="00B709C4"/>
    <w:pPr>
      <w:keepNext/>
      <w:keepLines/>
      <w:spacing w:before="440" w:after="240"/>
      <w:ind w:left="357" w:hanging="357"/>
      <w:outlineLvl w:val="2"/>
    </w:pPr>
    <w:rPr>
      <w:rFonts w:ascii="Calibri" w:eastAsia="Calibri" w:hAnsi="Calibri" w:cs="Arial"/>
      <w:b/>
      <w:bCs/>
      <w:i/>
      <w:szCs w:val="22"/>
      <w:lang w:eastAsia="en-US"/>
    </w:rPr>
  </w:style>
  <w:style w:type="paragraph" w:styleId="Heading4">
    <w:name w:val="heading 4"/>
    <w:basedOn w:val="Normal"/>
    <w:next w:val="Normal"/>
    <w:link w:val="Heading4Char"/>
    <w:autoRedefine/>
    <w:uiPriority w:val="9"/>
    <w:qFormat/>
    <w:rsid w:val="00B709C4"/>
    <w:pPr>
      <w:keepNext/>
      <w:keepLines/>
      <w:numPr>
        <w:ilvl w:val="2"/>
        <w:numId w:val="7"/>
      </w:numPr>
      <w:spacing w:before="320" w:after="120" w:line="276" w:lineRule="auto"/>
      <w:jc w:val="left"/>
      <w:outlineLvl w:val="3"/>
    </w:pPr>
    <w:rPr>
      <w:rFonts w:ascii="Times New Roman" w:eastAsia="Times New Roman" w:hAnsi="Times New Roman"/>
      <w:b/>
      <w:bCs/>
      <w:i/>
      <w:iCs/>
      <w:lang w:val="de-DE" w:eastAsia="en-US"/>
    </w:rPr>
  </w:style>
  <w:style w:type="paragraph" w:styleId="Heading5">
    <w:name w:val="heading 5"/>
    <w:aliases w:val="Título 4a"/>
    <w:basedOn w:val="Normal"/>
    <w:next w:val="Normal"/>
    <w:link w:val="Heading5Char"/>
    <w:uiPriority w:val="9"/>
    <w:qFormat/>
    <w:rsid w:val="00B709C4"/>
    <w:pPr>
      <w:numPr>
        <w:ilvl w:val="4"/>
        <w:numId w:val="8"/>
      </w:numPr>
      <w:spacing w:before="240" w:after="60" w:line="276" w:lineRule="auto"/>
      <w:jc w:val="left"/>
      <w:outlineLvl w:val="4"/>
    </w:pPr>
    <w:rPr>
      <w:rFonts w:ascii="Calibri" w:eastAsia="Times New Roman" w:hAnsi="Calibri"/>
      <w:b/>
      <w:bCs/>
      <w:i/>
      <w:iCs/>
      <w:sz w:val="26"/>
      <w:szCs w:val="26"/>
      <w:lang w:val="de-DE" w:eastAsia="en-US"/>
    </w:rPr>
  </w:style>
  <w:style w:type="paragraph" w:styleId="Heading6">
    <w:name w:val="heading 6"/>
    <w:basedOn w:val="Normal"/>
    <w:next w:val="Normal"/>
    <w:link w:val="Heading6Char"/>
    <w:uiPriority w:val="9"/>
    <w:qFormat/>
    <w:rsid w:val="00B709C4"/>
    <w:pPr>
      <w:numPr>
        <w:ilvl w:val="5"/>
        <w:numId w:val="8"/>
      </w:numPr>
      <w:spacing w:before="240" w:after="60" w:line="276" w:lineRule="auto"/>
      <w:jc w:val="left"/>
      <w:outlineLvl w:val="5"/>
    </w:pPr>
    <w:rPr>
      <w:rFonts w:ascii="Calibri" w:eastAsia="Times New Roman" w:hAnsi="Calibri"/>
      <w:bCs/>
      <w:sz w:val="22"/>
      <w:szCs w:val="22"/>
      <w:lang w:val="de-DE" w:eastAsia="en-US"/>
    </w:rPr>
  </w:style>
  <w:style w:type="paragraph" w:styleId="Heading7">
    <w:name w:val="heading 7"/>
    <w:basedOn w:val="Normal"/>
    <w:next w:val="Normal"/>
    <w:link w:val="Heading7Char"/>
    <w:uiPriority w:val="9"/>
    <w:qFormat/>
    <w:rsid w:val="00B709C4"/>
    <w:pPr>
      <w:numPr>
        <w:ilvl w:val="6"/>
        <w:numId w:val="8"/>
      </w:numPr>
      <w:spacing w:before="240" w:after="60" w:line="276" w:lineRule="auto"/>
      <w:jc w:val="left"/>
      <w:outlineLvl w:val="6"/>
    </w:pPr>
    <w:rPr>
      <w:rFonts w:ascii="Calibri" w:eastAsia="Times New Roman" w:hAnsi="Calibri"/>
      <w:b/>
      <w:lang w:val="de-DE" w:eastAsia="en-US"/>
    </w:rPr>
  </w:style>
  <w:style w:type="paragraph" w:styleId="Heading8">
    <w:name w:val="heading 8"/>
    <w:basedOn w:val="Normal"/>
    <w:next w:val="Normal"/>
    <w:link w:val="Heading8Char"/>
    <w:uiPriority w:val="9"/>
    <w:qFormat/>
    <w:rsid w:val="00B709C4"/>
    <w:pPr>
      <w:numPr>
        <w:ilvl w:val="7"/>
        <w:numId w:val="8"/>
      </w:numPr>
      <w:spacing w:before="240" w:after="60" w:line="276" w:lineRule="auto"/>
      <w:jc w:val="left"/>
      <w:outlineLvl w:val="7"/>
    </w:pPr>
    <w:rPr>
      <w:rFonts w:ascii="Calibri" w:eastAsia="Times New Roman" w:hAnsi="Calibri"/>
      <w:b/>
      <w:i/>
      <w:iCs/>
      <w:lang w:val="de-DE" w:eastAsia="en-US"/>
    </w:rPr>
  </w:style>
  <w:style w:type="paragraph" w:styleId="Heading9">
    <w:name w:val="heading 9"/>
    <w:basedOn w:val="Normal"/>
    <w:next w:val="Normal"/>
    <w:link w:val="Heading9Char"/>
    <w:uiPriority w:val="9"/>
    <w:qFormat/>
    <w:rsid w:val="00B709C4"/>
    <w:pPr>
      <w:numPr>
        <w:ilvl w:val="8"/>
        <w:numId w:val="5"/>
      </w:numPr>
      <w:spacing w:before="240" w:after="60" w:line="276" w:lineRule="auto"/>
      <w:jc w:val="left"/>
      <w:outlineLvl w:val="8"/>
    </w:pPr>
    <w:rPr>
      <w:rFonts w:ascii="Cambria" w:eastAsia="Times New Roman" w:hAnsi="Cambria"/>
      <w:b/>
      <w:sz w:val="22"/>
      <w:szCs w:val="22"/>
      <w:lang w:val="de-DE"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709C4"/>
    <w:rPr>
      <w:rFonts w:ascii="Calibri" w:eastAsia="Times New Roman" w:hAnsi="Calibri"/>
      <w:b/>
      <w:bCs/>
      <w:kern w:val="36"/>
      <w:sz w:val="24"/>
      <w:szCs w:val="24"/>
      <w:lang w:val="en-US"/>
    </w:rPr>
  </w:style>
  <w:style w:type="character" w:customStyle="1" w:styleId="Heading2Char">
    <w:name w:val="Heading 2 Char"/>
    <w:link w:val="Heading2"/>
    <w:uiPriority w:val="9"/>
    <w:rsid w:val="00B709C4"/>
    <w:rPr>
      <w:rFonts w:ascii="Calibri" w:eastAsia="Times New Roman" w:hAnsi="Calibri"/>
      <w:b/>
      <w:bCs/>
      <w:iCs/>
      <w:sz w:val="24"/>
      <w:szCs w:val="24"/>
      <w:lang w:val="en-US"/>
    </w:rPr>
  </w:style>
  <w:style w:type="character" w:customStyle="1" w:styleId="Heading3Char">
    <w:name w:val="Heading 3 Char"/>
    <w:link w:val="Heading3"/>
    <w:uiPriority w:val="9"/>
    <w:rsid w:val="00B709C4"/>
    <w:rPr>
      <w:rFonts w:ascii="Calibri" w:hAnsi="Calibri" w:cs="Arial"/>
      <w:b/>
      <w:bCs/>
      <w:i/>
      <w:sz w:val="24"/>
      <w:szCs w:val="22"/>
      <w:lang w:val="en-US"/>
    </w:rPr>
  </w:style>
  <w:style w:type="character" w:customStyle="1" w:styleId="Heading4Char">
    <w:name w:val="Heading 4 Char"/>
    <w:link w:val="Heading4"/>
    <w:uiPriority w:val="9"/>
    <w:rsid w:val="00B709C4"/>
    <w:rPr>
      <w:rFonts w:eastAsia="Times New Roman"/>
      <w:b/>
      <w:bCs/>
      <w:i/>
      <w:iCs/>
      <w:sz w:val="24"/>
      <w:szCs w:val="24"/>
    </w:rPr>
  </w:style>
  <w:style w:type="character" w:customStyle="1" w:styleId="Heading5Char">
    <w:name w:val="Heading 5 Char"/>
    <w:aliases w:val="Título 4a Char"/>
    <w:link w:val="Heading5"/>
    <w:uiPriority w:val="9"/>
    <w:rsid w:val="00B709C4"/>
    <w:rPr>
      <w:rFonts w:ascii="Calibri" w:eastAsia="Times New Roman" w:hAnsi="Calibri"/>
      <w:b/>
      <w:bCs/>
      <w:i/>
      <w:iCs/>
      <w:sz w:val="26"/>
      <w:szCs w:val="26"/>
    </w:rPr>
  </w:style>
  <w:style w:type="character" w:customStyle="1" w:styleId="Heading6Char">
    <w:name w:val="Heading 6 Char"/>
    <w:link w:val="Heading6"/>
    <w:uiPriority w:val="9"/>
    <w:rsid w:val="00B709C4"/>
    <w:rPr>
      <w:rFonts w:ascii="Calibri" w:eastAsia="Times New Roman" w:hAnsi="Calibri"/>
      <w:bCs/>
      <w:sz w:val="22"/>
      <w:szCs w:val="22"/>
    </w:rPr>
  </w:style>
  <w:style w:type="character" w:customStyle="1" w:styleId="Heading7Char">
    <w:name w:val="Heading 7 Char"/>
    <w:link w:val="Heading7"/>
    <w:uiPriority w:val="9"/>
    <w:rsid w:val="00B709C4"/>
    <w:rPr>
      <w:rFonts w:ascii="Calibri" w:eastAsia="Times New Roman" w:hAnsi="Calibri"/>
      <w:b/>
      <w:sz w:val="24"/>
      <w:szCs w:val="24"/>
    </w:rPr>
  </w:style>
  <w:style w:type="character" w:customStyle="1" w:styleId="Heading8Char">
    <w:name w:val="Heading 8 Char"/>
    <w:link w:val="Heading8"/>
    <w:uiPriority w:val="9"/>
    <w:rsid w:val="00B709C4"/>
    <w:rPr>
      <w:rFonts w:ascii="Calibri" w:eastAsia="Times New Roman" w:hAnsi="Calibri"/>
      <w:b/>
      <w:i/>
      <w:iCs/>
      <w:sz w:val="24"/>
      <w:szCs w:val="24"/>
    </w:rPr>
  </w:style>
  <w:style w:type="character" w:customStyle="1" w:styleId="Heading9Char">
    <w:name w:val="Heading 9 Char"/>
    <w:link w:val="Heading9"/>
    <w:uiPriority w:val="9"/>
    <w:rsid w:val="00B709C4"/>
    <w:rPr>
      <w:rFonts w:ascii="Cambria" w:eastAsia="Times New Roman" w:hAnsi="Cambria"/>
      <w:b/>
      <w:sz w:val="22"/>
      <w:szCs w:val="22"/>
    </w:rPr>
  </w:style>
  <w:style w:type="paragraph" w:styleId="Caption">
    <w:name w:val="caption"/>
    <w:basedOn w:val="Normal"/>
    <w:next w:val="Normal"/>
    <w:unhideWhenUsed/>
    <w:qFormat/>
    <w:rsid w:val="00A15E74"/>
    <w:pPr>
      <w:spacing w:after="200" w:line="276" w:lineRule="auto"/>
      <w:jc w:val="left"/>
    </w:pPr>
    <w:rPr>
      <w:rFonts w:ascii="Times New Roman" w:eastAsia="Calibri" w:hAnsi="Times New Roman"/>
      <w:b/>
      <w:bCs/>
      <w:sz w:val="20"/>
      <w:szCs w:val="20"/>
      <w:lang w:eastAsia="en-US"/>
    </w:rPr>
  </w:style>
  <w:style w:type="paragraph" w:styleId="Title">
    <w:name w:val="Title"/>
    <w:basedOn w:val="Normal"/>
    <w:link w:val="TitleChar"/>
    <w:qFormat/>
    <w:rsid w:val="00B709C4"/>
    <w:pPr>
      <w:tabs>
        <w:tab w:val="left" w:pos="720"/>
      </w:tabs>
      <w:suppressAutoHyphens/>
      <w:spacing w:before="28" w:after="28" w:line="100" w:lineRule="atLeast"/>
      <w:jc w:val="left"/>
    </w:pPr>
    <w:rPr>
      <w:rFonts w:ascii="Times New Roman" w:eastAsia="Times New Roman" w:hAnsi="Times New Roman"/>
      <w:lang w:val="de-DE" w:eastAsia="de-DE"/>
    </w:rPr>
  </w:style>
  <w:style w:type="character" w:customStyle="1" w:styleId="TitleChar">
    <w:name w:val="Title Char"/>
    <w:link w:val="Title"/>
    <w:rsid w:val="00B709C4"/>
    <w:rPr>
      <w:rFonts w:eastAsia="Times New Roman"/>
      <w:sz w:val="24"/>
      <w:szCs w:val="24"/>
      <w:lang w:eastAsia="de-DE"/>
    </w:rPr>
  </w:style>
  <w:style w:type="paragraph" w:styleId="Subtitle">
    <w:name w:val="Subtitle"/>
    <w:basedOn w:val="Normal"/>
    <w:next w:val="Normal"/>
    <w:link w:val="SubtitleChar"/>
    <w:uiPriority w:val="11"/>
    <w:qFormat/>
    <w:rsid w:val="00A15E74"/>
    <w:pPr>
      <w:spacing w:after="60" w:line="276" w:lineRule="auto"/>
      <w:jc w:val="center"/>
      <w:outlineLvl w:val="1"/>
    </w:pPr>
    <w:rPr>
      <w:rFonts w:asciiTheme="majorHAnsi" w:eastAsiaTheme="majorEastAsia" w:hAnsiTheme="majorHAnsi" w:cstheme="majorBidi"/>
      <w:b/>
      <w:lang w:eastAsia="en-US"/>
    </w:rPr>
  </w:style>
  <w:style w:type="character" w:customStyle="1" w:styleId="SubtitleChar">
    <w:name w:val="Subtitle Char"/>
    <w:link w:val="Subtitle"/>
    <w:uiPriority w:val="11"/>
    <w:rsid w:val="00A15E74"/>
    <w:rPr>
      <w:rFonts w:asciiTheme="majorHAnsi" w:eastAsiaTheme="majorEastAsia" w:hAnsiTheme="majorHAnsi" w:cstheme="majorBidi"/>
      <w:b/>
      <w:sz w:val="24"/>
      <w:szCs w:val="24"/>
      <w:lang w:val="en-US"/>
    </w:rPr>
  </w:style>
  <w:style w:type="character" w:styleId="Strong">
    <w:name w:val="Strong"/>
    <w:uiPriority w:val="22"/>
    <w:qFormat/>
    <w:rsid w:val="00B709C4"/>
    <w:rPr>
      <w:b/>
      <w:bCs/>
    </w:rPr>
  </w:style>
  <w:style w:type="character" w:styleId="Emphasis">
    <w:name w:val="Emphasis"/>
    <w:uiPriority w:val="20"/>
    <w:qFormat/>
    <w:rsid w:val="00B709C4"/>
    <w:rPr>
      <w:i/>
      <w:iCs/>
    </w:rPr>
  </w:style>
  <w:style w:type="paragraph" w:styleId="NoSpacing">
    <w:name w:val="No Spacing"/>
    <w:uiPriority w:val="1"/>
    <w:qFormat/>
    <w:rsid w:val="00A15E74"/>
    <w:rPr>
      <w:b/>
      <w:sz w:val="22"/>
      <w:szCs w:val="22"/>
      <w:lang w:val="en-US"/>
    </w:rPr>
  </w:style>
  <w:style w:type="paragraph" w:styleId="ListParagraph">
    <w:name w:val="List Paragraph"/>
    <w:basedOn w:val="Normal"/>
    <w:uiPriority w:val="34"/>
    <w:qFormat/>
    <w:rsid w:val="00B709C4"/>
    <w:pPr>
      <w:tabs>
        <w:tab w:val="left" w:pos="720"/>
      </w:tabs>
      <w:suppressAutoHyphens/>
      <w:spacing w:after="200" w:line="276" w:lineRule="auto"/>
      <w:ind w:left="720"/>
      <w:jc w:val="left"/>
    </w:pPr>
    <w:rPr>
      <w:rFonts w:ascii="Times New Roman" w:eastAsia="Calibri" w:hAnsi="Times New Roman"/>
      <w:b/>
      <w:sz w:val="22"/>
      <w:szCs w:val="22"/>
      <w:lang w:val="de-DE" w:eastAsia="de-DE"/>
    </w:rPr>
  </w:style>
  <w:style w:type="paragraph" w:styleId="Quote">
    <w:name w:val="Quote"/>
    <w:basedOn w:val="Normal"/>
    <w:next w:val="Normal"/>
    <w:link w:val="QuoteChar"/>
    <w:uiPriority w:val="29"/>
    <w:qFormat/>
    <w:rsid w:val="00A15E74"/>
    <w:pPr>
      <w:spacing w:after="200" w:line="276" w:lineRule="auto"/>
      <w:jc w:val="left"/>
    </w:pPr>
    <w:rPr>
      <w:rFonts w:ascii="Times New Roman" w:eastAsia="Calibri" w:hAnsi="Times New Roman"/>
      <w:b/>
      <w:i/>
      <w:iCs/>
      <w:color w:val="000000" w:themeColor="text1"/>
      <w:sz w:val="22"/>
      <w:szCs w:val="22"/>
      <w:lang w:eastAsia="en-US"/>
    </w:rPr>
  </w:style>
  <w:style w:type="character" w:customStyle="1" w:styleId="QuoteChar">
    <w:name w:val="Quote Char"/>
    <w:link w:val="Quote"/>
    <w:uiPriority w:val="29"/>
    <w:rsid w:val="00A15E74"/>
    <w:rPr>
      <w:b/>
      <w:i/>
      <w:iCs/>
      <w:color w:val="000000" w:themeColor="text1"/>
      <w:sz w:val="22"/>
      <w:szCs w:val="22"/>
      <w:lang w:val="en-US"/>
    </w:rPr>
  </w:style>
  <w:style w:type="paragraph" w:styleId="IntenseQuote">
    <w:name w:val="Intense Quote"/>
    <w:basedOn w:val="Normal"/>
    <w:next w:val="Normal"/>
    <w:link w:val="IntenseQuoteChar"/>
    <w:uiPriority w:val="30"/>
    <w:qFormat/>
    <w:rsid w:val="00A15E74"/>
    <w:pPr>
      <w:pBdr>
        <w:bottom w:val="single" w:sz="4" w:space="4" w:color="4F81BD" w:themeColor="accent1"/>
      </w:pBdr>
      <w:spacing w:before="200" w:after="280" w:line="276" w:lineRule="auto"/>
      <w:ind w:left="936" w:right="936"/>
      <w:jc w:val="left"/>
    </w:pPr>
    <w:rPr>
      <w:rFonts w:ascii="Times New Roman" w:eastAsia="Calibri" w:hAnsi="Times New Roman"/>
      <w:bCs/>
      <w:i/>
      <w:iCs/>
      <w:color w:val="4F81BD" w:themeColor="accent1"/>
      <w:sz w:val="22"/>
      <w:szCs w:val="22"/>
      <w:lang w:eastAsia="en-US"/>
    </w:rPr>
  </w:style>
  <w:style w:type="character" w:customStyle="1" w:styleId="IntenseQuoteChar">
    <w:name w:val="Intense Quote Char"/>
    <w:link w:val="IntenseQuote"/>
    <w:uiPriority w:val="30"/>
    <w:rsid w:val="00A15E74"/>
    <w:rPr>
      <w:bCs/>
      <w:i/>
      <w:iCs/>
      <w:color w:val="4F81BD" w:themeColor="accent1"/>
      <w:sz w:val="22"/>
      <w:szCs w:val="22"/>
      <w:lang w:val="en-US"/>
    </w:rPr>
  </w:style>
  <w:style w:type="character" w:styleId="SubtleEmphasis">
    <w:name w:val="Subtle Emphasis"/>
    <w:uiPriority w:val="19"/>
    <w:qFormat/>
    <w:rsid w:val="00A15E74"/>
    <w:rPr>
      <w:i/>
      <w:iCs/>
      <w:color w:val="808080" w:themeColor="text1" w:themeTint="7F"/>
    </w:rPr>
  </w:style>
  <w:style w:type="character" w:styleId="IntenseEmphasis">
    <w:name w:val="Intense Emphasis"/>
    <w:uiPriority w:val="21"/>
    <w:qFormat/>
    <w:rsid w:val="00A15E74"/>
    <w:rPr>
      <w:b/>
      <w:bCs/>
      <w:i/>
      <w:iCs/>
      <w:color w:val="4F81BD" w:themeColor="accent1"/>
    </w:rPr>
  </w:style>
  <w:style w:type="character" w:styleId="SubtleReference">
    <w:name w:val="Subtle Reference"/>
    <w:uiPriority w:val="31"/>
    <w:qFormat/>
    <w:rsid w:val="00A15E74"/>
    <w:rPr>
      <w:smallCaps/>
      <w:color w:val="C0504D" w:themeColor="accent2"/>
      <w:u w:val="single"/>
    </w:rPr>
  </w:style>
  <w:style w:type="character" w:styleId="IntenseReference">
    <w:name w:val="Intense Reference"/>
    <w:uiPriority w:val="32"/>
    <w:qFormat/>
    <w:rsid w:val="00A15E74"/>
    <w:rPr>
      <w:b/>
      <w:bCs/>
      <w:smallCaps/>
      <w:color w:val="C0504D" w:themeColor="accent2"/>
      <w:spacing w:val="5"/>
      <w:u w:val="single"/>
    </w:rPr>
  </w:style>
  <w:style w:type="character" w:styleId="BookTitle">
    <w:name w:val="Book Title"/>
    <w:uiPriority w:val="33"/>
    <w:qFormat/>
    <w:rsid w:val="00A15E74"/>
    <w:rPr>
      <w:b/>
      <w:bCs/>
      <w:smallCaps/>
      <w:spacing w:val="5"/>
    </w:rPr>
  </w:style>
  <w:style w:type="paragraph" w:styleId="TOCHeading">
    <w:name w:val="TOC Heading"/>
    <w:basedOn w:val="Heading1"/>
    <w:next w:val="Normal"/>
    <w:uiPriority w:val="39"/>
    <w:qFormat/>
    <w:rsid w:val="00B709C4"/>
    <w:pPr>
      <w:keepNext/>
      <w:keepLines/>
      <w:spacing w:before="480" w:beforeAutospacing="0" w:after="0" w:afterAutospacing="0" w:line="276" w:lineRule="auto"/>
      <w:jc w:val="left"/>
      <w:outlineLvl w:val="9"/>
    </w:pPr>
    <w:rPr>
      <w:rFonts w:ascii="Cambria" w:eastAsia="MS Gothic" w:hAnsi="Cambria"/>
      <w:color w:val="365F91"/>
      <w:kern w:val="0"/>
      <w:szCs w:val="28"/>
      <w:lang w:eastAsia="ja-JP"/>
    </w:rPr>
  </w:style>
  <w:style w:type="paragraph" w:customStyle="1" w:styleId="EndNoteBibliographyTitle">
    <w:name w:val="EndNote Bibliography Title"/>
    <w:basedOn w:val="Normal"/>
    <w:link w:val="EndNoteBibliographyTitleChar"/>
    <w:rsid w:val="009E3E1B"/>
    <w:pPr>
      <w:jc w:val="center"/>
    </w:pPr>
    <w:rPr>
      <w:rFonts w:ascii="Times New Roman" w:hAnsi="Times New Roman"/>
      <w:noProof/>
      <w:sz w:val="20"/>
    </w:rPr>
  </w:style>
  <w:style w:type="character" w:customStyle="1" w:styleId="EndNoteBibliographyTitleChar">
    <w:name w:val="EndNote Bibliography Title Char"/>
    <w:basedOn w:val="DefaultParagraphFont"/>
    <w:link w:val="EndNoteBibliographyTitle"/>
    <w:rsid w:val="009E3E1B"/>
    <w:rPr>
      <w:rFonts w:eastAsia="PMingLiU"/>
      <w:noProof/>
      <w:szCs w:val="24"/>
      <w:lang w:val="en-US" w:eastAsia="zh-TW"/>
    </w:rPr>
  </w:style>
  <w:style w:type="paragraph" w:customStyle="1" w:styleId="EndNoteBibliography">
    <w:name w:val="EndNote Bibliography"/>
    <w:basedOn w:val="Normal"/>
    <w:link w:val="EndNoteBibliographyChar"/>
    <w:rsid w:val="009E3E1B"/>
    <w:pPr>
      <w:spacing w:line="240" w:lineRule="auto"/>
      <w:jc w:val="left"/>
    </w:pPr>
    <w:rPr>
      <w:rFonts w:ascii="Times New Roman" w:hAnsi="Times New Roman"/>
      <w:noProof/>
      <w:sz w:val="20"/>
    </w:rPr>
  </w:style>
  <w:style w:type="character" w:customStyle="1" w:styleId="EndNoteBibliographyChar">
    <w:name w:val="EndNote Bibliography Char"/>
    <w:basedOn w:val="DefaultParagraphFont"/>
    <w:link w:val="EndNoteBibliography"/>
    <w:rsid w:val="009E3E1B"/>
    <w:rPr>
      <w:rFonts w:eastAsia="PMingLiU"/>
      <w:noProof/>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658</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Bernal</dc:creator>
  <cp:lastModifiedBy>Sandra Bernal</cp:lastModifiedBy>
  <cp:revision>7</cp:revision>
  <dcterms:created xsi:type="dcterms:W3CDTF">2016-01-07T13:08:00Z</dcterms:created>
  <dcterms:modified xsi:type="dcterms:W3CDTF">2016-02-17T06:51:00Z</dcterms:modified>
</cp:coreProperties>
</file>