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9C" w:rsidRPr="00142845" w:rsidRDefault="003F4A07" w:rsidP="00CE409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</w:rPr>
        <w:t>S2</w:t>
      </w:r>
      <w:r w:rsidR="00142845" w:rsidRPr="00142845">
        <w:rPr>
          <w:rFonts w:ascii="Times New Roman" w:hAnsi="Times New Roman"/>
          <w:b/>
          <w:sz w:val="24"/>
        </w:rPr>
        <w:t xml:space="preserve"> Table </w:t>
      </w:r>
      <w:r w:rsidR="00CD7775">
        <w:rPr>
          <w:rFonts w:ascii="Times New Roman" w:hAnsi="Times New Roman"/>
          <w:b/>
          <w:sz w:val="24"/>
        </w:rPr>
        <w:t>A</w:t>
      </w:r>
      <w:r w:rsidR="00CE409C" w:rsidRPr="00142845">
        <w:rPr>
          <w:rFonts w:ascii="Times New Roman" w:hAnsi="Times New Roman"/>
          <w:sz w:val="24"/>
        </w:rPr>
        <w:t xml:space="preserve">: Raw data of “Valence” ratings </w:t>
      </w:r>
      <w:r w:rsidR="00142845" w:rsidRPr="00142845">
        <w:rPr>
          <w:rFonts w:ascii="Times New Roman" w:hAnsi="Times New Roman"/>
          <w:sz w:val="24"/>
        </w:rPr>
        <w:t>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456"/>
        <w:gridCol w:w="643"/>
        <w:gridCol w:w="759"/>
        <w:gridCol w:w="741"/>
        <w:gridCol w:w="759"/>
        <w:gridCol w:w="1052"/>
        <w:gridCol w:w="576"/>
      </w:tblGrid>
      <w:tr w:rsidR="00CE409C" w:rsidRPr="00142845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hideMark/>
          </w:tcPr>
          <w:p w:rsidR="00CE409C" w:rsidRPr="00142845" w:rsidRDefault="00CE409C" w:rsidP="0086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142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6.182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142845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142845" w:rsidRDefault="00CE409C" w:rsidP="008629F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2845">
              <w:rPr>
                <w:rFonts w:ascii="Times New Roman" w:hAnsi="Times New Roman"/>
                <w:color w:val="000000"/>
                <w:sz w:val="16"/>
                <w:szCs w:val="16"/>
              </w:rPr>
              <w:t>3.667</w:t>
            </w:r>
          </w:p>
        </w:tc>
      </w:tr>
    </w:tbl>
    <w:p w:rsidR="00CE409C" w:rsidRDefault="00CE409C" w:rsidP="00CE409C">
      <w:pPr>
        <w:spacing w:after="0"/>
      </w:pPr>
    </w:p>
    <w:p w:rsidR="00CE409C" w:rsidRPr="00142845" w:rsidRDefault="00CE409C" w:rsidP="00CE409C">
      <w:pPr>
        <w:rPr>
          <w:rFonts w:ascii="Times New Roman" w:hAnsi="Times New Roman"/>
          <w:sz w:val="24"/>
          <w:szCs w:val="24"/>
        </w:rPr>
      </w:pPr>
    </w:p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B</w:t>
      </w:r>
      <w:r w:rsidR="00142845" w:rsidRPr="00142845">
        <w:rPr>
          <w:rFonts w:ascii="Times New Roman" w:hAnsi="Times New Roman"/>
          <w:sz w:val="24"/>
          <w:szCs w:val="24"/>
        </w:rPr>
        <w:t>: Raw data of “Arousal” ratings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206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6.333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5.667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7.333</w:t>
            </w:r>
          </w:p>
        </w:tc>
      </w:tr>
    </w:tbl>
    <w:p w:rsidR="00CE409C" w:rsidRDefault="00CE409C" w:rsidP="00CE409C"/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C</w:t>
      </w:r>
      <w:r w:rsidR="00CE409C" w:rsidRPr="00142845">
        <w:rPr>
          <w:rFonts w:ascii="Times New Roman" w:hAnsi="Times New Roman"/>
          <w:sz w:val="24"/>
          <w:szCs w:val="24"/>
        </w:rPr>
        <w:t>: Raw data of “Distressed” ratings</w:t>
      </w:r>
      <w:r w:rsidR="00142845" w:rsidRPr="00142845">
        <w:rPr>
          <w:rFonts w:ascii="Times New Roman" w:hAnsi="Times New Roman"/>
          <w:sz w:val="24"/>
          <w:szCs w:val="24"/>
        </w:rPr>
        <w:t xml:space="preserve"> 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</w:tbl>
    <w:p w:rsidR="00CE409C" w:rsidRDefault="00CE409C" w:rsidP="00CE409C"/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D</w:t>
      </w:r>
      <w:r w:rsidR="00CE409C" w:rsidRPr="00142845">
        <w:rPr>
          <w:rFonts w:ascii="Times New Roman" w:hAnsi="Times New Roman"/>
          <w:sz w:val="24"/>
          <w:szCs w:val="24"/>
        </w:rPr>
        <w:t>: Raw data of “Embarrassed” ratings</w:t>
      </w:r>
      <w:r w:rsidR="00142845" w:rsidRPr="00142845">
        <w:rPr>
          <w:rFonts w:ascii="Times New Roman" w:hAnsi="Times New Roman"/>
          <w:sz w:val="24"/>
          <w:szCs w:val="24"/>
        </w:rPr>
        <w:t xml:space="preserve">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</w:tbl>
    <w:p w:rsidR="00CE409C" w:rsidRDefault="00CE409C" w:rsidP="00CE409C"/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E</w:t>
      </w:r>
      <w:r w:rsidR="00CE409C" w:rsidRPr="00142845">
        <w:rPr>
          <w:rFonts w:ascii="Times New Roman" w:hAnsi="Times New Roman"/>
          <w:sz w:val="24"/>
          <w:szCs w:val="24"/>
        </w:rPr>
        <w:t>: Raw data of “Excited” ratings</w:t>
      </w:r>
      <w:r w:rsidR="00142845" w:rsidRPr="00142845">
        <w:rPr>
          <w:rFonts w:ascii="Times New Roman" w:hAnsi="Times New Roman"/>
          <w:sz w:val="24"/>
          <w:szCs w:val="24"/>
        </w:rPr>
        <w:t xml:space="preserve">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50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</w:tbl>
    <w:p w:rsidR="00CE409C" w:rsidRDefault="00CE409C" w:rsidP="00CE409C">
      <w:pPr>
        <w:spacing w:after="0"/>
      </w:pPr>
    </w:p>
    <w:p w:rsidR="00CE409C" w:rsidRDefault="00CE409C" w:rsidP="00CE409C"/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F</w:t>
      </w:r>
      <w:r w:rsidR="00CE409C" w:rsidRPr="00142845">
        <w:rPr>
          <w:rFonts w:ascii="Times New Roman" w:hAnsi="Times New Roman"/>
          <w:sz w:val="24"/>
          <w:szCs w:val="24"/>
        </w:rPr>
        <w:t>: Raw data of “Jittery” ratings</w:t>
      </w:r>
      <w:r w:rsidR="00142845" w:rsidRPr="00142845">
        <w:rPr>
          <w:rFonts w:ascii="Times New Roman" w:hAnsi="Times New Roman"/>
          <w:sz w:val="24"/>
          <w:szCs w:val="24"/>
        </w:rPr>
        <w:t xml:space="preserve">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</w:tbl>
    <w:p w:rsidR="00CE409C" w:rsidRDefault="00CE409C" w:rsidP="00CE409C">
      <w:pPr>
        <w:spacing w:after="0"/>
      </w:pPr>
    </w:p>
    <w:p w:rsidR="00CE409C" w:rsidRDefault="00CE409C" w:rsidP="00CE409C"/>
    <w:p w:rsidR="00CE409C" w:rsidRPr="00142845" w:rsidRDefault="003F4A07" w:rsidP="00CE4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="00142845" w:rsidRPr="00142845">
        <w:rPr>
          <w:rFonts w:ascii="Times New Roman" w:hAnsi="Times New Roman"/>
          <w:b/>
          <w:sz w:val="24"/>
          <w:szCs w:val="24"/>
        </w:rPr>
        <w:t xml:space="preserve"> Table </w:t>
      </w:r>
      <w:r w:rsidR="00CD7775">
        <w:rPr>
          <w:rFonts w:ascii="Times New Roman" w:hAnsi="Times New Roman"/>
          <w:b/>
          <w:sz w:val="24"/>
          <w:szCs w:val="24"/>
        </w:rPr>
        <w:t>G</w:t>
      </w:r>
      <w:r w:rsidR="00CE409C" w:rsidRPr="00142845">
        <w:rPr>
          <w:rFonts w:ascii="Times New Roman" w:hAnsi="Times New Roman"/>
          <w:sz w:val="24"/>
          <w:szCs w:val="24"/>
        </w:rPr>
        <w:t>: Raw data of “Anxious” ratings</w:t>
      </w:r>
      <w:r w:rsidR="00142845" w:rsidRPr="00142845">
        <w:rPr>
          <w:rFonts w:ascii="Times New Roman" w:hAnsi="Times New Roman"/>
          <w:sz w:val="24"/>
          <w:szCs w:val="24"/>
        </w:rPr>
        <w:t xml:space="preserve"> used for statistics and figures within the manuscript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446"/>
        <w:gridCol w:w="599"/>
        <w:gridCol w:w="739"/>
        <w:gridCol w:w="719"/>
        <w:gridCol w:w="751"/>
        <w:gridCol w:w="1021"/>
        <w:gridCol w:w="581"/>
      </w:tblGrid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Participant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Sex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Erotic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Scenery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Neutral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Sadness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Compassion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b/>
                <w:bCs/>
                <w:sz w:val="16"/>
                <w:szCs w:val="16"/>
                <w:lang w:eastAsia="it-IT"/>
              </w:rPr>
              <w:t>Fear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5.000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lastRenderedPageBreak/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3.667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3.000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1.333</w:t>
            </w:r>
          </w:p>
        </w:tc>
      </w:tr>
      <w:tr w:rsidR="00CE409C" w:rsidRPr="00CE409C" w:rsidTr="008629F9">
        <w:trPr>
          <w:trHeight w:val="170"/>
        </w:trPr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CE409C" w:rsidRPr="00CE409C" w:rsidRDefault="00CE409C" w:rsidP="008629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CE409C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3.333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0" w:type="auto"/>
            <w:noWrap/>
            <w:vAlign w:val="bottom"/>
            <w:hideMark/>
          </w:tcPr>
          <w:p w:rsidR="00CE409C" w:rsidRPr="00CE409C" w:rsidRDefault="00CE409C" w:rsidP="008629F9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CE409C">
              <w:rPr>
                <w:color w:val="000000"/>
                <w:sz w:val="16"/>
                <w:szCs w:val="16"/>
              </w:rPr>
              <w:t>4.667</w:t>
            </w:r>
          </w:p>
        </w:tc>
      </w:tr>
    </w:tbl>
    <w:p w:rsidR="00CE409C" w:rsidRPr="00B64E03" w:rsidRDefault="00CE409C" w:rsidP="00CE409C">
      <w:pPr>
        <w:spacing w:after="0"/>
      </w:pPr>
    </w:p>
    <w:p w:rsidR="00CE409C" w:rsidRPr="00CE409C" w:rsidRDefault="00CE409C">
      <w:pPr>
        <w:rPr>
          <w:rFonts w:ascii="Times New Roman" w:hAnsi="Times New Roman"/>
          <w:sz w:val="24"/>
          <w:szCs w:val="24"/>
        </w:rPr>
      </w:pPr>
    </w:p>
    <w:sectPr w:rsidR="00CE409C" w:rsidRPr="00CE409C" w:rsidSect="00CE409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7EE"/>
    <w:multiLevelType w:val="hybridMultilevel"/>
    <w:tmpl w:val="7DB85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554EFE"/>
    <w:rsid w:val="00142845"/>
    <w:rsid w:val="00392B35"/>
    <w:rsid w:val="003F4A07"/>
    <w:rsid w:val="0049182B"/>
    <w:rsid w:val="00554EFE"/>
    <w:rsid w:val="005F3A09"/>
    <w:rsid w:val="006E069D"/>
    <w:rsid w:val="00700B85"/>
    <w:rsid w:val="008629F9"/>
    <w:rsid w:val="00AF416F"/>
    <w:rsid w:val="00CD7775"/>
    <w:rsid w:val="00CE409C"/>
    <w:rsid w:val="00D20257"/>
    <w:rsid w:val="00D5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16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409C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409C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409C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409C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09C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Piscologia</dc:creator>
  <cp:keywords/>
  <dc:description/>
  <cp:lastModifiedBy>Dip. Piscologia</cp:lastModifiedBy>
  <cp:revision>3</cp:revision>
  <dcterms:created xsi:type="dcterms:W3CDTF">2015-12-09T17:44:00Z</dcterms:created>
  <dcterms:modified xsi:type="dcterms:W3CDTF">2015-12-09T17:48:00Z</dcterms:modified>
</cp:coreProperties>
</file>