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5A5D" w14:textId="0FD730EA" w:rsidR="00094AD4" w:rsidRPr="00B768F3" w:rsidRDefault="00F5375C" w:rsidP="00094AD4">
      <w:pPr>
        <w:spacing w:line="480" w:lineRule="auto"/>
        <w:ind w:left="284" w:hanging="284"/>
        <w:rPr>
          <w:b/>
          <w:sz w:val="36"/>
          <w:lang w:val="en-US"/>
        </w:rPr>
      </w:pPr>
      <w:r>
        <w:rPr>
          <w:b/>
          <w:sz w:val="36"/>
          <w:lang w:val="en-US"/>
        </w:rPr>
        <w:t>S3</w:t>
      </w:r>
      <w:r w:rsidR="00094AD4" w:rsidRPr="00B768F3">
        <w:rPr>
          <w:b/>
          <w:sz w:val="36"/>
          <w:lang w:val="en-US"/>
        </w:rPr>
        <w:t xml:space="preserve"> </w:t>
      </w:r>
      <w:r w:rsidR="00F732B8">
        <w:rPr>
          <w:b/>
          <w:sz w:val="36"/>
          <w:lang w:val="en-US"/>
        </w:rPr>
        <w:t>Text</w:t>
      </w:r>
      <w:r w:rsidR="00094AD4" w:rsidRPr="00B768F3">
        <w:rPr>
          <w:b/>
          <w:sz w:val="36"/>
          <w:lang w:val="en-US"/>
        </w:rPr>
        <w:t xml:space="preserve"> TBE vaccination probability estimation</w:t>
      </w:r>
    </w:p>
    <w:p w14:paraId="5053746E" w14:textId="6014AD24" w:rsidR="005D16ED" w:rsidRDefault="00CA06FD" w:rsidP="00CA06FD">
      <w:pPr>
        <w:spacing w:line="480" w:lineRule="auto"/>
        <w:rPr>
          <w:lang w:val="en-US"/>
        </w:rPr>
      </w:pPr>
      <w:r>
        <w:rPr>
          <w:lang w:val="en-US"/>
        </w:rPr>
        <w:t>In this document</w:t>
      </w:r>
      <w:r w:rsidR="001177C2">
        <w:rPr>
          <w:lang w:val="en-US"/>
        </w:rPr>
        <w:t>,</w:t>
      </w:r>
      <w:r>
        <w:rPr>
          <w:lang w:val="en-US"/>
        </w:rPr>
        <w:t xml:space="preserve"> we provide background information for </w:t>
      </w:r>
      <w:r w:rsidR="001177C2">
        <w:rPr>
          <w:lang w:val="en-US"/>
        </w:rPr>
        <w:t>S</w:t>
      </w:r>
      <w:r>
        <w:rPr>
          <w:lang w:val="en-US"/>
        </w:rPr>
        <w:t xml:space="preserve">ection </w:t>
      </w:r>
      <w:r w:rsidRPr="00CA06FD">
        <w:rPr>
          <w:i/>
          <w:lang w:val="en-US"/>
        </w:rPr>
        <w:t xml:space="preserve">3.3. </w:t>
      </w:r>
      <w:r w:rsidR="001177C2">
        <w:rPr>
          <w:lang w:val="en-US"/>
        </w:rPr>
        <w:t>(</w:t>
      </w:r>
      <w:r w:rsidRPr="00CA06FD">
        <w:rPr>
          <w:i/>
          <w:lang w:val="en-US"/>
        </w:rPr>
        <w:t>Who gets vaccinated against TBE?</w:t>
      </w:r>
      <w:r w:rsidR="001177C2">
        <w:rPr>
          <w:lang w:val="en-US"/>
        </w:rPr>
        <w:t>)</w:t>
      </w:r>
      <w:r>
        <w:rPr>
          <w:lang w:val="en-US"/>
        </w:rPr>
        <w:t xml:space="preserve"> </w:t>
      </w:r>
      <w:proofErr w:type="gramStart"/>
      <w:r>
        <w:rPr>
          <w:lang w:val="en-US"/>
        </w:rPr>
        <w:t>in</w:t>
      </w:r>
      <w:proofErr w:type="gramEnd"/>
      <w:r>
        <w:rPr>
          <w:lang w:val="en-US"/>
        </w:rPr>
        <w:t xml:space="preserve"> the </w:t>
      </w:r>
      <w:r w:rsidR="001177C2">
        <w:rPr>
          <w:lang w:val="en-US"/>
        </w:rPr>
        <w:t>main article</w:t>
      </w:r>
      <w:r>
        <w:rPr>
          <w:lang w:val="en-US"/>
        </w:rPr>
        <w:t>. First</w:t>
      </w:r>
      <w:r w:rsidR="00205E47">
        <w:rPr>
          <w:lang w:val="en-US"/>
        </w:rPr>
        <w:t>,</w:t>
      </w:r>
      <w:r>
        <w:rPr>
          <w:lang w:val="en-US"/>
        </w:rPr>
        <w:t xml:space="preserve"> we display tables with the regression models and summary statistics for the variables included. Next, we show that the results do not change when age and income are coded as continuous variables. Finally</w:t>
      </w:r>
      <w:r w:rsidR="00205E47">
        <w:rPr>
          <w:lang w:val="en-US"/>
        </w:rPr>
        <w:t>,</w:t>
      </w:r>
      <w:r>
        <w:rPr>
          <w:lang w:val="en-US"/>
        </w:rPr>
        <w:t xml:space="preserve"> we control for possible omitted variable bias.</w:t>
      </w:r>
    </w:p>
    <w:p w14:paraId="2CA68737" w14:textId="77777777" w:rsidR="00CA06FD" w:rsidRDefault="00CA06FD" w:rsidP="00CA06FD">
      <w:pPr>
        <w:spacing w:line="480" w:lineRule="auto"/>
        <w:rPr>
          <w:lang w:val="en-US"/>
        </w:rPr>
      </w:pPr>
    </w:p>
    <w:p w14:paraId="45023FBA" w14:textId="0253899B" w:rsidR="00B768F3" w:rsidRPr="002B0ACB" w:rsidRDefault="00B768F3" w:rsidP="00CA06FD">
      <w:pPr>
        <w:spacing w:line="480" w:lineRule="auto"/>
        <w:rPr>
          <w:b/>
          <w:sz w:val="32"/>
          <w:lang w:val="en-US"/>
        </w:rPr>
      </w:pPr>
      <w:r w:rsidRPr="002B0ACB">
        <w:rPr>
          <w:b/>
          <w:sz w:val="32"/>
          <w:lang w:val="en-US"/>
        </w:rPr>
        <w:t>TBE vaccination probability</w:t>
      </w:r>
    </w:p>
    <w:p w14:paraId="0B9E0800" w14:textId="1856E8EC" w:rsidR="005D16ED" w:rsidRDefault="005D16ED" w:rsidP="00CA06FD">
      <w:pPr>
        <w:spacing w:line="480" w:lineRule="auto"/>
        <w:rPr>
          <w:lang w:val="en-US"/>
        </w:rPr>
      </w:pPr>
      <w:r>
        <w:rPr>
          <w:lang w:val="en-US"/>
        </w:rPr>
        <w:t xml:space="preserve">Table </w:t>
      </w:r>
      <w:proofErr w:type="gramStart"/>
      <w:r w:rsidR="00D644E6">
        <w:rPr>
          <w:lang w:val="en-US"/>
        </w:rPr>
        <w:t>A</w:t>
      </w:r>
      <w:proofErr w:type="gramEnd"/>
      <w:r>
        <w:rPr>
          <w:lang w:val="en-US"/>
        </w:rPr>
        <w:t xml:space="preserve"> shows the results from the logit regression with </w:t>
      </w:r>
      <w:r>
        <w:rPr>
          <w:i/>
          <w:lang w:val="en-US"/>
        </w:rPr>
        <w:t>Vaccinated</w:t>
      </w:r>
      <w:r>
        <w:rPr>
          <w:lang w:val="en-US"/>
        </w:rPr>
        <w:t xml:space="preserve"> as </w:t>
      </w:r>
      <w:r w:rsidR="00205E47">
        <w:rPr>
          <w:lang w:val="en-US"/>
        </w:rPr>
        <w:t xml:space="preserve">the </w:t>
      </w:r>
      <w:r>
        <w:rPr>
          <w:lang w:val="en-US"/>
        </w:rPr>
        <w:t xml:space="preserve">dependent variable. The first and second columns include the results for respondents in the whole sample (n=1,526). The first column includes </w:t>
      </w:r>
      <w:r w:rsidR="00205E47">
        <w:rPr>
          <w:lang w:val="en-US"/>
        </w:rPr>
        <w:t xml:space="preserve">only </w:t>
      </w:r>
      <w:r>
        <w:rPr>
          <w:lang w:val="en-US"/>
        </w:rPr>
        <w:t xml:space="preserve">the explanatory variables that are arguably exogenous </w:t>
      </w:r>
      <w:r w:rsidR="00205E47">
        <w:rPr>
          <w:lang w:val="en-US"/>
        </w:rPr>
        <w:t xml:space="preserve">to </w:t>
      </w:r>
      <w:r>
        <w:rPr>
          <w:lang w:val="en-US"/>
        </w:rPr>
        <w:t xml:space="preserve">the decision to get vaccinated against TBE. The third and fourth columns include the results for respondents living in areas with low TBE risk (n=485) and high TBE risk (n=100), respectively. The fifth column shows the results for respondents who live outside areas with TBE risk (n=941). All explanatory variables in the model are binary, except for the continuous variables </w:t>
      </w:r>
      <w:r>
        <w:rPr>
          <w:i/>
          <w:lang w:val="en-US"/>
        </w:rPr>
        <w:t xml:space="preserve">TBE incidence in area of residence </w:t>
      </w:r>
      <w:r>
        <w:rPr>
          <w:lang w:val="en-US"/>
        </w:rPr>
        <w:t>and</w:t>
      </w:r>
      <w:r>
        <w:rPr>
          <w:i/>
          <w:lang w:val="en-US"/>
        </w:rPr>
        <w:t xml:space="preserve"> Knowledge</w:t>
      </w:r>
      <w:r>
        <w:rPr>
          <w:lang w:val="en-US"/>
        </w:rPr>
        <w:t>.</w:t>
      </w:r>
      <w:r>
        <w:rPr>
          <w:i/>
          <w:lang w:val="en-US"/>
        </w:rPr>
        <w:t xml:space="preserve"> </w:t>
      </w:r>
      <w:r>
        <w:rPr>
          <w:lang w:val="en-US"/>
        </w:rPr>
        <w:t xml:space="preserve">The marginal probabilities displayed show the marginal change in the probability of choosing to be vaccinated due to a marginal change in the explanatory variables at the sample mean. For the binary explanatory variables, this represents a change from 0 to 1. For example, the </w:t>
      </w:r>
      <w:proofErr w:type="gramStart"/>
      <w:r>
        <w:rPr>
          <w:lang w:val="en-US"/>
        </w:rPr>
        <w:t>probability</w:t>
      </w:r>
      <w:proofErr w:type="gramEnd"/>
      <w:r>
        <w:rPr>
          <w:lang w:val="en-US"/>
        </w:rPr>
        <w:t xml:space="preserve"> that a person in a low-income household in a TBE low-risk area (column 3) is vaccinated against TBE is 11.5 percentage points lower than for somebody in a household with higher income in the same area. The standard error of the presented marginal probabilities is in parentheses. </w:t>
      </w:r>
      <w:r w:rsidR="00B768F3">
        <w:rPr>
          <w:lang w:val="en-US"/>
        </w:rPr>
        <w:t>Summary statistics is presented in Table B.</w:t>
      </w:r>
    </w:p>
    <w:p w14:paraId="48A59242" w14:textId="77777777" w:rsidR="005D16ED" w:rsidRDefault="005D16ED" w:rsidP="005D16ED">
      <w:pPr>
        <w:rPr>
          <w:b/>
          <w:lang w:val="en-US"/>
        </w:rPr>
      </w:pPr>
      <w:r>
        <w:rPr>
          <w:b/>
          <w:lang w:val="en-US"/>
        </w:rPr>
        <w:br w:type="page"/>
      </w:r>
    </w:p>
    <w:p w14:paraId="12E8D8E7" w14:textId="2E9DDC05" w:rsidR="005D16ED" w:rsidRDefault="00DE686B" w:rsidP="005D16ED">
      <w:pPr>
        <w:ind w:right="-283"/>
        <w:rPr>
          <w:vertAlign w:val="superscript"/>
          <w:lang w:val="en-US"/>
        </w:rPr>
      </w:pPr>
      <w:r>
        <w:rPr>
          <w:b/>
          <w:lang w:val="en-US"/>
        </w:rPr>
        <w:lastRenderedPageBreak/>
        <w:t xml:space="preserve">Table </w:t>
      </w:r>
      <w:r w:rsidR="00D644E6">
        <w:rPr>
          <w:b/>
          <w:lang w:val="en-US"/>
        </w:rPr>
        <w:t>A.</w:t>
      </w:r>
      <w:r w:rsidR="005D16ED">
        <w:rPr>
          <w:b/>
          <w:lang w:val="en-US"/>
        </w:rPr>
        <w:t xml:space="preserve"> TBE vaccination – marginal probabilities after logit evaluated at sample means</w:t>
      </w:r>
    </w:p>
    <w:tbl>
      <w:tblPr>
        <w:tblW w:w="9660" w:type="dxa"/>
        <w:tblInd w:w="93" w:type="dxa"/>
        <w:tblLayout w:type="fixed"/>
        <w:tblLook w:val="04A0" w:firstRow="1" w:lastRow="0" w:firstColumn="1" w:lastColumn="0" w:noHBand="0" w:noVBand="1"/>
      </w:tblPr>
      <w:tblGrid>
        <w:gridCol w:w="2568"/>
        <w:gridCol w:w="1418"/>
        <w:gridCol w:w="1418"/>
        <w:gridCol w:w="1418"/>
        <w:gridCol w:w="1418"/>
        <w:gridCol w:w="1420"/>
      </w:tblGrid>
      <w:tr w:rsidR="005D16ED" w:rsidRPr="0029404A" w14:paraId="666E7CE8" w14:textId="77777777" w:rsidTr="0029404A">
        <w:trPr>
          <w:trHeight w:val="765"/>
        </w:trPr>
        <w:tc>
          <w:tcPr>
            <w:tcW w:w="2568" w:type="dxa"/>
            <w:tcBorders>
              <w:top w:val="single" w:sz="4" w:space="0" w:color="auto"/>
              <w:left w:val="single" w:sz="4" w:space="0" w:color="auto"/>
              <w:bottom w:val="nil"/>
              <w:right w:val="nil"/>
            </w:tcBorders>
            <w:noWrap/>
            <w:vAlign w:val="bottom"/>
            <w:hideMark/>
          </w:tcPr>
          <w:p w14:paraId="09D5D11D" w14:textId="77777777" w:rsidR="005D16ED" w:rsidRDefault="005D16ED" w:rsidP="005D16ED">
            <w:pPr>
              <w:rPr>
                <w:rFonts w:ascii="Arial" w:hAnsi="Arial" w:cs="Arial"/>
                <w:sz w:val="20"/>
                <w:szCs w:val="20"/>
                <w:lang w:val="en-US"/>
              </w:rPr>
            </w:pPr>
            <w:r>
              <w:rPr>
                <w:rFonts w:ascii="Arial" w:hAnsi="Arial" w:cs="Arial"/>
                <w:sz w:val="20"/>
                <w:szCs w:val="20"/>
                <w:lang w:val="en-US"/>
              </w:rPr>
              <w:t> </w:t>
            </w:r>
          </w:p>
        </w:tc>
        <w:tc>
          <w:tcPr>
            <w:tcW w:w="1418" w:type="dxa"/>
            <w:tcBorders>
              <w:top w:val="single" w:sz="4" w:space="0" w:color="auto"/>
              <w:left w:val="nil"/>
              <w:bottom w:val="nil"/>
              <w:right w:val="nil"/>
            </w:tcBorders>
            <w:hideMark/>
          </w:tcPr>
          <w:p w14:paraId="6AC40C0A" w14:textId="77777777" w:rsidR="005D16ED" w:rsidRDefault="005D16ED" w:rsidP="005D16ED">
            <w:pPr>
              <w:jc w:val="center"/>
              <w:rPr>
                <w:rFonts w:ascii="Arial" w:hAnsi="Arial" w:cs="Arial"/>
                <w:sz w:val="20"/>
                <w:szCs w:val="20"/>
              </w:rPr>
            </w:pPr>
            <w:r>
              <w:rPr>
                <w:rFonts w:ascii="Arial" w:hAnsi="Arial" w:cs="Arial"/>
                <w:sz w:val="20"/>
                <w:szCs w:val="20"/>
              </w:rPr>
              <w:t>All respondents</w:t>
            </w:r>
          </w:p>
        </w:tc>
        <w:tc>
          <w:tcPr>
            <w:tcW w:w="1418" w:type="dxa"/>
            <w:tcBorders>
              <w:top w:val="single" w:sz="4" w:space="0" w:color="auto"/>
              <w:left w:val="nil"/>
              <w:bottom w:val="nil"/>
              <w:right w:val="nil"/>
            </w:tcBorders>
            <w:hideMark/>
          </w:tcPr>
          <w:p w14:paraId="7E0ED8E9" w14:textId="77777777" w:rsidR="005D16ED" w:rsidRDefault="005D16ED" w:rsidP="005D16ED">
            <w:pPr>
              <w:jc w:val="center"/>
              <w:rPr>
                <w:rFonts w:ascii="Arial" w:hAnsi="Arial" w:cs="Arial"/>
                <w:sz w:val="20"/>
                <w:szCs w:val="20"/>
              </w:rPr>
            </w:pPr>
            <w:r>
              <w:rPr>
                <w:rFonts w:ascii="Arial" w:hAnsi="Arial" w:cs="Arial"/>
                <w:sz w:val="20"/>
                <w:szCs w:val="20"/>
              </w:rPr>
              <w:t>All respondents</w:t>
            </w:r>
          </w:p>
        </w:tc>
        <w:tc>
          <w:tcPr>
            <w:tcW w:w="1418" w:type="dxa"/>
            <w:tcBorders>
              <w:top w:val="single" w:sz="4" w:space="0" w:color="auto"/>
              <w:left w:val="nil"/>
              <w:bottom w:val="nil"/>
              <w:right w:val="nil"/>
            </w:tcBorders>
            <w:hideMark/>
          </w:tcPr>
          <w:p w14:paraId="1AA45776" w14:textId="77777777" w:rsidR="005D16ED" w:rsidRDefault="005D16ED" w:rsidP="005D16ED">
            <w:pPr>
              <w:jc w:val="center"/>
              <w:rPr>
                <w:rFonts w:ascii="Arial" w:hAnsi="Arial" w:cs="Arial"/>
                <w:sz w:val="20"/>
                <w:szCs w:val="20"/>
                <w:lang w:val="en-US"/>
              </w:rPr>
            </w:pPr>
            <w:r>
              <w:rPr>
                <w:rFonts w:ascii="Arial" w:hAnsi="Arial" w:cs="Arial"/>
                <w:sz w:val="20"/>
                <w:szCs w:val="20"/>
                <w:lang w:val="en-US"/>
              </w:rPr>
              <w:t>Respondents living in TBE-</w:t>
            </w:r>
            <w:r w:rsidR="00DE686B">
              <w:rPr>
                <w:rFonts w:ascii="Arial" w:hAnsi="Arial" w:cs="Arial"/>
                <w:sz w:val="20"/>
                <w:szCs w:val="20"/>
                <w:lang w:val="en-US"/>
              </w:rPr>
              <w:t xml:space="preserve">low </w:t>
            </w:r>
            <w:r>
              <w:rPr>
                <w:rFonts w:ascii="Arial" w:hAnsi="Arial" w:cs="Arial"/>
                <w:sz w:val="20"/>
                <w:szCs w:val="20"/>
                <w:lang w:val="en-US"/>
              </w:rPr>
              <w:t>risk areas</w:t>
            </w:r>
          </w:p>
        </w:tc>
        <w:tc>
          <w:tcPr>
            <w:tcW w:w="1418" w:type="dxa"/>
            <w:tcBorders>
              <w:top w:val="single" w:sz="4" w:space="0" w:color="auto"/>
              <w:left w:val="nil"/>
              <w:bottom w:val="nil"/>
              <w:right w:val="nil"/>
            </w:tcBorders>
            <w:hideMark/>
          </w:tcPr>
          <w:p w14:paraId="2DBC043D" w14:textId="77777777" w:rsidR="005D16ED" w:rsidRDefault="005D16ED" w:rsidP="005D16ED">
            <w:pPr>
              <w:jc w:val="center"/>
              <w:rPr>
                <w:rFonts w:ascii="Arial" w:hAnsi="Arial" w:cs="Arial"/>
                <w:sz w:val="20"/>
                <w:szCs w:val="20"/>
                <w:lang w:val="en-US"/>
              </w:rPr>
            </w:pPr>
            <w:r>
              <w:rPr>
                <w:rFonts w:ascii="Arial" w:hAnsi="Arial" w:cs="Arial"/>
                <w:sz w:val="20"/>
                <w:szCs w:val="20"/>
                <w:lang w:val="en-US"/>
              </w:rPr>
              <w:t>Respondents living in TBE-high risk areas</w:t>
            </w:r>
          </w:p>
        </w:tc>
        <w:tc>
          <w:tcPr>
            <w:tcW w:w="1420" w:type="dxa"/>
            <w:tcBorders>
              <w:top w:val="single" w:sz="4" w:space="0" w:color="auto"/>
              <w:left w:val="nil"/>
              <w:bottom w:val="nil"/>
              <w:right w:val="single" w:sz="4" w:space="0" w:color="auto"/>
            </w:tcBorders>
            <w:hideMark/>
          </w:tcPr>
          <w:p w14:paraId="20FB5EBF" w14:textId="77777777" w:rsidR="005D16ED" w:rsidRDefault="005D16ED" w:rsidP="005D16ED">
            <w:pPr>
              <w:jc w:val="center"/>
              <w:rPr>
                <w:rFonts w:ascii="Arial" w:hAnsi="Arial" w:cs="Arial"/>
                <w:sz w:val="20"/>
                <w:szCs w:val="20"/>
                <w:lang w:val="en-US"/>
              </w:rPr>
            </w:pPr>
            <w:r>
              <w:rPr>
                <w:rFonts w:ascii="Arial" w:hAnsi="Arial" w:cs="Arial"/>
                <w:sz w:val="20"/>
                <w:szCs w:val="20"/>
                <w:lang w:val="en-US"/>
              </w:rPr>
              <w:t>Respondents NOT living in TBE-risk areas</w:t>
            </w:r>
          </w:p>
        </w:tc>
      </w:tr>
      <w:tr w:rsidR="005D16ED" w14:paraId="011AC463" w14:textId="77777777" w:rsidTr="0029404A">
        <w:trPr>
          <w:trHeight w:val="255"/>
        </w:trPr>
        <w:tc>
          <w:tcPr>
            <w:tcW w:w="2568" w:type="dxa"/>
            <w:tcBorders>
              <w:top w:val="single" w:sz="4" w:space="0" w:color="000000"/>
              <w:left w:val="single" w:sz="4" w:space="0" w:color="auto"/>
              <w:bottom w:val="nil"/>
              <w:right w:val="nil"/>
            </w:tcBorders>
            <w:noWrap/>
            <w:vAlign w:val="bottom"/>
            <w:hideMark/>
          </w:tcPr>
          <w:p w14:paraId="37BAC0F9" w14:textId="77777777" w:rsidR="005D16ED" w:rsidRDefault="005D16ED" w:rsidP="005D16ED">
            <w:pPr>
              <w:rPr>
                <w:rFonts w:ascii="Arial" w:hAnsi="Arial" w:cs="Arial"/>
                <w:sz w:val="20"/>
                <w:szCs w:val="20"/>
                <w:lang w:val="en-US"/>
              </w:rPr>
            </w:pPr>
            <w:r>
              <w:rPr>
                <w:rFonts w:ascii="Arial" w:hAnsi="Arial" w:cs="Arial"/>
                <w:sz w:val="20"/>
                <w:szCs w:val="20"/>
                <w:lang w:val="en-US"/>
              </w:rPr>
              <w:t> </w:t>
            </w:r>
          </w:p>
        </w:tc>
        <w:tc>
          <w:tcPr>
            <w:tcW w:w="1418" w:type="dxa"/>
            <w:tcBorders>
              <w:top w:val="single" w:sz="4" w:space="0" w:color="000000"/>
              <w:left w:val="nil"/>
              <w:bottom w:val="nil"/>
              <w:right w:val="nil"/>
            </w:tcBorders>
            <w:noWrap/>
            <w:vAlign w:val="bottom"/>
            <w:hideMark/>
          </w:tcPr>
          <w:p w14:paraId="1289F17E" w14:textId="77777777" w:rsidR="005D16ED" w:rsidRDefault="005D16ED" w:rsidP="005D16ED">
            <w:pPr>
              <w:jc w:val="center"/>
              <w:rPr>
                <w:rFonts w:ascii="Arial" w:hAnsi="Arial" w:cs="Arial"/>
                <w:sz w:val="20"/>
                <w:szCs w:val="20"/>
              </w:rPr>
            </w:pPr>
            <w:r>
              <w:rPr>
                <w:rFonts w:ascii="Arial" w:hAnsi="Arial" w:cs="Arial"/>
                <w:sz w:val="20"/>
                <w:szCs w:val="20"/>
              </w:rPr>
              <w:t>(1)</w:t>
            </w:r>
          </w:p>
        </w:tc>
        <w:tc>
          <w:tcPr>
            <w:tcW w:w="1418" w:type="dxa"/>
            <w:tcBorders>
              <w:top w:val="single" w:sz="4" w:space="0" w:color="000000"/>
              <w:left w:val="nil"/>
              <w:bottom w:val="nil"/>
              <w:right w:val="nil"/>
            </w:tcBorders>
            <w:noWrap/>
            <w:vAlign w:val="bottom"/>
            <w:hideMark/>
          </w:tcPr>
          <w:p w14:paraId="51022ADD" w14:textId="77777777" w:rsidR="005D16ED" w:rsidRDefault="005D16ED" w:rsidP="005D16ED">
            <w:pPr>
              <w:jc w:val="center"/>
              <w:rPr>
                <w:rFonts w:ascii="Arial" w:hAnsi="Arial" w:cs="Arial"/>
                <w:sz w:val="20"/>
                <w:szCs w:val="20"/>
              </w:rPr>
            </w:pPr>
            <w:r>
              <w:rPr>
                <w:rFonts w:ascii="Arial" w:hAnsi="Arial" w:cs="Arial"/>
                <w:sz w:val="20"/>
                <w:szCs w:val="20"/>
              </w:rPr>
              <w:t>(2)</w:t>
            </w:r>
          </w:p>
        </w:tc>
        <w:tc>
          <w:tcPr>
            <w:tcW w:w="1418" w:type="dxa"/>
            <w:tcBorders>
              <w:top w:val="single" w:sz="4" w:space="0" w:color="000000"/>
              <w:left w:val="nil"/>
              <w:bottom w:val="nil"/>
              <w:right w:val="nil"/>
            </w:tcBorders>
            <w:noWrap/>
            <w:vAlign w:val="bottom"/>
            <w:hideMark/>
          </w:tcPr>
          <w:p w14:paraId="5B33540C" w14:textId="77777777" w:rsidR="005D16ED" w:rsidRDefault="005D16ED" w:rsidP="005D16ED">
            <w:pPr>
              <w:jc w:val="center"/>
              <w:rPr>
                <w:rFonts w:ascii="Arial" w:hAnsi="Arial" w:cs="Arial"/>
                <w:sz w:val="20"/>
                <w:szCs w:val="20"/>
              </w:rPr>
            </w:pPr>
            <w:r>
              <w:rPr>
                <w:rFonts w:ascii="Arial" w:hAnsi="Arial" w:cs="Arial"/>
                <w:sz w:val="20"/>
                <w:szCs w:val="20"/>
              </w:rPr>
              <w:t>(3)</w:t>
            </w:r>
          </w:p>
        </w:tc>
        <w:tc>
          <w:tcPr>
            <w:tcW w:w="1418" w:type="dxa"/>
            <w:tcBorders>
              <w:top w:val="single" w:sz="4" w:space="0" w:color="000000"/>
              <w:left w:val="nil"/>
              <w:bottom w:val="nil"/>
              <w:right w:val="nil"/>
            </w:tcBorders>
            <w:noWrap/>
            <w:vAlign w:val="bottom"/>
            <w:hideMark/>
          </w:tcPr>
          <w:p w14:paraId="5B2C428C" w14:textId="77777777" w:rsidR="005D16ED" w:rsidRDefault="005D16ED" w:rsidP="005D16ED">
            <w:pPr>
              <w:jc w:val="center"/>
              <w:rPr>
                <w:rFonts w:ascii="Arial" w:hAnsi="Arial" w:cs="Arial"/>
                <w:sz w:val="20"/>
                <w:szCs w:val="20"/>
              </w:rPr>
            </w:pPr>
            <w:r>
              <w:rPr>
                <w:rFonts w:ascii="Arial" w:hAnsi="Arial" w:cs="Arial"/>
                <w:sz w:val="20"/>
                <w:szCs w:val="20"/>
              </w:rPr>
              <w:t>(4)</w:t>
            </w:r>
          </w:p>
        </w:tc>
        <w:tc>
          <w:tcPr>
            <w:tcW w:w="1420" w:type="dxa"/>
            <w:tcBorders>
              <w:top w:val="single" w:sz="4" w:space="0" w:color="000000"/>
              <w:left w:val="nil"/>
              <w:bottom w:val="nil"/>
              <w:right w:val="single" w:sz="4" w:space="0" w:color="auto"/>
            </w:tcBorders>
            <w:noWrap/>
            <w:vAlign w:val="bottom"/>
            <w:hideMark/>
          </w:tcPr>
          <w:p w14:paraId="4C01EE2B" w14:textId="77777777" w:rsidR="005D16ED" w:rsidRDefault="005D16ED" w:rsidP="005D16ED">
            <w:pPr>
              <w:jc w:val="center"/>
              <w:rPr>
                <w:rFonts w:ascii="Arial" w:hAnsi="Arial" w:cs="Arial"/>
                <w:sz w:val="20"/>
                <w:szCs w:val="20"/>
              </w:rPr>
            </w:pPr>
            <w:r>
              <w:rPr>
                <w:rFonts w:ascii="Arial" w:hAnsi="Arial" w:cs="Arial"/>
                <w:sz w:val="20"/>
                <w:szCs w:val="20"/>
              </w:rPr>
              <w:t>(5)</w:t>
            </w:r>
          </w:p>
        </w:tc>
      </w:tr>
      <w:tr w:rsidR="005D16ED" w14:paraId="3FFA5CEA" w14:textId="77777777" w:rsidTr="0029404A">
        <w:trPr>
          <w:trHeight w:val="255"/>
        </w:trPr>
        <w:tc>
          <w:tcPr>
            <w:tcW w:w="2568" w:type="dxa"/>
            <w:tcBorders>
              <w:top w:val="nil"/>
              <w:left w:val="single" w:sz="4" w:space="0" w:color="auto"/>
              <w:bottom w:val="single" w:sz="4" w:space="0" w:color="000000"/>
              <w:right w:val="nil"/>
            </w:tcBorders>
            <w:noWrap/>
            <w:vAlign w:val="bottom"/>
            <w:hideMark/>
          </w:tcPr>
          <w:p w14:paraId="7AECB87E" w14:textId="77777777" w:rsidR="005D16ED" w:rsidRDefault="005D16ED" w:rsidP="005D16ED">
            <w:pPr>
              <w:rPr>
                <w:rFonts w:ascii="Arial" w:hAnsi="Arial" w:cs="Arial"/>
                <w:sz w:val="20"/>
                <w:szCs w:val="20"/>
              </w:rPr>
            </w:pPr>
            <w:r>
              <w:rPr>
                <w:rFonts w:ascii="Arial" w:hAnsi="Arial" w:cs="Arial"/>
                <w:sz w:val="20"/>
                <w:szCs w:val="20"/>
              </w:rPr>
              <w:t>VARIABLES</w:t>
            </w:r>
          </w:p>
        </w:tc>
        <w:tc>
          <w:tcPr>
            <w:tcW w:w="1418" w:type="dxa"/>
            <w:noWrap/>
            <w:vAlign w:val="bottom"/>
            <w:hideMark/>
          </w:tcPr>
          <w:p w14:paraId="666EB242" w14:textId="77777777" w:rsidR="005D16ED" w:rsidRDefault="005D16ED" w:rsidP="005D16ED">
            <w:pPr>
              <w:jc w:val="center"/>
              <w:rPr>
                <w:rFonts w:ascii="Arial" w:hAnsi="Arial" w:cs="Arial"/>
                <w:sz w:val="20"/>
                <w:szCs w:val="20"/>
              </w:rPr>
            </w:pPr>
            <w:proofErr w:type="spellStart"/>
            <w:r>
              <w:rPr>
                <w:rFonts w:ascii="Arial" w:hAnsi="Arial" w:cs="Arial"/>
                <w:sz w:val="20"/>
                <w:szCs w:val="20"/>
              </w:rPr>
              <w:t>Vaccinated</w:t>
            </w:r>
            <w:proofErr w:type="spellEnd"/>
          </w:p>
        </w:tc>
        <w:tc>
          <w:tcPr>
            <w:tcW w:w="1418" w:type="dxa"/>
            <w:noWrap/>
            <w:vAlign w:val="bottom"/>
            <w:hideMark/>
          </w:tcPr>
          <w:p w14:paraId="3FB9765A" w14:textId="77777777" w:rsidR="005D16ED" w:rsidRDefault="005D16ED" w:rsidP="005D16ED">
            <w:pPr>
              <w:jc w:val="center"/>
              <w:rPr>
                <w:rFonts w:ascii="Arial" w:hAnsi="Arial" w:cs="Arial"/>
                <w:sz w:val="20"/>
                <w:szCs w:val="20"/>
              </w:rPr>
            </w:pPr>
            <w:proofErr w:type="spellStart"/>
            <w:r>
              <w:rPr>
                <w:rFonts w:ascii="Arial" w:hAnsi="Arial" w:cs="Arial"/>
                <w:sz w:val="20"/>
                <w:szCs w:val="20"/>
              </w:rPr>
              <w:t>Vaccinated</w:t>
            </w:r>
            <w:proofErr w:type="spellEnd"/>
          </w:p>
        </w:tc>
        <w:tc>
          <w:tcPr>
            <w:tcW w:w="1418" w:type="dxa"/>
            <w:noWrap/>
            <w:vAlign w:val="bottom"/>
            <w:hideMark/>
          </w:tcPr>
          <w:p w14:paraId="48FE3582" w14:textId="77777777" w:rsidR="005D16ED" w:rsidRDefault="005D16ED" w:rsidP="005D16ED">
            <w:pPr>
              <w:jc w:val="center"/>
              <w:rPr>
                <w:rFonts w:ascii="Arial" w:hAnsi="Arial" w:cs="Arial"/>
                <w:sz w:val="20"/>
                <w:szCs w:val="20"/>
              </w:rPr>
            </w:pPr>
            <w:proofErr w:type="spellStart"/>
            <w:r>
              <w:rPr>
                <w:rFonts w:ascii="Arial" w:hAnsi="Arial" w:cs="Arial"/>
                <w:sz w:val="20"/>
                <w:szCs w:val="20"/>
              </w:rPr>
              <w:t>Vaccinated</w:t>
            </w:r>
            <w:proofErr w:type="spellEnd"/>
          </w:p>
        </w:tc>
        <w:tc>
          <w:tcPr>
            <w:tcW w:w="1418" w:type="dxa"/>
            <w:noWrap/>
            <w:vAlign w:val="bottom"/>
            <w:hideMark/>
          </w:tcPr>
          <w:p w14:paraId="5B579BC2" w14:textId="77777777" w:rsidR="005D16ED" w:rsidRDefault="005D16ED" w:rsidP="005D16ED">
            <w:pPr>
              <w:jc w:val="center"/>
              <w:rPr>
                <w:rFonts w:ascii="Arial" w:hAnsi="Arial" w:cs="Arial"/>
                <w:sz w:val="20"/>
                <w:szCs w:val="20"/>
              </w:rPr>
            </w:pPr>
            <w:proofErr w:type="spellStart"/>
            <w:r>
              <w:rPr>
                <w:rFonts w:ascii="Arial" w:hAnsi="Arial" w:cs="Arial"/>
                <w:sz w:val="20"/>
                <w:szCs w:val="20"/>
              </w:rPr>
              <w:t>Vaccinated</w:t>
            </w:r>
            <w:proofErr w:type="spellEnd"/>
          </w:p>
        </w:tc>
        <w:tc>
          <w:tcPr>
            <w:tcW w:w="1420" w:type="dxa"/>
            <w:tcBorders>
              <w:top w:val="nil"/>
              <w:left w:val="nil"/>
              <w:bottom w:val="nil"/>
              <w:right w:val="single" w:sz="4" w:space="0" w:color="auto"/>
            </w:tcBorders>
            <w:noWrap/>
            <w:vAlign w:val="bottom"/>
            <w:hideMark/>
          </w:tcPr>
          <w:p w14:paraId="4AFF5205" w14:textId="77777777" w:rsidR="005D16ED" w:rsidRDefault="005D16ED" w:rsidP="005D16ED">
            <w:pPr>
              <w:jc w:val="center"/>
              <w:rPr>
                <w:rFonts w:ascii="Arial" w:hAnsi="Arial" w:cs="Arial"/>
                <w:sz w:val="20"/>
                <w:szCs w:val="20"/>
              </w:rPr>
            </w:pPr>
            <w:proofErr w:type="spellStart"/>
            <w:r>
              <w:rPr>
                <w:rFonts w:ascii="Arial" w:hAnsi="Arial" w:cs="Arial"/>
                <w:sz w:val="20"/>
                <w:szCs w:val="20"/>
              </w:rPr>
              <w:t>Vaccinated</w:t>
            </w:r>
            <w:proofErr w:type="spellEnd"/>
          </w:p>
        </w:tc>
      </w:tr>
      <w:tr w:rsidR="005D16ED" w14:paraId="2B3C9582" w14:textId="77777777" w:rsidTr="0029404A">
        <w:trPr>
          <w:trHeight w:val="255"/>
        </w:trPr>
        <w:tc>
          <w:tcPr>
            <w:tcW w:w="2568" w:type="dxa"/>
            <w:tcBorders>
              <w:top w:val="nil"/>
              <w:left w:val="single" w:sz="4" w:space="0" w:color="auto"/>
              <w:bottom w:val="nil"/>
              <w:right w:val="nil"/>
            </w:tcBorders>
            <w:noWrap/>
            <w:vAlign w:val="bottom"/>
            <w:hideMark/>
          </w:tcPr>
          <w:p w14:paraId="02CB4159"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tcBorders>
              <w:top w:val="single" w:sz="4" w:space="0" w:color="000000"/>
              <w:left w:val="nil"/>
              <w:bottom w:val="nil"/>
              <w:right w:val="nil"/>
            </w:tcBorders>
            <w:noWrap/>
            <w:vAlign w:val="bottom"/>
            <w:hideMark/>
          </w:tcPr>
          <w:p w14:paraId="4A96999F" w14:textId="77777777" w:rsidR="005D16ED" w:rsidRDefault="005D16ED" w:rsidP="005D16ED">
            <w:pPr>
              <w:jc w:val="center"/>
              <w:rPr>
                <w:rFonts w:ascii="Arial" w:hAnsi="Arial" w:cs="Arial"/>
                <w:sz w:val="20"/>
                <w:szCs w:val="20"/>
              </w:rPr>
            </w:pPr>
            <w:r>
              <w:rPr>
                <w:rFonts w:ascii="Arial" w:hAnsi="Arial" w:cs="Arial"/>
                <w:sz w:val="20"/>
                <w:szCs w:val="20"/>
              </w:rPr>
              <w:t> </w:t>
            </w:r>
          </w:p>
        </w:tc>
        <w:tc>
          <w:tcPr>
            <w:tcW w:w="1418" w:type="dxa"/>
            <w:tcBorders>
              <w:top w:val="single" w:sz="4" w:space="0" w:color="000000"/>
              <w:left w:val="nil"/>
              <w:bottom w:val="nil"/>
              <w:right w:val="nil"/>
            </w:tcBorders>
            <w:noWrap/>
            <w:vAlign w:val="bottom"/>
            <w:hideMark/>
          </w:tcPr>
          <w:p w14:paraId="0E903BA3" w14:textId="77777777" w:rsidR="005D16ED" w:rsidRDefault="005D16ED" w:rsidP="005D16ED">
            <w:pPr>
              <w:jc w:val="center"/>
              <w:rPr>
                <w:rFonts w:ascii="Arial" w:hAnsi="Arial" w:cs="Arial"/>
                <w:sz w:val="20"/>
                <w:szCs w:val="20"/>
              </w:rPr>
            </w:pPr>
            <w:r>
              <w:rPr>
                <w:rFonts w:ascii="Arial" w:hAnsi="Arial" w:cs="Arial"/>
                <w:sz w:val="20"/>
                <w:szCs w:val="20"/>
              </w:rPr>
              <w:t> </w:t>
            </w:r>
          </w:p>
        </w:tc>
        <w:tc>
          <w:tcPr>
            <w:tcW w:w="1418" w:type="dxa"/>
            <w:tcBorders>
              <w:top w:val="single" w:sz="4" w:space="0" w:color="000000"/>
              <w:left w:val="nil"/>
              <w:bottom w:val="nil"/>
              <w:right w:val="nil"/>
            </w:tcBorders>
            <w:noWrap/>
            <w:vAlign w:val="bottom"/>
            <w:hideMark/>
          </w:tcPr>
          <w:p w14:paraId="4E4CA2A6" w14:textId="77777777" w:rsidR="005D16ED" w:rsidRDefault="005D16ED" w:rsidP="005D16ED">
            <w:pPr>
              <w:jc w:val="center"/>
              <w:rPr>
                <w:rFonts w:ascii="Arial" w:hAnsi="Arial" w:cs="Arial"/>
                <w:sz w:val="20"/>
                <w:szCs w:val="20"/>
              </w:rPr>
            </w:pPr>
            <w:r>
              <w:rPr>
                <w:rFonts w:ascii="Arial" w:hAnsi="Arial" w:cs="Arial"/>
                <w:sz w:val="20"/>
                <w:szCs w:val="20"/>
              </w:rPr>
              <w:t> </w:t>
            </w:r>
          </w:p>
        </w:tc>
        <w:tc>
          <w:tcPr>
            <w:tcW w:w="1418" w:type="dxa"/>
            <w:tcBorders>
              <w:top w:val="single" w:sz="4" w:space="0" w:color="000000"/>
              <w:left w:val="nil"/>
              <w:bottom w:val="nil"/>
              <w:right w:val="nil"/>
            </w:tcBorders>
            <w:noWrap/>
            <w:vAlign w:val="bottom"/>
            <w:hideMark/>
          </w:tcPr>
          <w:p w14:paraId="6D088A40" w14:textId="77777777" w:rsidR="005D16ED" w:rsidRDefault="005D16ED" w:rsidP="005D16ED">
            <w:pPr>
              <w:jc w:val="center"/>
              <w:rPr>
                <w:rFonts w:ascii="Arial" w:hAnsi="Arial" w:cs="Arial"/>
                <w:sz w:val="20"/>
                <w:szCs w:val="20"/>
              </w:rPr>
            </w:pPr>
            <w:r>
              <w:rPr>
                <w:rFonts w:ascii="Arial" w:hAnsi="Arial" w:cs="Arial"/>
                <w:sz w:val="20"/>
                <w:szCs w:val="20"/>
              </w:rPr>
              <w:t> </w:t>
            </w:r>
          </w:p>
        </w:tc>
        <w:tc>
          <w:tcPr>
            <w:tcW w:w="1420" w:type="dxa"/>
            <w:tcBorders>
              <w:top w:val="single" w:sz="4" w:space="0" w:color="000000"/>
              <w:left w:val="nil"/>
              <w:bottom w:val="nil"/>
              <w:right w:val="single" w:sz="4" w:space="0" w:color="auto"/>
            </w:tcBorders>
            <w:noWrap/>
            <w:vAlign w:val="bottom"/>
            <w:hideMark/>
          </w:tcPr>
          <w:p w14:paraId="7BACB22E" w14:textId="77777777" w:rsidR="005D16ED" w:rsidRDefault="005D16ED" w:rsidP="005D16ED">
            <w:pPr>
              <w:jc w:val="center"/>
              <w:rPr>
                <w:rFonts w:ascii="Arial" w:hAnsi="Arial" w:cs="Arial"/>
                <w:sz w:val="20"/>
                <w:szCs w:val="20"/>
              </w:rPr>
            </w:pPr>
            <w:r>
              <w:rPr>
                <w:rFonts w:ascii="Arial" w:hAnsi="Arial" w:cs="Arial"/>
                <w:sz w:val="20"/>
                <w:szCs w:val="20"/>
              </w:rPr>
              <w:t> </w:t>
            </w:r>
          </w:p>
        </w:tc>
      </w:tr>
      <w:tr w:rsidR="005D16ED" w14:paraId="4D7A4DFD" w14:textId="77777777" w:rsidTr="0029404A">
        <w:trPr>
          <w:trHeight w:val="255"/>
        </w:trPr>
        <w:tc>
          <w:tcPr>
            <w:tcW w:w="2568" w:type="dxa"/>
            <w:tcBorders>
              <w:top w:val="nil"/>
              <w:left w:val="single" w:sz="4" w:space="0" w:color="auto"/>
              <w:bottom w:val="nil"/>
              <w:right w:val="nil"/>
            </w:tcBorders>
            <w:noWrap/>
            <w:vAlign w:val="bottom"/>
            <w:hideMark/>
          </w:tcPr>
          <w:p w14:paraId="4E406D60" w14:textId="77777777" w:rsidR="005D16ED" w:rsidRDefault="005D16ED" w:rsidP="005D16ED">
            <w:pPr>
              <w:rPr>
                <w:rFonts w:ascii="Arial" w:hAnsi="Arial" w:cs="Arial"/>
                <w:sz w:val="20"/>
                <w:szCs w:val="20"/>
              </w:rPr>
            </w:pPr>
            <w:proofErr w:type="spellStart"/>
            <w:r>
              <w:rPr>
                <w:rFonts w:ascii="Arial" w:hAnsi="Arial" w:cs="Arial"/>
                <w:sz w:val="20"/>
                <w:szCs w:val="20"/>
              </w:rPr>
              <w:t>Female</w:t>
            </w:r>
            <w:proofErr w:type="spellEnd"/>
          </w:p>
        </w:tc>
        <w:tc>
          <w:tcPr>
            <w:tcW w:w="1418" w:type="dxa"/>
            <w:noWrap/>
            <w:vAlign w:val="bottom"/>
            <w:hideMark/>
          </w:tcPr>
          <w:p w14:paraId="18B0CADA" w14:textId="77777777" w:rsidR="005D16ED" w:rsidRDefault="005D16ED" w:rsidP="005D16ED">
            <w:pPr>
              <w:jc w:val="center"/>
              <w:rPr>
                <w:rFonts w:ascii="Arial" w:hAnsi="Arial" w:cs="Arial"/>
                <w:sz w:val="20"/>
                <w:szCs w:val="20"/>
              </w:rPr>
            </w:pPr>
            <w:proofErr w:type="gramStart"/>
            <w:r>
              <w:rPr>
                <w:rFonts w:ascii="Arial" w:hAnsi="Arial" w:cs="Arial"/>
                <w:sz w:val="20"/>
                <w:szCs w:val="20"/>
              </w:rPr>
              <w:t>0.009</w:t>
            </w:r>
            <w:proofErr w:type="gramEnd"/>
          </w:p>
        </w:tc>
        <w:tc>
          <w:tcPr>
            <w:tcW w:w="1418" w:type="dxa"/>
            <w:noWrap/>
            <w:vAlign w:val="bottom"/>
            <w:hideMark/>
          </w:tcPr>
          <w:p w14:paraId="5162D1E7"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0.014</w:t>
            </w:r>
          </w:p>
        </w:tc>
        <w:tc>
          <w:tcPr>
            <w:tcW w:w="1418" w:type="dxa"/>
            <w:noWrap/>
            <w:vAlign w:val="bottom"/>
            <w:hideMark/>
          </w:tcPr>
          <w:p w14:paraId="571B7A69"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0.038</w:t>
            </w:r>
          </w:p>
        </w:tc>
        <w:tc>
          <w:tcPr>
            <w:tcW w:w="1418" w:type="dxa"/>
            <w:noWrap/>
            <w:vAlign w:val="bottom"/>
            <w:hideMark/>
          </w:tcPr>
          <w:p w14:paraId="5433F2C6" w14:textId="77777777" w:rsidR="005D16ED" w:rsidRDefault="005D16ED" w:rsidP="005D16ED">
            <w:pPr>
              <w:jc w:val="center"/>
              <w:rPr>
                <w:rFonts w:ascii="Arial" w:hAnsi="Arial" w:cs="Arial"/>
                <w:sz w:val="20"/>
                <w:szCs w:val="20"/>
              </w:rPr>
            </w:pPr>
            <w:proofErr w:type="gramStart"/>
            <w:r>
              <w:rPr>
                <w:rFonts w:ascii="Arial" w:hAnsi="Arial" w:cs="Arial"/>
                <w:sz w:val="20"/>
                <w:szCs w:val="20"/>
              </w:rPr>
              <w:t>0.086</w:t>
            </w:r>
            <w:proofErr w:type="gramEnd"/>
          </w:p>
        </w:tc>
        <w:tc>
          <w:tcPr>
            <w:tcW w:w="1420" w:type="dxa"/>
            <w:tcBorders>
              <w:top w:val="nil"/>
              <w:left w:val="nil"/>
              <w:bottom w:val="nil"/>
              <w:right w:val="single" w:sz="4" w:space="0" w:color="auto"/>
            </w:tcBorders>
            <w:noWrap/>
            <w:vAlign w:val="bottom"/>
            <w:hideMark/>
          </w:tcPr>
          <w:p w14:paraId="67F56D98"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0.004</w:t>
            </w:r>
          </w:p>
        </w:tc>
      </w:tr>
      <w:tr w:rsidR="005D16ED" w14:paraId="59AB3F2E" w14:textId="77777777" w:rsidTr="0029404A">
        <w:trPr>
          <w:trHeight w:val="255"/>
        </w:trPr>
        <w:tc>
          <w:tcPr>
            <w:tcW w:w="2568" w:type="dxa"/>
            <w:tcBorders>
              <w:top w:val="nil"/>
              <w:left w:val="single" w:sz="4" w:space="0" w:color="auto"/>
              <w:bottom w:val="nil"/>
              <w:right w:val="nil"/>
            </w:tcBorders>
            <w:noWrap/>
            <w:vAlign w:val="bottom"/>
            <w:hideMark/>
          </w:tcPr>
          <w:p w14:paraId="680EC0B8"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19043C92"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0.022</w:t>
            </w:r>
            <w:proofErr w:type="gramEnd"/>
            <w:r>
              <w:rPr>
                <w:rFonts w:ascii="Arial" w:hAnsi="Arial" w:cs="Arial"/>
                <w:sz w:val="20"/>
                <w:szCs w:val="20"/>
              </w:rPr>
              <w:t>)</w:t>
            </w:r>
          </w:p>
        </w:tc>
        <w:tc>
          <w:tcPr>
            <w:tcW w:w="1418" w:type="dxa"/>
            <w:noWrap/>
            <w:vAlign w:val="bottom"/>
            <w:hideMark/>
          </w:tcPr>
          <w:p w14:paraId="52946BD4"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0.022</w:t>
            </w:r>
            <w:proofErr w:type="gramEnd"/>
            <w:r>
              <w:rPr>
                <w:rFonts w:ascii="Arial" w:hAnsi="Arial" w:cs="Arial"/>
                <w:sz w:val="20"/>
                <w:szCs w:val="20"/>
              </w:rPr>
              <w:t>)</w:t>
            </w:r>
          </w:p>
        </w:tc>
        <w:tc>
          <w:tcPr>
            <w:tcW w:w="1418" w:type="dxa"/>
            <w:noWrap/>
            <w:vAlign w:val="bottom"/>
            <w:hideMark/>
          </w:tcPr>
          <w:p w14:paraId="22F98619"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0.043</w:t>
            </w:r>
            <w:proofErr w:type="gramEnd"/>
            <w:r>
              <w:rPr>
                <w:rFonts w:ascii="Arial" w:hAnsi="Arial" w:cs="Arial"/>
                <w:sz w:val="20"/>
                <w:szCs w:val="20"/>
              </w:rPr>
              <w:t>)</w:t>
            </w:r>
          </w:p>
        </w:tc>
        <w:tc>
          <w:tcPr>
            <w:tcW w:w="1418" w:type="dxa"/>
            <w:noWrap/>
            <w:vAlign w:val="bottom"/>
            <w:hideMark/>
          </w:tcPr>
          <w:p w14:paraId="599A3E01"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0.153</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0D498CCD"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0.021</w:t>
            </w:r>
            <w:proofErr w:type="gramEnd"/>
            <w:r>
              <w:rPr>
                <w:rFonts w:ascii="Arial" w:hAnsi="Arial" w:cs="Arial"/>
                <w:sz w:val="20"/>
                <w:szCs w:val="20"/>
              </w:rPr>
              <w:t>)</w:t>
            </w:r>
          </w:p>
        </w:tc>
      </w:tr>
      <w:tr w:rsidR="005D16ED" w14:paraId="2689E935" w14:textId="77777777" w:rsidTr="0029404A">
        <w:trPr>
          <w:trHeight w:val="255"/>
        </w:trPr>
        <w:tc>
          <w:tcPr>
            <w:tcW w:w="2568" w:type="dxa"/>
            <w:tcBorders>
              <w:top w:val="nil"/>
              <w:left w:val="single" w:sz="4" w:space="0" w:color="auto"/>
              <w:bottom w:val="nil"/>
              <w:right w:val="nil"/>
            </w:tcBorders>
            <w:noWrap/>
            <w:vAlign w:val="bottom"/>
            <w:hideMark/>
          </w:tcPr>
          <w:p w14:paraId="19A3B615" w14:textId="77777777" w:rsidR="005D16ED" w:rsidRDefault="005D16ED" w:rsidP="005D16ED">
            <w:pPr>
              <w:rPr>
                <w:rFonts w:ascii="Arial" w:hAnsi="Arial" w:cs="Arial"/>
                <w:sz w:val="20"/>
                <w:szCs w:val="20"/>
              </w:rPr>
            </w:pPr>
            <w:r>
              <w:rPr>
                <w:rFonts w:ascii="Arial" w:hAnsi="Arial" w:cs="Arial"/>
                <w:sz w:val="20"/>
                <w:szCs w:val="20"/>
              </w:rPr>
              <w:t>Age1830</w:t>
            </w:r>
          </w:p>
        </w:tc>
        <w:tc>
          <w:tcPr>
            <w:tcW w:w="1418" w:type="dxa"/>
            <w:noWrap/>
            <w:vAlign w:val="bottom"/>
            <w:hideMark/>
          </w:tcPr>
          <w:p w14:paraId="388D0C76" w14:textId="77777777" w:rsidR="005D16ED" w:rsidRDefault="005D16ED" w:rsidP="005D16ED">
            <w:pPr>
              <w:jc w:val="center"/>
              <w:rPr>
                <w:rFonts w:ascii="Arial" w:hAnsi="Arial" w:cs="Arial"/>
                <w:sz w:val="20"/>
                <w:szCs w:val="20"/>
              </w:rPr>
            </w:pPr>
            <w:proofErr w:type="gramStart"/>
            <w:r>
              <w:rPr>
                <w:rFonts w:ascii="Arial" w:hAnsi="Arial" w:cs="Arial"/>
                <w:sz w:val="20"/>
                <w:szCs w:val="20"/>
              </w:rPr>
              <w:t>0.001</w:t>
            </w:r>
            <w:proofErr w:type="gramEnd"/>
          </w:p>
        </w:tc>
        <w:tc>
          <w:tcPr>
            <w:tcW w:w="1418" w:type="dxa"/>
            <w:noWrap/>
            <w:vAlign w:val="bottom"/>
            <w:hideMark/>
          </w:tcPr>
          <w:p w14:paraId="1623D3A0" w14:textId="77777777" w:rsidR="005D16ED" w:rsidRDefault="005D16ED" w:rsidP="005D16ED">
            <w:pPr>
              <w:jc w:val="center"/>
              <w:rPr>
                <w:rFonts w:ascii="Arial" w:hAnsi="Arial" w:cs="Arial"/>
                <w:sz w:val="20"/>
                <w:szCs w:val="20"/>
              </w:rPr>
            </w:pPr>
            <w:proofErr w:type="gramStart"/>
            <w:r>
              <w:rPr>
                <w:rFonts w:ascii="Arial" w:hAnsi="Arial" w:cs="Arial"/>
                <w:sz w:val="20"/>
                <w:szCs w:val="20"/>
              </w:rPr>
              <w:t>0.036</w:t>
            </w:r>
            <w:proofErr w:type="gramEnd"/>
          </w:p>
        </w:tc>
        <w:tc>
          <w:tcPr>
            <w:tcW w:w="1418" w:type="dxa"/>
            <w:noWrap/>
            <w:vAlign w:val="bottom"/>
            <w:hideMark/>
          </w:tcPr>
          <w:p w14:paraId="777A62E9" w14:textId="77777777" w:rsidR="005D16ED" w:rsidRDefault="005D16ED" w:rsidP="005D16ED">
            <w:pPr>
              <w:jc w:val="center"/>
              <w:rPr>
                <w:rFonts w:ascii="Arial" w:hAnsi="Arial" w:cs="Arial"/>
                <w:sz w:val="20"/>
                <w:szCs w:val="20"/>
              </w:rPr>
            </w:pPr>
            <w:r>
              <w:rPr>
                <w:rFonts w:ascii="Arial" w:hAnsi="Arial" w:cs="Arial"/>
                <w:sz w:val="20"/>
                <w:szCs w:val="20"/>
              </w:rPr>
              <w:t>0.176**</w:t>
            </w:r>
          </w:p>
        </w:tc>
        <w:tc>
          <w:tcPr>
            <w:tcW w:w="1418" w:type="dxa"/>
            <w:noWrap/>
            <w:vAlign w:val="bottom"/>
            <w:hideMark/>
          </w:tcPr>
          <w:p w14:paraId="2D3170EB" w14:textId="77777777" w:rsidR="005D16ED" w:rsidRDefault="005D16ED" w:rsidP="005D16ED">
            <w:pPr>
              <w:jc w:val="center"/>
              <w:rPr>
                <w:rFonts w:ascii="Arial" w:hAnsi="Arial" w:cs="Arial"/>
                <w:sz w:val="20"/>
                <w:szCs w:val="20"/>
              </w:rPr>
            </w:pPr>
            <w:proofErr w:type="gramStart"/>
            <w:r>
              <w:rPr>
                <w:rFonts w:ascii="Arial" w:hAnsi="Arial" w:cs="Arial"/>
                <w:sz w:val="20"/>
                <w:szCs w:val="20"/>
              </w:rPr>
              <w:t>0.273</w:t>
            </w:r>
            <w:proofErr w:type="gramEnd"/>
          </w:p>
        </w:tc>
        <w:tc>
          <w:tcPr>
            <w:tcW w:w="1420" w:type="dxa"/>
            <w:tcBorders>
              <w:top w:val="nil"/>
              <w:left w:val="nil"/>
              <w:bottom w:val="nil"/>
              <w:right w:val="single" w:sz="4" w:space="0" w:color="auto"/>
            </w:tcBorders>
            <w:noWrap/>
            <w:vAlign w:val="bottom"/>
            <w:hideMark/>
          </w:tcPr>
          <w:p w14:paraId="5CC5ACFA"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0.020</w:t>
            </w:r>
          </w:p>
        </w:tc>
      </w:tr>
      <w:tr w:rsidR="005D16ED" w14:paraId="2886CA2D" w14:textId="77777777" w:rsidTr="0029404A">
        <w:trPr>
          <w:trHeight w:val="255"/>
        </w:trPr>
        <w:tc>
          <w:tcPr>
            <w:tcW w:w="2568" w:type="dxa"/>
            <w:tcBorders>
              <w:top w:val="nil"/>
              <w:left w:val="single" w:sz="4" w:space="0" w:color="auto"/>
              <w:bottom w:val="nil"/>
              <w:right w:val="nil"/>
            </w:tcBorders>
            <w:noWrap/>
            <w:vAlign w:val="bottom"/>
            <w:hideMark/>
          </w:tcPr>
          <w:p w14:paraId="13C46FCC"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72019AE8"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0.034</w:t>
            </w:r>
            <w:proofErr w:type="gramEnd"/>
            <w:r>
              <w:rPr>
                <w:rFonts w:ascii="Arial" w:hAnsi="Arial" w:cs="Arial"/>
                <w:sz w:val="20"/>
                <w:szCs w:val="20"/>
              </w:rPr>
              <w:t>)</w:t>
            </w:r>
          </w:p>
        </w:tc>
        <w:tc>
          <w:tcPr>
            <w:tcW w:w="1418" w:type="dxa"/>
            <w:noWrap/>
            <w:vAlign w:val="bottom"/>
            <w:hideMark/>
          </w:tcPr>
          <w:p w14:paraId="42A0A028"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0.036</w:t>
            </w:r>
            <w:proofErr w:type="gramEnd"/>
            <w:r>
              <w:rPr>
                <w:rFonts w:ascii="Arial" w:hAnsi="Arial" w:cs="Arial"/>
                <w:sz w:val="20"/>
                <w:szCs w:val="20"/>
              </w:rPr>
              <w:t>)</w:t>
            </w:r>
          </w:p>
        </w:tc>
        <w:tc>
          <w:tcPr>
            <w:tcW w:w="1418" w:type="dxa"/>
            <w:noWrap/>
            <w:vAlign w:val="bottom"/>
            <w:hideMark/>
          </w:tcPr>
          <w:p w14:paraId="272CEB56"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0.080</w:t>
            </w:r>
            <w:proofErr w:type="gramEnd"/>
            <w:r>
              <w:rPr>
                <w:rFonts w:ascii="Arial" w:hAnsi="Arial" w:cs="Arial"/>
                <w:sz w:val="20"/>
                <w:szCs w:val="20"/>
              </w:rPr>
              <w:t>)</w:t>
            </w:r>
          </w:p>
        </w:tc>
        <w:tc>
          <w:tcPr>
            <w:tcW w:w="1418" w:type="dxa"/>
            <w:noWrap/>
            <w:vAlign w:val="bottom"/>
            <w:hideMark/>
          </w:tcPr>
          <w:p w14:paraId="014CFCB1"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0.200</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0186B97E"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0.028</w:t>
            </w:r>
            <w:proofErr w:type="gramEnd"/>
            <w:r>
              <w:rPr>
                <w:rFonts w:ascii="Arial" w:hAnsi="Arial" w:cs="Arial"/>
                <w:sz w:val="20"/>
                <w:szCs w:val="20"/>
              </w:rPr>
              <w:t>)</w:t>
            </w:r>
          </w:p>
        </w:tc>
      </w:tr>
      <w:tr w:rsidR="005D16ED" w14:paraId="57F83ED9" w14:textId="77777777" w:rsidTr="0029404A">
        <w:trPr>
          <w:trHeight w:val="255"/>
        </w:trPr>
        <w:tc>
          <w:tcPr>
            <w:tcW w:w="2568" w:type="dxa"/>
            <w:tcBorders>
              <w:top w:val="nil"/>
              <w:left w:val="single" w:sz="4" w:space="0" w:color="auto"/>
              <w:bottom w:val="nil"/>
              <w:right w:val="nil"/>
            </w:tcBorders>
            <w:noWrap/>
            <w:vAlign w:val="center"/>
            <w:hideMark/>
          </w:tcPr>
          <w:p w14:paraId="5606F68D" w14:textId="77777777" w:rsidR="005D16ED" w:rsidRDefault="005D16ED" w:rsidP="005D16ED">
            <w:pPr>
              <w:rPr>
                <w:rFonts w:ascii="Arial" w:hAnsi="Arial" w:cs="Arial"/>
                <w:sz w:val="20"/>
                <w:szCs w:val="20"/>
              </w:rPr>
            </w:pPr>
            <w:r>
              <w:rPr>
                <w:rFonts w:ascii="Arial" w:hAnsi="Arial" w:cs="Arial"/>
                <w:sz w:val="20"/>
                <w:szCs w:val="20"/>
              </w:rPr>
              <w:t>Age&gt;65</w:t>
            </w:r>
          </w:p>
        </w:tc>
        <w:tc>
          <w:tcPr>
            <w:tcW w:w="1418" w:type="dxa"/>
            <w:noWrap/>
            <w:vAlign w:val="bottom"/>
            <w:hideMark/>
          </w:tcPr>
          <w:p w14:paraId="642D5460" w14:textId="77777777" w:rsidR="005D16ED" w:rsidRDefault="005D16ED" w:rsidP="005D16ED">
            <w:pPr>
              <w:jc w:val="center"/>
              <w:rPr>
                <w:rFonts w:ascii="Arial" w:hAnsi="Arial" w:cs="Arial"/>
                <w:sz w:val="20"/>
                <w:szCs w:val="20"/>
              </w:rPr>
            </w:pPr>
            <w:r>
              <w:rPr>
                <w:rFonts w:ascii="Arial" w:hAnsi="Arial" w:cs="Arial"/>
                <w:sz w:val="20"/>
                <w:szCs w:val="20"/>
              </w:rPr>
              <w:t>0.104***</w:t>
            </w:r>
          </w:p>
        </w:tc>
        <w:tc>
          <w:tcPr>
            <w:tcW w:w="1418" w:type="dxa"/>
            <w:noWrap/>
            <w:vAlign w:val="bottom"/>
            <w:hideMark/>
          </w:tcPr>
          <w:p w14:paraId="3A0AE49B" w14:textId="77777777" w:rsidR="005D16ED" w:rsidRDefault="005D16ED" w:rsidP="005D16ED">
            <w:pPr>
              <w:jc w:val="center"/>
              <w:rPr>
                <w:rFonts w:ascii="Arial" w:hAnsi="Arial" w:cs="Arial"/>
                <w:sz w:val="20"/>
                <w:szCs w:val="20"/>
              </w:rPr>
            </w:pPr>
            <w:r>
              <w:rPr>
                <w:rFonts w:ascii="Arial" w:hAnsi="Arial" w:cs="Arial"/>
                <w:sz w:val="20"/>
                <w:szCs w:val="20"/>
              </w:rPr>
              <w:t>0.072***</w:t>
            </w:r>
          </w:p>
        </w:tc>
        <w:tc>
          <w:tcPr>
            <w:tcW w:w="1418" w:type="dxa"/>
            <w:noWrap/>
            <w:vAlign w:val="bottom"/>
            <w:hideMark/>
          </w:tcPr>
          <w:p w14:paraId="4EF0E034" w14:textId="77777777" w:rsidR="005D16ED" w:rsidRDefault="005D16ED" w:rsidP="005D16ED">
            <w:pPr>
              <w:jc w:val="center"/>
              <w:rPr>
                <w:rFonts w:ascii="Arial" w:hAnsi="Arial" w:cs="Arial"/>
                <w:sz w:val="20"/>
                <w:szCs w:val="20"/>
              </w:rPr>
            </w:pPr>
            <w:r>
              <w:rPr>
                <w:rFonts w:ascii="Arial" w:hAnsi="Arial" w:cs="Arial"/>
                <w:sz w:val="20"/>
                <w:szCs w:val="20"/>
              </w:rPr>
              <w:t>0.177***</w:t>
            </w:r>
          </w:p>
        </w:tc>
        <w:tc>
          <w:tcPr>
            <w:tcW w:w="1418" w:type="dxa"/>
            <w:noWrap/>
            <w:vAlign w:val="bottom"/>
            <w:hideMark/>
          </w:tcPr>
          <w:p w14:paraId="09D61930" w14:textId="77777777" w:rsidR="005D16ED" w:rsidRDefault="005D16ED" w:rsidP="005D16ED">
            <w:pPr>
              <w:jc w:val="center"/>
              <w:rPr>
                <w:rFonts w:ascii="Arial" w:hAnsi="Arial" w:cs="Arial"/>
                <w:sz w:val="20"/>
                <w:szCs w:val="20"/>
              </w:rPr>
            </w:pPr>
            <w:proofErr w:type="gramStart"/>
            <w:r>
              <w:rPr>
                <w:rFonts w:ascii="Arial" w:hAnsi="Arial" w:cs="Arial"/>
                <w:sz w:val="20"/>
                <w:szCs w:val="20"/>
              </w:rPr>
              <w:t>0.218</w:t>
            </w:r>
            <w:proofErr w:type="gramEnd"/>
          </w:p>
        </w:tc>
        <w:tc>
          <w:tcPr>
            <w:tcW w:w="1420" w:type="dxa"/>
            <w:tcBorders>
              <w:top w:val="nil"/>
              <w:left w:val="nil"/>
              <w:bottom w:val="nil"/>
              <w:right w:val="single" w:sz="4" w:space="0" w:color="auto"/>
            </w:tcBorders>
            <w:noWrap/>
            <w:vAlign w:val="bottom"/>
            <w:hideMark/>
          </w:tcPr>
          <w:p w14:paraId="7591084C" w14:textId="77777777" w:rsidR="005D16ED" w:rsidRDefault="005D16ED" w:rsidP="005D16ED">
            <w:pPr>
              <w:jc w:val="center"/>
              <w:rPr>
                <w:rFonts w:ascii="Arial" w:hAnsi="Arial" w:cs="Arial"/>
                <w:sz w:val="20"/>
                <w:szCs w:val="20"/>
              </w:rPr>
            </w:pPr>
            <w:proofErr w:type="gramStart"/>
            <w:r>
              <w:rPr>
                <w:rFonts w:ascii="Arial" w:hAnsi="Arial" w:cs="Arial"/>
                <w:sz w:val="20"/>
                <w:szCs w:val="20"/>
              </w:rPr>
              <w:t>0.021</w:t>
            </w:r>
            <w:proofErr w:type="gramEnd"/>
          </w:p>
        </w:tc>
      </w:tr>
      <w:tr w:rsidR="005D16ED" w14:paraId="25453A15" w14:textId="77777777" w:rsidTr="0029404A">
        <w:trPr>
          <w:trHeight w:val="255"/>
        </w:trPr>
        <w:tc>
          <w:tcPr>
            <w:tcW w:w="2568" w:type="dxa"/>
            <w:tcBorders>
              <w:top w:val="nil"/>
              <w:left w:val="single" w:sz="4" w:space="0" w:color="auto"/>
              <w:bottom w:val="nil"/>
              <w:right w:val="nil"/>
            </w:tcBorders>
            <w:noWrap/>
            <w:vAlign w:val="center"/>
            <w:hideMark/>
          </w:tcPr>
          <w:p w14:paraId="698FF2C1"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5260D3D8"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0.027</w:t>
            </w:r>
            <w:proofErr w:type="gramEnd"/>
            <w:r>
              <w:rPr>
                <w:rFonts w:ascii="Arial" w:hAnsi="Arial" w:cs="Arial"/>
                <w:sz w:val="20"/>
                <w:szCs w:val="20"/>
              </w:rPr>
              <w:t>)</w:t>
            </w:r>
          </w:p>
        </w:tc>
        <w:tc>
          <w:tcPr>
            <w:tcW w:w="1418" w:type="dxa"/>
            <w:noWrap/>
            <w:vAlign w:val="bottom"/>
            <w:hideMark/>
          </w:tcPr>
          <w:p w14:paraId="67ABD75D"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0.026</w:t>
            </w:r>
            <w:proofErr w:type="gramEnd"/>
            <w:r>
              <w:rPr>
                <w:rFonts w:ascii="Arial" w:hAnsi="Arial" w:cs="Arial"/>
                <w:sz w:val="20"/>
                <w:szCs w:val="20"/>
              </w:rPr>
              <w:t>)</w:t>
            </w:r>
          </w:p>
        </w:tc>
        <w:tc>
          <w:tcPr>
            <w:tcW w:w="1418" w:type="dxa"/>
            <w:noWrap/>
            <w:vAlign w:val="bottom"/>
            <w:hideMark/>
          </w:tcPr>
          <w:p w14:paraId="4671F914"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0.055</w:t>
            </w:r>
            <w:proofErr w:type="gramEnd"/>
            <w:r>
              <w:rPr>
                <w:rFonts w:ascii="Arial" w:hAnsi="Arial" w:cs="Arial"/>
                <w:sz w:val="20"/>
                <w:szCs w:val="20"/>
              </w:rPr>
              <w:t>)</w:t>
            </w:r>
          </w:p>
        </w:tc>
        <w:tc>
          <w:tcPr>
            <w:tcW w:w="1418" w:type="dxa"/>
            <w:noWrap/>
            <w:vAlign w:val="bottom"/>
            <w:hideMark/>
          </w:tcPr>
          <w:p w14:paraId="1D6D5C7E"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0.150</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07821AA7"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0.025</w:t>
            </w:r>
            <w:proofErr w:type="gramEnd"/>
            <w:r>
              <w:rPr>
                <w:rFonts w:ascii="Arial" w:hAnsi="Arial" w:cs="Arial"/>
                <w:sz w:val="20"/>
                <w:szCs w:val="20"/>
              </w:rPr>
              <w:t>)</w:t>
            </w:r>
          </w:p>
        </w:tc>
      </w:tr>
      <w:tr w:rsidR="005D16ED" w14:paraId="540D02B6" w14:textId="77777777" w:rsidTr="0029404A">
        <w:trPr>
          <w:trHeight w:val="255"/>
        </w:trPr>
        <w:tc>
          <w:tcPr>
            <w:tcW w:w="2568" w:type="dxa"/>
            <w:tcBorders>
              <w:top w:val="nil"/>
              <w:left w:val="single" w:sz="4" w:space="0" w:color="auto"/>
              <w:bottom w:val="nil"/>
              <w:right w:val="nil"/>
            </w:tcBorders>
            <w:noWrap/>
            <w:vAlign w:val="center"/>
            <w:hideMark/>
          </w:tcPr>
          <w:p w14:paraId="6BD2010E" w14:textId="77777777" w:rsidR="005D16ED" w:rsidRDefault="005D16ED" w:rsidP="005D16ED">
            <w:pPr>
              <w:rPr>
                <w:rFonts w:ascii="Arial" w:hAnsi="Arial" w:cs="Arial"/>
                <w:sz w:val="20"/>
                <w:szCs w:val="20"/>
              </w:rPr>
            </w:pPr>
            <w:proofErr w:type="spellStart"/>
            <w:r>
              <w:rPr>
                <w:rFonts w:ascii="Arial" w:hAnsi="Arial" w:cs="Arial"/>
                <w:sz w:val="20"/>
                <w:szCs w:val="20"/>
              </w:rPr>
              <w:t>Low</w:t>
            </w:r>
            <w:proofErr w:type="spellEnd"/>
            <w:r>
              <w:rPr>
                <w:rFonts w:ascii="Arial" w:hAnsi="Arial" w:cs="Arial"/>
                <w:sz w:val="20"/>
                <w:szCs w:val="20"/>
              </w:rPr>
              <w:t xml:space="preserve"> </w:t>
            </w:r>
            <w:proofErr w:type="spellStart"/>
            <w:r>
              <w:rPr>
                <w:rFonts w:ascii="Arial" w:hAnsi="Arial" w:cs="Arial"/>
                <w:sz w:val="20"/>
                <w:szCs w:val="20"/>
              </w:rPr>
              <w:t>income</w:t>
            </w:r>
            <w:proofErr w:type="spellEnd"/>
          </w:p>
        </w:tc>
        <w:tc>
          <w:tcPr>
            <w:tcW w:w="1418" w:type="dxa"/>
            <w:noWrap/>
            <w:vAlign w:val="bottom"/>
            <w:hideMark/>
          </w:tcPr>
          <w:p w14:paraId="727F7696"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0.104***</w:t>
            </w:r>
          </w:p>
        </w:tc>
        <w:tc>
          <w:tcPr>
            <w:tcW w:w="1418" w:type="dxa"/>
            <w:noWrap/>
            <w:vAlign w:val="bottom"/>
            <w:hideMark/>
          </w:tcPr>
          <w:p w14:paraId="1EF5461D"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0.070***</w:t>
            </w:r>
          </w:p>
        </w:tc>
        <w:tc>
          <w:tcPr>
            <w:tcW w:w="1418" w:type="dxa"/>
            <w:noWrap/>
            <w:vAlign w:val="bottom"/>
            <w:hideMark/>
          </w:tcPr>
          <w:p w14:paraId="428F967C"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0.115*</w:t>
            </w:r>
          </w:p>
        </w:tc>
        <w:tc>
          <w:tcPr>
            <w:tcW w:w="1418" w:type="dxa"/>
            <w:noWrap/>
            <w:vAlign w:val="bottom"/>
            <w:hideMark/>
          </w:tcPr>
          <w:p w14:paraId="198CE59F"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0.472***</w:t>
            </w:r>
          </w:p>
        </w:tc>
        <w:tc>
          <w:tcPr>
            <w:tcW w:w="1420" w:type="dxa"/>
            <w:tcBorders>
              <w:top w:val="nil"/>
              <w:left w:val="nil"/>
              <w:bottom w:val="nil"/>
              <w:right w:val="single" w:sz="4" w:space="0" w:color="auto"/>
            </w:tcBorders>
            <w:noWrap/>
            <w:vAlign w:val="bottom"/>
            <w:hideMark/>
          </w:tcPr>
          <w:p w14:paraId="4D51BEAE"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0.023</w:t>
            </w:r>
          </w:p>
        </w:tc>
      </w:tr>
      <w:tr w:rsidR="005D16ED" w14:paraId="5FC40993" w14:textId="77777777" w:rsidTr="0029404A">
        <w:trPr>
          <w:trHeight w:val="255"/>
        </w:trPr>
        <w:tc>
          <w:tcPr>
            <w:tcW w:w="2568" w:type="dxa"/>
            <w:tcBorders>
              <w:top w:val="nil"/>
              <w:left w:val="single" w:sz="4" w:space="0" w:color="auto"/>
              <w:bottom w:val="nil"/>
              <w:right w:val="nil"/>
            </w:tcBorders>
            <w:noWrap/>
            <w:vAlign w:val="center"/>
            <w:hideMark/>
          </w:tcPr>
          <w:p w14:paraId="122DD05E"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029F6E3C"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0.027</w:t>
            </w:r>
            <w:proofErr w:type="gramEnd"/>
            <w:r>
              <w:rPr>
                <w:rFonts w:ascii="Arial" w:hAnsi="Arial" w:cs="Arial"/>
                <w:sz w:val="20"/>
                <w:szCs w:val="20"/>
              </w:rPr>
              <w:t>)</w:t>
            </w:r>
          </w:p>
        </w:tc>
        <w:tc>
          <w:tcPr>
            <w:tcW w:w="1418" w:type="dxa"/>
            <w:noWrap/>
            <w:vAlign w:val="bottom"/>
            <w:hideMark/>
          </w:tcPr>
          <w:p w14:paraId="39549D3C"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0.026</w:t>
            </w:r>
            <w:proofErr w:type="gramEnd"/>
            <w:r>
              <w:rPr>
                <w:rFonts w:ascii="Arial" w:hAnsi="Arial" w:cs="Arial"/>
                <w:sz w:val="20"/>
                <w:szCs w:val="20"/>
              </w:rPr>
              <w:t>)</w:t>
            </w:r>
          </w:p>
        </w:tc>
        <w:tc>
          <w:tcPr>
            <w:tcW w:w="1418" w:type="dxa"/>
            <w:noWrap/>
            <w:vAlign w:val="bottom"/>
            <w:hideMark/>
          </w:tcPr>
          <w:p w14:paraId="7E20CB6E"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0.059</w:t>
            </w:r>
            <w:proofErr w:type="gramEnd"/>
            <w:r>
              <w:rPr>
                <w:rFonts w:ascii="Arial" w:hAnsi="Arial" w:cs="Arial"/>
                <w:sz w:val="20"/>
                <w:szCs w:val="20"/>
              </w:rPr>
              <w:t>)</w:t>
            </w:r>
          </w:p>
        </w:tc>
        <w:tc>
          <w:tcPr>
            <w:tcW w:w="1418" w:type="dxa"/>
            <w:noWrap/>
            <w:vAlign w:val="bottom"/>
            <w:hideMark/>
          </w:tcPr>
          <w:p w14:paraId="4B293A7D"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0.117</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07B5AD3F"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0.026</w:t>
            </w:r>
            <w:proofErr w:type="gramEnd"/>
            <w:r>
              <w:rPr>
                <w:rFonts w:ascii="Arial" w:hAnsi="Arial" w:cs="Arial"/>
                <w:sz w:val="20"/>
                <w:szCs w:val="20"/>
              </w:rPr>
              <w:t>)</w:t>
            </w:r>
          </w:p>
        </w:tc>
      </w:tr>
      <w:tr w:rsidR="005D16ED" w14:paraId="0EB1A360" w14:textId="77777777" w:rsidTr="0029404A">
        <w:trPr>
          <w:trHeight w:val="255"/>
        </w:trPr>
        <w:tc>
          <w:tcPr>
            <w:tcW w:w="2568" w:type="dxa"/>
            <w:tcBorders>
              <w:top w:val="nil"/>
              <w:left w:val="single" w:sz="4" w:space="0" w:color="auto"/>
              <w:bottom w:val="nil"/>
              <w:right w:val="nil"/>
            </w:tcBorders>
            <w:noWrap/>
            <w:vAlign w:val="center"/>
            <w:hideMark/>
          </w:tcPr>
          <w:p w14:paraId="7EB03560" w14:textId="77777777" w:rsidR="005D16ED" w:rsidRDefault="005D16ED" w:rsidP="005D16ED">
            <w:pPr>
              <w:rPr>
                <w:rFonts w:ascii="Arial" w:hAnsi="Arial" w:cs="Arial"/>
                <w:sz w:val="20"/>
                <w:szCs w:val="20"/>
              </w:rPr>
            </w:pPr>
            <w:r>
              <w:rPr>
                <w:rFonts w:ascii="Arial" w:hAnsi="Arial" w:cs="Arial"/>
                <w:sz w:val="20"/>
                <w:szCs w:val="20"/>
              </w:rPr>
              <w:t>University</w:t>
            </w:r>
          </w:p>
        </w:tc>
        <w:tc>
          <w:tcPr>
            <w:tcW w:w="1418" w:type="dxa"/>
            <w:noWrap/>
            <w:vAlign w:val="bottom"/>
            <w:hideMark/>
          </w:tcPr>
          <w:p w14:paraId="48FC9012" w14:textId="77777777" w:rsidR="005D16ED" w:rsidRDefault="005D16ED" w:rsidP="005D16ED">
            <w:pPr>
              <w:jc w:val="center"/>
              <w:rPr>
                <w:rFonts w:ascii="Arial" w:hAnsi="Arial" w:cs="Arial"/>
                <w:sz w:val="20"/>
                <w:szCs w:val="20"/>
              </w:rPr>
            </w:pPr>
            <w:r>
              <w:rPr>
                <w:rFonts w:ascii="Arial" w:hAnsi="Arial" w:cs="Arial"/>
                <w:sz w:val="20"/>
                <w:szCs w:val="20"/>
              </w:rPr>
              <w:t>0.061***</w:t>
            </w:r>
          </w:p>
        </w:tc>
        <w:tc>
          <w:tcPr>
            <w:tcW w:w="1418" w:type="dxa"/>
            <w:noWrap/>
            <w:vAlign w:val="bottom"/>
            <w:hideMark/>
          </w:tcPr>
          <w:p w14:paraId="1C2FE778" w14:textId="77777777" w:rsidR="005D16ED" w:rsidRDefault="005D16ED" w:rsidP="005D16ED">
            <w:pPr>
              <w:jc w:val="center"/>
              <w:rPr>
                <w:rFonts w:ascii="Arial" w:hAnsi="Arial" w:cs="Arial"/>
                <w:sz w:val="20"/>
                <w:szCs w:val="20"/>
              </w:rPr>
            </w:pPr>
            <w:proofErr w:type="gramStart"/>
            <w:r>
              <w:rPr>
                <w:rFonts w:ascii="Arial" w:hAnsi="Arial" w:cs="Arial"/>
                <w:sz w:val="20"/>
                <w:szCs w:val="20"/>
              </w:rPr>
              <w:t>0.021</w:t>
            </w:r>
            <w:proofErr w:type="gramEnd"/>
          </w:p>
        </w:tc>
        <w:tc>
          <w:tcPr>
            <w:tcW w:w="1418" w:type="dxa"/>
            <w:noWrap/>
            <w:vAlign w:val="bottom"/>
            <w:hideMark/>
          </w:tcPr>
          <w:p w14:paraId="74CFB3C4" w14:textId="77777777" w:rsidR="005D16ED" w:rsidRDefault="005D16ED" w:rsidP="005D16ED">
            <w:pPr>
              <w:jc w:val="center"/>
              <w:rPr>
                <w:rFonts w:ascii="Arial" w:hAnsi="Arial" w:cs="Arial"/>
                <w:sz w:val="20"/>
                <w:szCs w:val="20"/>
              </w:rPr>
            </w:pPr>
            <w:proofErr w:type="gramStart"/>
            <w:r>
              <w:rPr>
                <w:rFonts w:ascii="Arial" w:hAnsi="Arial" w:cs="Arial"/>
                <w:sz w:val="20"/>
                <w:szCs w:val="20"/>
              </w:rPr>
              <w:t>0.033</w:t>
            </w:r>
            <w:proofErr w:type="gramEnd"/>
          </w:p>
        </w:tc>
        <w:tc>
          <w:tcPr>
            <w:tcW w:w="1418" w:type="dxa"/>
            <w:noWrap/>
            <w:vAlign w:val="bottom"/>
            <w:hideMark/>
          </w:tcPr>
          <w:p w14:paraId="5F3069DA" w14:textId="77777777" w:rsidR="005D16ED" w:rsidRDefault="005D16ED" w:rsidP="005D16ED">
            <w:pPr>
              <w:jc w:val="center"/>
              <w:rPr>
                <w:rFonts w:ascii="Arial" w:hAnsi="Arial" w:cs="Arial"/>
                <w:sz w:val="20"/>
                <w:szCs w:val="20"/>
              </w:rPr>
            </w:pPr>
            <w:proofErr w:type="gramStart"/>
            <w:r>
              <w:rPr>
                <w:rFonts w:ascii="Arial" w:hAnsi="Arial" w:cs="Arial"/>
                <w:sz w:val="20"/>
                <w:szCs w:val="20"/>
              </w:rPr>
              <w:t>0.030</w:t>
            </w:r>
            <w:proofErr w:type="gramEnd"/>
          </w:p>
        </w:tc>
        <w:tc>
          <w:tcPr>
            <w:tcW w:w="1420" w:type="dxa"/>
            <w:tcBorders>
              <w:top w:val="nil"/>
              <w:left w:val="nil"/>
              <w:bottom w:val="nil"/>
              <w:right w:val="single" w:sz="4" w:space="0" w:color="auto"/>
            </w:tcBorders>
            <w:noWrap/>
            <w:vAlign w:val="bottom"/>
            <w:hideMark/>
          </w:tcPr>
          <w:p w14:paraId="5F59AF94" w14:textId="77777777" w:rsidR="005D16ED" w:rsidRDefault="005D16ED" w:rsidP="005D16ED">
            <w:pPr>
              <w:jc w:val="center"/>
              <w:rPr>
                <w:rFonts w:ascii="Arial" w:hAnsi="Arial" w:cs="Arial"/>
                <w:sz w:val="20"/>
                <w:szCs w:val="20"/>
              </w:rPr>
            </w:pPr>
            <w:proofErr w:type="gramStart"/>
            <w:r>
              <w:rPr>
                <w:rFonts w:ascii="Arial" w:hAnsi="Arial" w:cs="Arial"/>
                <w:sz w:val="20"/>
                <w:szCs w:val="20"/>
              </w:rPr>
              <w:t>0.010</w:t>
            </w:r>
            <w:proofErr w:type="gramEnd"/>
          </w:p>
        </w:tc>
      </w:tr>
      <w:tr w:rsidR="005D16ED" w14:paraId="4BE1B946" w14:textId="77777777" w:rsidTr="0029404A">
        <w:trPr>
          <w:trHeight w:val="255"/>
        </w:trPr>
        <w:tc>
          <w:tcPr>
            <w:tcW w:w="2568" w:type="dxa"/>
            <w:tcBorders>
              <w:top w:val="nil"/>
              <w:left w:val="single" w:sz="4" w:space="0" w:color="auto"/>
              <w:bottom w:val="nil"/>
              <w:right w:val="nil"/>
            </w:tcBorders>
            <w:noWrap/>
            <w:vAlign w:val="bottom"/>
            <w:hideMark/>
          </w:tcPr>
          <w:p w14:paraId="4FD54ED9"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453EC4C8"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0.022</w:t>
            </w:r>
            <w:proofErr w:type="gramEnd"/>
            <w:r>
              <w:rPr>
                <w:rFonts w:ascii="Arial" w:hAnsi="Arial" w:cs="Arial"/>
                <w:sz w:val="20"/>
                <w:szCs w:val="20"/>
              </w:rPr>
              <w:t>)</w:t>
            </w:r>
          </w:p>
        </w:tc>
        <w:tc>
          <w:tcPr>
            <w:tcW w:w="1418" w:type="dxa"/>
            <w:noWrap/>
            <w:vAlign w:val="bottom"/>
            <w:hideMark/>
          </w:tcPr>
          <w:p w14:paraId="1410005B"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0.021</w:t>
            </w:r>
            <w:proofErr w:type="gramEnd"/>
            <w:r>
              <w:rPr>
                <w:rFonts w:ascii="Arial" w:hAnsi="Arial" w:cs="Arial"/>
                <w:sz w:val="20"/>
                <w:szCs w:val="20"/>
              </w:rPr>
              <w:t>)</w:t>
            </w:r>
          </w:p>
        </w:tc>
        <w:tc>
          <w:tcPr>
            <w:tcW w:w="1418" w:type="dxa"/>
            <w:noWrap/>
            <w:vAlign w:val="bottom"/>
            <w:hideMark/>
          </w:tcPr>
          <w:p w14:paraId="44EA526A"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0.044</w:t>
            </w:r>
            <w:proofErr w:type="gramEnd"/>
            <w:r>
              <w:rPr>
                <w:rFonts w:ascii="Arial" w:hAnsi="Arial" w:cs="Arial"/>
                <w:sz w:val="20"/>
                <w:szCs w:val="20"/>
              </w:rPr>
              <w:t>)</w:t>
            </w:r>
          </w:p>
        </w:tc>
        <w:tc>
          <w:tcPr>
            <w:tcW w:w="1418" w:type="dxa"/>
            <w:noWrap/>
            <w:vAlign w:val="bottom"/>
            <w:hideMark/>
          </w:tcPr>
          <w:p w14:paraId="6C687E8D"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0.140</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7FCBE373"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0.021</w:t>
            </w:r>
            <w:proofErr w:type="gramEnd"/>
            <w:r>
              <w:rPr>
                <w:rFonts w:ascii="Arial" w:hAnsi="Arial" w:cs="Arial"/>
                <w:sz w:val="20"/>
                <w:szCs w:val="20"/>
              </w:rPr>
              <w:t>)</w:t>
            </w:r>
          </w:p>
        </w:tc>
      </w:tr>
      <w:tr w:rsidR="005D16ED" w14:paraId="066BAE91" w14:textId="77777777" w:rsidTr="0029404A">
        <w:trPr>
          <w:trHeight w:val="255"/>
        </w:trPr>
        <w:tc>
          <w:tcPr>
            <w:tcW w:w="2568" w:type="dxa"/>
            <w:tcBorders>
              <w:top w:val="nil"/>
              <w:left w:val="single" w:sz="4" w:space="0" w:color="auto"/>
              <w:bottom w:val="nil"/>
              <w:right w:val="nil"/>
            </w:tcBorders>
            <w:noWrap/>
            <w:vAlign w:val="bottom"/>
            <w:hideMark/>
          </w:tcPr>
          <w:p w14:paraId="2D8D8E12" w14:textId="77777777" w:rsidR="005D16ED" w:rsidRDefault="005D16ED" w:rsidP="005D16ED">
            <w:pPr>
              <w:rPr>
                <w:rFonts w:ascii="Arial" w:hAnsi="Arial" w:cs="Arial"/>
                <w:sz w:val="20"/>
                <w:szCs w:val="20"/>
              </w:rPr>
            </w:pPr>
            <w:r>
              <w:rPr>
                <w:rFonts w:ascii="Arial" w:hAnsi="Arial" w:cs="Arial"/>
                <w:sz w:val="20"/>
                <w:szCs w:val="20"/>
              </w:rPr>
              <w:t>Urban</w:t>
            </w:r>
          </w:p>
        </w:tc>
        <w:tc>
          <w:tcPr>
            <w:tcW w:w="1418" w:type="dxa"/>
            <w:noWrap/>
            <w:vAlign w:val="bottom"/>
            <w:hideMark/>
          </w:tcPr>
          <w:p w14:paraId="2A9001A3" w14:textId="77777777" w:rsidR="005D16ED" w:rsidRDefault="005D16ED" w:rsidP="005D16ED">
            <w:pPr>
              <w:jc w:val="center"/>
              <w:rPr>
                <w:rFonts w:ascii="Arial" w:hAnsi="Arial" w:cs="Arial"/>
                <w:sz w:val="20"/>
                <w:szCs w:val="20"/>
              </w:rPr>
            </w:pPr>
            <w:r>
              <w:rPr>
                <w:rFonts w:ascii="Arial" w:hAnsi="Arial" w:cs="Arial"/>
                <w:sz w:val="20"/>
                <w:szCs w:val="20"/>
              </w:rPr>
              <w:t>0.070***</w:t>
            </w:r>
          </w:p>
        </w:tc>
        <w:tc>
          <w:tcPr>
            <w:tcW w:w="1418" w:type="dxa"/>
            <w:noWrap/>
            <w:vAlign w:val="bottom"/>
            <w:hideMark/>
          </w:tcPr>
          <w:p w14:paraId="719B8D6C" w14:textId="77777777" w:rsidR="005D16ED" w:rsidRDefault="005D16ED" w:rsidP="005D16ED">
            <w:pPr>
              <w:jc w:val="center"/>
              <w:rPr>
                <w:rFonts w:ascii="Arial" w:hAnsi="Arial" w:cs="Arial"/>
                <w:sz w:val="20"/>
                <w:szCs w:val="20"/>
              </w:rPr>
            </w:pPr>
            <w:r>
              <w:rPr>
                <w:rFonts w:ascii="Arial" w:hAnsi="Arial" w:cs="Arial"/>
                <w:sz w:val="20"/>
                <w:szCs w:val="20"/>
              </w:rPr>
              <w:t>0.074***</w:t>
            </w:r>
          </w:p>
        </w:tc>
        <w:tc>
          <w:tcPr>
            <w:tcW w:w="1418" w:type="dxa"/>
            <w:noWrap/>
            <w:vAlign w:val="bottom"/>
            <w:hideMark/>
          </w:tcPr>
          <w:p w14:paraId="778D65D0" w14:textId="77777777" w:rsidR="005D16ED" w:rsidRDefault="005D16ED" w:rsidP="005D16ED">
            <w:pPr>
              <w:jc w:val="center"/>
              <w:rPr>
                <w:rFonts w:ascii="Arial" w:hAnsi="Arial" w:cs="Arial"/>
                <w:sz w:val="20"/>
                <w:szCs w:val="20"/>
              </w:rPr>
            </w:pPr>
            <w:proofErr w:type="gramStart"/>
            <w:r>
              <w:rPr>
                <w:rFonts w:ascii="Arial" w:hAnsi="Arial" w:cs="Arial"/>
                <w:sz w:val="20"/>
                <w:szCs w:val="20"/>
              </w:rPr>
              <w:t>0.020</w:t>
            </w:r>
            <w:proofErr w:type="gramEnd"/>
          </w:p>
        </w:tc>
        <w:tc>
          <w:tcPr>
            <w:tcW w:w="1418" w:type="dxa"/>
            <w:noWrap/>
            <w:vAlign w:val="bottom"/>
            <w:hideMark/>
          </w:tcPr>
          <w:p w14:paraId="0687C6E4" w14:textId="77777777" w:rsidR="005D16ED" w:rsidRDefault="005D16ED" w:rsidP="005D16ED">
            <w:pPr>
              <w:jc w:val="center"/>
              <w:rPr>
                <w:rFonts w:ascii="Arial" w:hAnsi="Arial" w:cs="Arial"/>
                <w:sz w:val="20"/>
                <w:szCs w:val="20"/>
              </w:rPr>
            </w:pPr>
            <w:proofErr w:type="gramStart"/>
            <w:r>
              <w:rPr>
                <w:rFonts w:ascii="Arial" w:hAnsi="Arial" w:cs="Arial"/>
                <w:sz w:val="20"/>
                <w:szCs w:val="20"/>
              </w:rPr>
              <w:t>0.148</w:t>
            </w:r>
            <w:proofErr w:type="gramEnd"/>
          </w:p>
        </w:tc>
        <w:tc>
          <w:tcPr>
            <w:tcW w:w="1420" w:type="dxa"/>
            <w:tcBorders>
              <w:top w:val="nil"/>
              <w:left w:val="nil"/>
              <w:bottom w:val="nil"/>
              <w:right w:val="single" w:sz="4" w:space="0" w:color="auto"/>
            </w:tcBorders>
            <w:noWrap/>
            <w:vAlign w:val="bottom"/>
            <w:hideMark/>
          </w:tcPr>
          <w:p w14:paraId="21E5C2B7" w14:textId="77777777" w:rsidR="005D16ED" w:rsidRDefault="005D16ED" w:rsidP="005D16ED">
            <w:pPr>
              <w:jc w:val="center"/>
              <w:rPr>
                <w:rFonts w:ascii="Arial" w:hAnsi="Arial" w:cs="Arial"/>
                <w:sz w:val="20"/>
                <w:szCs w:val="20"/>
              </w:rPr>
            </w:pPr>
            <w:r>
              <w:rPr>
                <w:rFonts w:ascii="Arial" w:hAnsi="Arial" w:cs="Arial"/>
                <w:sz w:val="20"/>
                <w:szCs w:val="20"/>
              </w:rPr>
              <w:t>0.098***</w:t>
            </w:r>
          </w:p>
        </w:tc>
      </w:tr>
      <w:tr w:rsidR="005D16ED" w14:paraId="6032C565" w14:textId="77777777" w:rsidTr="0029404A">
        <w:trPr>
          <w:trHeight w:val="255"/>
        </w:trPr>
        <w:tc>
          <w:tcPr>
            <w:tcW w:w="2568" w:type="dxa"/>
            <w:tcBorders>
              <w:top w:val="nil"/>
              <w:left w:val="single" w:sz="4" w:space="0" w:color="auto"/>
              <w:bottom w:val="nil"/>
              <w:right w:val="nil"/>
            </w:tcBorders>
            <w:noWrap/>
            <w:vAlign w:val="bottom"/>
            <w:hideMark/>
          </w:tcPr>
          <w:p w14:paraId="6C149A1C"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6D690F2B"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0.023</w:t>
            </w:r>
            <w:proofErr w:type="gramEnd"/>
            <w:r>
              <w:rPr>
                <w:rFonts w:ascii="Arial" w:hAnsi="Arial" w:cs="Arial"/>
                <w:sz w:val="20"/>
                <w:szCs w:val="20"/>
              </w:rPr>
              <w:t>)</w:t>
            </w:r>
          </w:p>
        </w:tc>
        <w:tc>
          <w:tcPr>
            <w:tcW w:w="1418" w:type="dxa"/>
            <w:noWrap/>
            <w:vAlign w:val="bottom"/>
            <w:hideMark/>
          </w:tcPr>
          <w:p w14:paraId="7277CD25"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0.022</w:t>
            </w:r>
            <w:proofErr w:type="gramEnd"/>
            <w:r>
              <w:rPr>
                <w:rFonts w:ascii="Arial" w:hAnsi="Arial" w:cs="Arial"/>
                <w:sz w:val="20"/>
                <w:szCs w:val="20"/>
              </w:rPr>
              <w:t>)</w:t>
            </w:r>
          </w:p>
        </w:tc>
        <w:tc>
          <w:tcPr>
            <w:tcW w:w="1418" w:type="dxa"/>
            <w:noWrap/>
            <w:vAlign w:val="bottom"/>
            <w:hideMark/>
          </w:tcPr>
          <w:p w14:paraId="7905ED43"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0.044</w:t>
            </w:r>
            <w:proofErr w:type="gramEnd"/>
            <w:r>
              <w:rPr>
                <w:rFonts w:ascii="Arial" w:hAnsi="Arial" w:cs="Arial"/>
                <w:sz w:val="20"/>
                <w:szCs w:val="20"/>
              </w:rPr>
              <w:t>)</w:t>
            </w:r>
          </w:p>
        </w:tc>
        <w:tc>
          <w:tcPr>
            <w:tcW w:w="1418" w:type="dxa"/>
            <w:noWrap/>
            <w:vAlign w:val="bottom"/>
            <w:hideMark/>
          </w:tcPr>
          <w:p w14:paraId="736C2809"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0.210</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1748D57C"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0.021</w:t>
            </w:r>
            <w:proofErr w:type="gramEnd"/>
            <w:r>
              <w:rPr>
                <w:rFonts w:ascii="Arial" w:hAnsi="Arial" w:cs="Arial"/>
                <w:sz w:val="20"/>
                <w:szCs w:val="20"/>
              </w:rPr>
              <w:t>)</w:t>
            </w:r>
          </w:p>
        </w:tc>
      </w:tr>
      <w:tr w:rsidR="005D16ED" w14:paraId="2C2FB6CB" w14:textId="77777777" w:rsidTr="0029404A">
        <w:trPr>
          <w:trHeight w:val="255"/>
        </w:trPr>
        <w:tc>
          <w:tcPr>
            <w:tcW w:w="2568" w:type="dxa"/>
            <w:tcBorders>
              <w:top w:val="nil"/>
              <w:left w:val="single" w:sz="4" w:space="0" w:color="auto"/>
              <w:bottom w:val="nil"/>
              <w:right w:val="nil"/>
            </w:tcBorders>
            <w:noWrap/>
            <w:vAlign w:val="bottom"/>
            <w:hideMark/>
          </w:tcPr>
          <w:p w14:paraId="16CB9B3F" w14:textId="77777777" w:rsidR="005D16ED" w:rsidRDefault="005D16ED" w:rsidP="005D16ED">
            <w:pPr>
              <w:rPr>
                <w:rFonts w:ascii="Arial" w:hAnsi="Arial" w:cs="Arial"/>
                <w:color w:val="000000"/>
                <w:sz w:val="20"/>
                <w:szCs w:val="20"/>
                <w:lang w:val="en-US"/>
              </w:rPr>
            </w:pPr>
            <w:r>
              <w:rPr>
                <w:rFonts w:ascii="Arial" w:hAnsi="Arial" w:cs="Arial"/>
                <w:color w:val="000000"/>
                <w:sz w:val="20"/>
                <w:szCs w:val="20"/>
                <w:lang w:val="en-US"/>
              </w:rPr>
              <w:t>TBE incidence in area or residence</w:t>
            </w:r>
          </w:p>
        </w:tc>
        <w:tc>
          <w:tcPr>
            <w:tcW w:w="1418" w:type="dxa"/>
            <w:noWrap/>
            <w:vAlign w:val="bottom"/>
            <w:hideMark/>
          </w:tcPr>
          <w:p w14:paraId="1C0F746A" w14:textId="77777777" w:rsidR="005D16ED" w:rsidRDefault="005D16ED" w:rsidP="005D16ED">
            <w:pPr>
              <w:rPr>
                <w:rFonts w:ascii="Arial" w:hAnsi="Arial" w:cs="Arial"/>
                <w:color w:val="000000"/>
                <w:sz w:val="20"/>
                <w:szCs w:val="20"/>
                <w:lang w:val="en-US"/>
              </w:rPr>
            </w:pPr>
          </w:p>
        </w:tc>
        <w:tc>
          <w:tcPr>
            <w:tcW w:w="1418" w:type="dxa"/>
            <w:noWrap/>
            <w:vAlign w:val="bottom"/>
            <w:hideMark/>
          </w:tcPr>
          <w:p w14:paraId="17F1C6A6" w14:textId="77777777" w:rsidR="005D16ED" w:rsidRDefault="005D16ED" w:rsidP="005D16ED">
            <w:pPr>
              <w:jc w:val="center"/>
              <w:rPr>
                <w:rFonts w:ascii="Arial" w:hAnsi="Arial" w:cs="Arial"/>
                <w:sz w:val="20"/>
                <w:szCs w:val="20"/>
              </w:rPr>
            </w:pPr>
            <w:r>
              <w:rPr>
                <w:rFonts w:ascii="Arial" w:hAnsi="Arial" w:cs="Arial"/>
                <w:sz w:val="20"/>
                <w:szCs w:val="20"/>
              </w:rPr>
              <w:t>0.013***</w:t>
            </w:r>
          </w:p>
        </w:tc>
        <w:tc>
          <w:tcPr>
            <w:tcW w:w="1418" w:type="dxa"/>
            <w:noWrap/>
            <w:vAlign w:val="bottom"/>
            <w:hideMark/>
          </w:tcPr>
          <w:p w14:paraId="315E945D" w14:textId="77777777" w:rsidR="005D16ED" w:rsidRDefault="005D16ED" w:rsidP="005D16ED">
            <w:pPr>
              <w:jc w:val="center"/>
              <w:rPr>
                <w:rFonts w:ascii="Arial" w:hAnsi="Arial" w:cs="Arial"/>
                <w:sz w:val="20"/>
                <w:szCs w:val="20"/>
              </w:rPr>
            </w:pPr>
            <w:proofErr w:type="gramStart"/>
            <w:r>
              <w:rPr>
                <w:rFonts w:ascii="Arial" w:hAnsi="Arial" w:cs="Arial"/>
                <w:sz w:val="20"/>
                <w:szCs w:val="20"/>
              </w:rPr>
              <w:t>0.032</w:t>
            </w:r>
            <w:proofErr w:type="gramEnd"/>
          </w:p>
        </w:tc>
        <w:tc>
          <w:tcPr>
            <w:tcW w:w="1418" w:type="dxa"/>
            <w:noWrap/>
            <w:vAlign w:val="bottom"/>
            <w:hideMark/>
          </w:tcPr>
          <w:p w14:paraId="146E8742" w14:textId="77777777" w:rsidR="005D16ED" w:rsidRDefault="005D16ED" w:rsidP="005D16ED">
            <w:pPr>
              <w:jc w:val="center"/>
              <w:rPr>
                <w:rFonts w:ascii="Arial" w:hAnsi="Arial" w:cs="Arial"/>
                <w:sz w:val="20"/>
                <w:szCs w:val="20"/>
              </w:rPr>
            </w:pPr>
            <w:proofErr w:type="gramStart"/>
            <w:r>
              <w:rPr>
                <w:rFonts w:ascii="Arial" w:hAnsi="Arial" w:cs="Arial"/>
                <w:sz w:val="20"/>
                <w:szCs w:val="20"/>
              </w:rPr>
              <w:t>0.006</w:t>
            </w:r>
            <w:proofErr w:type="gramEnd"/>
          </w:p>
        </w:tc>
        <w:tc>
          <w:tcPr>
            <w:tcW w:w="1420" w:type="dxa"/>
            <w:tcBorders>
              <w:top w:val="nil"/>
              <w:left w:val="nil"/>
              <w:bottom w:val="nil"/>
              <w:right w:val="single" w:sz="4" w:space="0" w:color="auto"/>
            </w:tcBorders>
            <w:noWrap/>
            <w:vAlign w:val="bottom"/>
            <w:hideMark/>
          </w:tcPr>
          <w:p w14:paraId="6F47AFC9"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0.056</w:t>
            </w:r>
          </w:p>
        </w:tc>
      </w:tr>
      <w:tr w:rsidR="005D16ED" w14:paraId="52159764" w14:textId="77777777" w:rsidTr="0029404A">
        <w:trPr>
          <w:trHeight w:val="255"/>
        </w:trPr>
        <w:tc>
          <w:tcPr>
            <w:tcW w:w="2568" w:type="dxa"/>
            <w:tcBorders>
              <w:top w:val="nil"/>
              <w:left w:val="single" w:sz="4" w:space="0" w:color="auto"/>
              <w:bottom w:val="nil"/>
              <w:right w:val="nil"/>
            </w:tcBorders>
            <w:noWrap/>
            <w:vAlign w:val="bottom"/>
            <w:hideMark/>
          </w:tcPr>
          <w:p w14:paraId="3D845E7E"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1A29CBF6" w14:textId="77777777" w:rsidR="005D16ED" w:rsidRDefault="005D16ED" w:rsidP="005D16ED">
            <w:pPr>
              <w:rPr>
                <w:rFonts w:ascii="Arial" w:hAnsi="Arial" w:cs="Arial"/>
                <w:sz w:val="20"/>
                <w:szCs w:val="20"/>
              </w:rPr>
            </w:pPr>
          </w:p>
        </w:tc>
        <w:tc>
          <w:tcPr>
            <w:tcW w:w="1418" w:type="dxa"/>
            <w:noWrap/>
            <w:vAlign w:val="bottom"/>
            <w:hideMark/>
          </w:tcPr>
          <w:p w14:paraId="50825B15"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0.004</w:t>
            </w:r>
            <w:proofErr w:type="gramEnd"/>
            <w:r>
              <w:rPr>
                <w:rFonts w:ascii="Arial" w:hAnsi="Arial" w:cs="Arial"/>
                <w:sz w:val="20"/>
                <w:szCs w:val="20"/>
              </w:rPr>
              <w:t>)</w:t>
            </w:r>
          </w:p>
        </w:tc>
        <w:tc>
          <w:tcPr>
            <w:tcW w:w="1418" w:type="dxa"/>
            <w:noWrap/>
            <w:vAlign w:val="bottom"/>
            <w:hideMark/>
          </w:tcPr>
          <w:p w14:paraId="33ED0FBE"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0.024</w:t>
            </w:r>
            <w:proofErr w:type="gramEnd"/>
            <w:r>
              <w:rPr>
                <w:rFonts w:ascii="Arial" w:hAnsi="Arial" w:cs="Arial"/>
                <w:sz w:val="20"/>
                <w:szCs w:val="20"/>
              </w:rPr>
              <w:t>)</w:t>
            </w:r>
          </w:p>
        </w:tc>
        <w:tc>
          <w:tcPr>
            <w:tcW w:w="1418" w:type="dxa"/>
            <w:noWrap/>
            <w:vAlign w:val="bottom"/>
            <w:hideMark/>
          </w:tcPr>
          <w:p w14:paraId="2881C112"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0.010</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14D8893D"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0.455</w:t>
            </w:r>
            <w:proofErr w:type="gramEnd"/>
            <w:r>
              <w:rPr>
                <w:rFonts w:ascii="Arial" w:hAnsi="Arial" w:cs="Arial"/>
                <w:sz w:val="20"/>
                <w:szCs w:val="20"/>
              </w:rPr>
              <w:t>)</w:t>
            </w:r>
          </w:p>
        </w:tc>
      </w:tr>
      <w:tr w:rsidR="005D16ED" w14:paraId="27430B29" w14:textId="77777777" w:rsidTr="0029404A">
        <w:trPr>
          <w:trHeight w:val="255"/>
        </w:trPr>
        <w:tc>
          <w:tcPr>
            <w:tcW w:w="2568" w:type="dxa"/>
            <w:tcBorders>
              <w:top w:val="nil"/>
              <w:left w:val="single" w:sz="4" w:space="0" w:color="auto"/>
              <w:bottom w:val="nil"/>
              <w:right w:val="nil"/>
            </w:tcBorders>
            <w:noWrap/>
            <w:vAlign w:val="center"/>
            <w:hideMark/>
          </w:tcPr>
          <w:p w14:paraId="215DB3F1" w14:textId="77777777" w:rsidR="005D16ED" w:rsidRDefault="005D16ED" w:rsidP="005D16ED">
            <w:pPr>
              <w:rPr>
                <w:rFonts w:ascii="Arial" w:hAnsi="Arial" w:cs="Arial"/>
                <w:sz w:val="20"/>
                <w:szCs w:val="20"/>
              </w:rPr>
            </w:pPr>
            <w:r>
              <w:rPr>
                <w:rFonts w:ascii="Arial" w:hAnsi="Arial" w:cs="Arial"/>
                <w:sz w:val="20"/>
                <w:szCs w:val="20"/>
              </w:rPr>
              <w:t>TBE risk summerhouse</w:t>
            </w:r>
          </w:p>
        </w:tc>
        <w:tc>
          <w:tcPr>
            <w:tcW w:w="1418" w:type="dxa"/>
            <w:noWrap/>
            <w:vAlign w:val="bottom"/>
            <w:hideMark/>
          </w:tcPr>
          <w:p w14:paraId="22CCEB83" w14:textId="77777777" w:rsidR="005D16ED" w:rsidRDefault="005D16ED" w:rsidP="005D16ED">
            <w:pPr>
              <w:rPr>
                <w:rFonts w:ascii="Arial" w:hAnsi="Arial" w:cs="Arial"/>
                <w:sz w:val="20"/>
                <w:szCs w:val="20"/>
              </w:rPr>
            </w:pPr>
          </w:p>
        </w:tc>
        <w:tc>
          <w:tcPr>
            <w:tcW w:w="1418" w:type="dxa"/>
            <w:noWrap/>
            <w:vAlign w:val="bottom"/>
            <w:hideMark/>
          </w:tcPr>
          <w:p w14:paraId="2A73B497" w14:textId="77777777" w:rsidR="005D16ED" w:rsidRDefault="005D16ED" w:rsidP="005D16ED">
            <w:pPr>
              <w:jc w:val="center"/>
              <w:rPr>
                <w:rFonts w:ascii="Arial" w:hAnsi="Arial" w:cs="Arial"/>
                <w:sz w:val="20"/>
                <w:szCs w:val="20"/>
              </w:rPr>
            </w:pPr>
            <w:r>
              <w:rPr>
                <w:rFonts w:ascii="Arial" w:hAnsi="Arial" w:cs="Arial"/>
                <w:sz w:val="20"/>
                <w:szCs w:val="20"/>
              </w:rPr>
              <w:t>0.112***</w:t>
            </w:r>
          </w:p>
        </w:tc>
        <w:tc>
          <w:tcPr>
            <w:tcW w:w="1418" w:type="dxa"/>
            <w:noWrap/>
            <w:vAlign w:val="bottom"/>
            <w:hideMark/>
          </w:tcPr>
          <w:p w14:paraId="33E3E0F2" w14:textId="77777777" w:rsidR="005D16ED" w:rsidRDefault="005D16ED" w:rsidP="005D16ED">
            <w:pPr>
              <w:jc w:val="center"/>
              <w:rPr>
                <w:rFonts w:ascii="Arial" w:hAnsi="Arial" w:cs="Arial"/>
                <w:sz w:val="20"/>
                <w:szCs w:val="20"/>
              </w:rPr>
            </w:pPr>
            <w:r>
              <w:rPr>
                <w:rFonts w:ascii="Arial" w:hAnsi="Arial" w:cs="Arial"/>
                <w:sz w:val="20"/>
                <w:szCs w:val="20"/>
              </w:rPr>
              <w:t>0.140**</w:t>
            </w:r>
          </w:p>
        </w:tc>
        <w:tc>
          <w:tcPr>
            <w:tcW w:w="1418" w:type="dxa"/>
            <w:noWrap/>
            <w:vAlign w:val="bottom"/>
            <w:hideMark/>
          </w:tcPr>
          <w:p w14:paraId="48396075"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0.015</w:t>
            </w:r>
          </w:p>
        </w:tc>
        <w:tc>
          <w:tcPr>
            <w:tcW w:w="1420" w:type="dxa"/>
            <w:tcBorders>
              <w:top w:val="nil"/>
              <w:left w:val="nil"/>
              <w:bottom w:val="nil"/>
              <w:right w:val="single" w:sz="4" w:space="0" w:color="auto"/>
            </w:tcBorders>
            <w:noWrap/>
            <w:vAlign w:val="bottom"/>
            <w:hideMark/>
          </w:tcPr>
          <w:p w14:paraId="5C36395A" w14:textId="77777777" w:rsidR="005D16ED" w:rsidRDefault="005D16ED" w:rsidP="005D16ED">
            <w:pPr>
              <w:jc w:val="center"/>
              <w:rPr>
                <w:rFonts w:ascii="Arial" w:hAnsi="Arial" w:cs="Arial"/>
                <w:sz w:val="20"/>
                <w:szCs w:val="20"/>
              </w:rPr>
            </w:pPr>
            <w:r>
              <w:rPr>
                <w:rFonts w:ascii="Arial" w:hAnsi="Arial" w:cs="Arial"/>
                <w:sz w:val="20"/>
                <w:szCs w:val="20"/>
              </w:rPr>
              <w:t>0.099***</w:t>
            </w:r>
          </w:p>
        </w:tc>
      </w:tr>
      <w:tr w:rsidR="005D16ED" w14:paraId="01310608" w14:textId="77777777" w:rsidTr="0029404A">
        <w:trPr>
          <w:trHeight w:val="255"/>
        </w:trPr>
        <w:tc>
          <w:tcPr>
            <w:tcW w:w="2568" w:type="dxa"/>
            <w:tcBorders>
              <w:top w:val="nil"/>
              <w:left w:val="single" w:sz="4" w:space="0" w:color="auto"/>
              <w:bottom w:val="nil"/>
              <w:right w:val="nil"/>
            </w:tcBorders>
            <w:noWrap/>
            <w:vAlign w:val="center"/>
            <w:hideMark/>
          </w:tcPr>
          <w:p w14:paraId="520FF916"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49D3AEFD" w14:textId="77777777" w:rsidR="005D16ED" w:rsidRDefault="005D16ED" w:rsidP="005D16ED">
            <w:pPr>
              <w:rPr>
                <w:rFonts w:ascii="Arial" w:hAnsi="Arial" w:cs="Arial"/>
                <w:sz w:val="20"/>
                <w:szCs w:val="20"/>
              </w:rPr>
            </w:pPr>
          </w:p>
        </w:tc>
        <w:tc>
          <w:tcPr>
            <w:tcW w:w="1418" w:type="dxa"/>
            <w:noWrap/>
            <w:vAlign w:val="bottom"/>
            <w:hideMark/>
          </w:tcPr>
          <w:p w14:paraId="58ECEC43"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0.031</w:t>
            </w:r>
            <w:proofErr w:type="gramEnd"/>
            <w:r>
              <w:rPr>
                <w:rFonts w:ascii="Arial" w:hAnsi="Arial" w:cs="Arial"/>
                <w:sz w:val="20"/>
                <w:szCs w:val="20"/>
              </w:rPr>
              <w:t>)</w:t>
            </w:r>
          </w:p>
        </w:tc>
        <w:tc>
          <w:tcPr>
            <w:tcW w:w="1418" w:type="dxa"/>
            <w:noWrap/>
            <w:vAlign w:val="bottom"/>
            <w:hideMark/>
          </w:tcPr>
          <w:p w14:paraId="1430A3B4"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0.055</w:t>
            </w:r>
            <w:proofErr w:type="gramEnd"/>
            <w:r>
              <w:rPr>
                <w:rFonts w:ascii="Arial" w:hAnsi="Arial" w:cs="Arial"/>
                <w:sz w:val="20"/>
                <w:szCs w:val="20"/>
              </w:rPr>
              <w:t>)</w:t>
            </w:r>
          </w:p>
        </w:tc>
        <w:tc>
          <w:tcPr>
            <w:tcW w:w="1418" w:type="dxa"/>
            <w:noWrap/>
            <w:vAlign w:val="bottom"/>
            <w:hideMark/>
          </w:tcPr>
          <w:p w14:paraId="2904F04E"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0.171</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3D83B7DA"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0.036</w:t>
            </w:r>
            <w:proofErr w:type="gramEnd"/>
            <w:r>
              <w:rPr>
                <w:rFonts w:ascii="Arial" w:hAnsi="Arial" w:cs="Arial"/>
                <w:sz w:val="20"/>
                <w:szCs w:val="20"/>
              </w:rPr>
              <w:t>)</w:t>
            </w:r>
          </w:p>
        </w:tc>
      </w:tr>
      <w:tr w:rsidR="005D16ED" w14:paraId="727EB672" w14:textId="77777777" w:rsidTr="0029404A">
        <w:trPr>
          <w:trHeight w:val="255"/>
        </w:trPr>
        <w:tc>
          <w:tcPr>
            <w:tcW w:w="2568" w:type="dxa"/>
            <w:tcBorders>
              <w:top w:val="nil"/>
              <w:left w:val="single" w:sz="4" w:space="0" w:color="auto"/>
              <w:bottom w:val="nil"/>
              <w:right w:val="nil"/>
            </w:tcBorders>
            <w:noWrap/>
            <w:vAlign w:val="center"/>
            <w:hideMark/>
          </w:tcPr>
          <w:p w14:paraId="50C12098" w14:textId="77777777" w:rsidR="005D16ED" w:rsidRDefault="005D16ED" w:rsidP="005D16ED">
            <w:pPr>
              <w:rPr>
                <w:rFonts w:ascii="Arial" w:hAnsi="Arial" w:cs="Arial"/>
                <w:color w:val="000000"/>
                <w:sz w:val="20"/>
                <w:szCs w:val="20"/>
                <w:lang w:val="en-US"/>
              </w:rPr>
            </w:pPr>
            <w:r>
              <w:rPr>
                <w:rFonts w:ascii="Arial" w:hAnsi="Arial" w:cs="Arial"/>
                <w:color w:val="000000"/>
                <w:sz w:val="20"/>
                <w:szCs w:val="20"/>
                <w:lang w:val="en-US"/>
              </w:rPr>
              <w:t>Outdoor in TBE risk area</w:t>
            </w:r>
          </w:p>
        </w:tc>
        <w:tc>
          <w:tcPr>
            <w:tcW w:w="1418" w:type="dxa"/>
            <w:noWrap/>
            <w:vAlign w:val="bottom"/>
            <w:hideMark/>
          </w:tcPr>
          <w:p w14:paraId="1C0C5032" w14:textId="77777777" w:rsidR="005D16ED" w:rsidRDefault="005D16ED" w:rsidP="005D16ED">
            <w:pPr>
              <w:rPr>
                <w:rFonts w:ascii="Arial" w:hAnsi="Arial" w:cs="Arial"/>
                <w:color w:val="000000"/>
                <w:sz w:val="20"/>
                <w:szCs w:val="20"/>
                <w:lang w:val="en-US"/>
              </w:rPr>
            </w:pPr>
          </w:p>
        </w:tc>
        <w:tc>
          <w:tcPr>
            <w:tcW w:w="1418" w:type="dxa"/>
            <w:noWrap/>
            <w:vAlign w:val="bottom"/>
            <w:hideMark/>
          </w:tcPr>
          <w:p w14:paraId="1F6D5F77" w14:textId="77777777" w:rsidR="005D16ED" w:rsidRDefault="005D16ED" w:rsidP="005D16ED">
            <w:pPr>
              <w:jc w:val="center"/>
              <w:rPr>
                <w:rFonts w:ascii="Arial" w:hAnsi="Arial" w:cs="Arial"/>
                <w:sz w:val="20"/>
                <w:szCs w:val="20"/>
              </w:rPr>
            </w:pPr>
            <w:r>
              <w:rPr>
                <w:rFonts w:ascii="Arial" w:hAnsi="Arial" w:cs="Arial"/>
                <w:sz w:val="20"/>
                <w:szCs w:val="20"/>
              </w:rPr>
              <w:t>0.195***</w:t>
            </w:r>
          </w:p>
        </w:tc>
        <w:tc>
          <w:tcPr>
            <w:tcW w:w="1418" w:type="dxa"/>
            <w:noWrap/>
            <w:vAlign w:val="bottom"/>
            <w:hideMark/>
          </w:tcPr>
          <w:p w14:paraId="41F40EC7" w14:textId="77777777" w:rsidR="005D16ED" w:rsidRDefault="005D16ED" w:rsidP="005D16ED">
            <w:pPr>
              <w:jc w:val="center"/>
              <w:rPr>
                <w:rFonts w:ascii="Arial" w:hAnsi="Arial" w:cs="Arial"/>
                <w:sz w:val="20"/>
                <w:szCs w:val="20"/>
              </w:rPr>
            </w:pPr>
            <w:r>
              <w:rPr>
                <w:rFonts w:ascii="Arial" w:hAnsi="Arial" w:cs="Arial"/>
                <w:sz w:val="20"/>
                <w:szCs w:val="20"/>
              </w:rPr>
              <w:t>0.197***</w:t>
            </w:r>
          </w:p>
        </w:tc>
        <w:tc>
          <w:tcPr>
            <w:tcW w:w="1418" w:type="dxa"/>
            <w:noWrap/>
            <w:vAlign w:val="bottom"/>
            <w:hideMark/>
          </w:tcPr>
          <w:p w14:paraId="4AE7CB1F" w14:textId="77777777" w:rsidR="005D16ED" w:rsidRDefault="005D16ED" w:rsidP="005D16ED">
            <w:pPr>
              <w:jc w:val="center"/>
              <w:rPr>
                <w:rFonts w:ascii="Arial" w:hAnsi="Arial" w:cs="Arial"/>
                <w:sz w:val="20"/>
                <w:szCs w:val="20"/>
              </w:rPr>
            </w:pPr>
            <w:r>
              <w:rPr>
                <w:rFonts w:ascii="Arial" w:hAnsi="Arial" w:cs="Arial"/>
                <w:sz w:val="20"/>
                <w:szCs w:val="20"/>
              </w:rPr>
              <w:t>0.570***</w:t>
            </w:r>
          </w:p>
        </w:tc>
        <w:tc>
          <w:tcPr>
            <w:tcW w:w="1420" w:type="dxa"/>
            <w:tcBorders>
              <w:top w:val="nil"/>
              <w:left w:val="nil"/>
              <w:bottom w:val="nil"/>
              <w:right w:val="single" w:sz="4" w:space="0" w:color="auto"/>
            </w:tcBorders>
            <w:noWrap/>
            <w:vAlign w:val="bottom"/>
            <w:hideMark/>
          </w:tcPr>
          <w:p w14:paraId="39685481" w14:textId="77777777" w:rsidR="005D16ED" w:rsidRDefault="005D16ED" w:rsidP="005D16ED">
            <w:pPr>
              <w:jc w:val="center"/>
              <w:rPr>
                <w:rFonts w:ascii="Arial" w:hAnsi="Arial" w:cs="Arial"/>
                <w:sz w:val="20"/>
                <w:szCs w:val="20"/>
              </w:rPr>
            </w:pPr>
            <w:r>
              <w:rPr>
                <w:rFonts w:ascii="Arial" w:hAnsi="Arial" w:cs="Arial"/>
                <w:sz w:val="20"/>
                <w:szCs w:val="20"/>
              </w:rPr>
              <w:t>0.122***</w:t>
            </w:r>
          </w:p>
        </w:tc>
      </w:tr>
      <w:tr w:rsidR="005D16ED" w14:paraId="23113673" w14:textId="77777777" w:rsidTr="0029404A">
        <w:trPr>
          <w:trHeight w:val="255"/>
        </w:trPr>
        <w:tc>
          <w:tcPr>
            <w:tcW w:w="2568" w:type="dxa"/>
            <w:tcBorders>
              <w:top w:val="nil"/>
              <w:left w:val="single" w:sz="4" w:space="0" w:color="auto"/>
              <w:bottom w:val="nil"/>
              <w:right w:val="nil"/>
            </w:tcBorders>
            <w:noWrap/>
            <w:vAlign w:val="bottom"/>
            <w:hideMark/>
          </w:tcPr>
          <w:p w14:paraId="022A2E9A"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274A6EBD" w14:textId="77777777" w:rsidR="005D16ED" w:rsidRDefault="005D16ED" w:rsidP="005D16ED">
            <w:pPr>
              <w:rPr>
                <w:rFonts w:ascii="Arial" w:hAnsi="Arial" w:cs="Arial"/>
                <w:sz w:val="20"/>
                <w:szCs w:val="20"/>
              </w:rPr>
            </w:pPr>
          </w:p>
        </w:tc>
        <w:tc>
          <w:tcPr>
            <w:tcW w:w="1418" w:type="dxa"/>
            <w:noWrap/>
            <w:vAlign w:val="bottom"/>
            <w:hideMark/>
          </w:tcPr>
          <w:p w14:paraId="6D870341"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0.024</w:t>
            </w:r>
            <w:proofErr w:type="gramEnd"/>
            <w:r>
              <w:rPr>
                <w:rFonts w:ascii="Arial" w:hAnsi="Arial" w:cs="Arial"/>
                <w:sz w:val="20"/>
                <w:szCs w:val="20"/>
              </w:rPr>
              <w:t>)</w:t>
            </w:r>
          </w:p>
        </w:tc>
        <w:tc>
          <w:tcPr>
            <w:tcW w:w="1418" w:type="dxa"/>
            <w:noWrap/>
            <w:vAlign w:val="bottom"/>
            <w:hideMark/>
          </w:tcPr>
          <w:p w14:paraId="6F94C71A"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0.043</w:t>
            </w:r>
            <w:proofErr w:type="gramEnd"/>
            <w:r>
              <w:rPr>
                <w:rFonts w:ascii="Arial" w:hAnsi="Arial" w:cs="Arial"/>
                <w:sz w:val="20"/>
                <w:szCs w:val="20"/>
              </w:rPr>
              <w:t>)</w:t>
            </w:r>
          </w:p>
        </w:tc>
        <w:tc>
          <w:tcPr>
            <w:tcW w:w="1418" w:type="dxa"/>
            <w:noWrap/>
            <w:vAlign w:val="bottom"/>
            <w:hideMark/>
          </w:tcPr>
          <w:p w14:paraId="39A71F44"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0.106</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5B67400E"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0.028</w:t>
            </w:r>
            <w:proofErr w:type="gramEnd"/>
            <w:r>
              <w:rPr>
                <w:rFonts w:ascii="Arial" w:hAnsi="Arial" w:cs="Arial"/>
                <w:sz w:val="20"/>
                <w:szCs w:val="20"/>
              </w:rPr>
              <w:t>)</w:t>
            </w:r>
          </w:p>
        </w:tc>
      </w:tr>
      <w:tr w:rsidR="005D16ED" w14:paraId="3FC34D2D" w14:textId="77777777" w:rsidTr="0029404A">
        <w:trPr>
          <w:trHeight w:val="255"/>
        </w:trPr>
        <w:tc>
          <w:tcPr>
            <w:tcW w:w="2568" w:type="dxa"/>
            <w:tcBorders>
              <w:top w:val="nil"/>
              <w:left w:val="single" w:sz="4" w:space="0" w:color="auto"/>
              <w:bottom w:val="nil"/>
              <w:right w:val="nil"/>
            </w:tcBorders>
            <w:noWrap/>
            <w:vAlign w:val="bottom"/>
            <w:hideMark/>
          </w:tcPr>
          <w:p w14:paraId="666299B0" w14:textId="4F281284" w:rsidR="005D16ED" w:rsidRPr="00B768F3" w:rsidRDefault="00D644E6" w:rsidP="005D16ED">
            <w:pPr>
              <w:rPr>
                <w:rFonts w:ascii="Arial" w:hAnsi="Arial" w:cs="Arial"/>
                <w:sz w:val="20"/>
                <w:szCs w:val="20"/>
                <w:lang w:val="en-US"/>
              </w:rPr>
            </w:pPr>
            <w:r w:rsidRPr="00B768F3">
              <w:rPr>
                <w:rFonts w:ascii="Arial" w:hAnsi="Arial" w:cs="Arial"/>
                <w:sz w:val="20"/>
                <w:szCs w:val="20"/>
                <w:lang w:val="en-US"/>
              </w:rPr>
              <w:t>Risk of tick bite at work</w:t>
            </w:r>
          </w:p>
        </w:tc>
        <w:tc>
          <w:tcPr>
            <w:tcW w:w="1418" w:type="dxa"/>
            <w:noWrap/>
            <w:vAlign w:val="bottom"/>
            <w:hideMark/>
          </w:tcPr>
          <w:p w14:paraId="6FAEF2D0" w14:textId="77777777" w:rsidR="005D16ED" w:rsidRPr="00B768F3" w:rsidRDefault="005D16ED" w:rsidP="005D16ED">
            <w:pPr>
              <w:rPr>
                <w:rFonts w:ascii="Arial" w:hAnsi="Arial" w:cs="Arial"/>
                <w:sz w:val="20"/>
                <w:szCs w:val="20"/>
                <w:lang w:val="en-US"/>
              </w:rPr>
            </w:pPr>
          </w:p>
        </w:tc>
        <w:tc>
          <w:tcPr>
            <w:tcW w:w="1418" w:type="dxa"/>
            <w:noWrap/>
            <w:vAlign w:val="bottom"/>
            <w:hideMark/>
          </w:tcPr>
          <w:p w14:paraId="25A61BC3" w14:textId="77777777" w:rsidR="005D16ED" w:rsidRDefault="005D16ED" w:rsidP="005D16ED">
            <w:pPr>
              <w:jc w:val="center"/>
              <w:rPr>
                <w:rFonts w:ascii="Arial" w:hAnsi="Arial" w:cs="Arial"/>
                <w:sz w:val="20"/>
                <w:szCs w:val="20"/>
              </w:rPr>
            </w:pPr>
            <w:r>
              <w:rPr>
                <w:rFonts w:ascii="Arial" w:hAnsi="Arial" w:cs="Arial"/>
                <w:sz w:val="20"/>
                <w:szCs w:val="20"/>
              </w:rPr>
              <w:t>0.098**</w:t>
            </w:r>
          </w:p>
        </w:tc>
        <w:tc>
          <w:tcPr>
            <w:tcW w:w="1418" w:type="dxa"/>
            <w:noWrap/>
            <w:vAlign w:val="bottom"/>
            <w:hideMark/>
          </w:tcPr>
          <w:p w14:paraId="7083C79A" w14:textId="77777777" w:rsidR="005D16ED" w:rsidRDefault="005D16ED" w:rsidP="005D16ED">
            <w:pPr>
              <w:jc w:val="center"/>
              <w:rPr>
                <w:rFonts w:ascii="Arial" w:hAnsi="Arial" w:cs="Arial"/>
                <w:sz w:val="20"/>
                <w:szCs w:val="20"/>
              </w:rPr>
            </w:pPr>
            <w:proofErr w:type="gramStart"/>
            <w:r>
              <w:rPr>
                <w:rFonts w:ascii="Arial" w:hAnsi="Arial" w:cs="Arial"/>
                <w:sz w:val="20"/>
                <w:szCs w:val="20"/>
              </w:rPr>
              <w:t>0.120</w:t>
            </w:r>
            <w:proofErr w:type="gramEnd"/>
          </w:p>
        </w:tc>
        <w:tc>
          <w:tcPr>
            <w:tcW w:w="1418" w:type="dxa"/>
            <w:noWrap/>
            <w:vAlign w:val="bottom"/>
            <w:hideMark/>
          </w:tcPr>
          <w:p w14:paraId="0A8D4EE4" w14:textId="77777777" w:rsidR="005D16ED" w:rsidRDefault="005D16ED" w:rsidP="005D16ED">
            <w:pPr>
              <w:jc w:val="center"/>
              <w:rPr>
                <w:rFonts w:ascii="Arial" w:hAnsi="Arial" w:cs="Arial"/>
                <w:sz w:val="20"/>
                <w:szCs w:val="20"/>
              </w:rPr>
            </w:pPr>
            <w:proofErr w:type="gramStart"/>
            <w:r>
              <w:rPr>
                <w:rFonts w:ascii="Arial" w:hAnsi="Arial" w:cs="Arial"/>
                <w:sz w:val="20"/>
                <w:szCs w:val="20"/>
              </w:rPr>
              <w:t>0.167</w:t>
            </w:r>
            <w:proofErr w:type="gramEnd"/>
          </w:p>
        </w:tc>
        <w:tc>
          <w:tcPr>
            <w:tcW w:w="1420" w:type="dxa"/>
            <w:tcBorders>
              <w:top w:val="nil"/>
              <w:left w:val="nil"/>
              <w:bottom w:val="nil"/>
              <w:right w:val="single" w:sz="4" w:space="0" w:color="auto"/>
            </w:tcBorders>
            <w:noWrap/>
            <w:vAlign w:val="bottom"/>
            <w:hideMark/>
          </w:tcPr>
          <w:p w14:paraId="6A1842B0" w14:textId="77777777" w:rsidR="005D16ED" w:rsidRDefault="005D16ED" w:rsidP="005D16ED">
            <w:pPr>
              <w:jc w:val="center"/>
              <w:rPr>
                <w:rFonts w:ascii="Arial" w:hAnsi="Arial" w:cs="Arial"/>
                <w:sz w:val="20"/>
                <w:szCs w:val="20"/>
              </w:rPr>
            </w:pPr>
            <w:proofErr w:type="gramStart"/>
            <w:r>
              <w:rPr>
                <w:rFonts w:ascii="Arial" w:hAnsi="Arial" w:cs="Arial"/>
                <w:sz w:val="20"/>
                <w:szCs w:val="20"/>
              </w:rPr>
              <w:t>0.075</w:t>
            </w:r>
            <w:proofErr w:type="gramEnd"/>
          </w:p>
        </w:tc>
      </w:tr>
      <w:tr w:rsidR="005D16ED" w14:paraId="56BCA671" w14:textId="77777777" w:rsidTr="0029404A">
        <w:trPr>
          <w:trHeight w:val="255"/>
        </w:trPr>
        <w:tc>
          <w:tcPr>
            <w:tcW w:w="2568" w:type="dxa"/>
            <w:tcBorders>
              <w:top w:val="nil"/>
              <w:left w:val="single" w:sz="4" w:space="0" w:color="auto"/>
              <w:bottom w:val="nil"/>
              <w:right w:val="nil"/>
            </w:tcBorders>
            <w:noWrap/>
            <w:vAlign w:val="bottom"/>
            <w:hideMark/>
          </w:tcPr>
          <w:p w14:paraId="42749F20"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0F09580F" w14:textId="77777777" w:rsidR="005D16ED" w:rsidRDefault="005D16ED" w:rsidP="005D16ED">
            <w:pPr>
              <w:rPr>
                <w:rFonts w:ascii="Arial" w:hAnsi="Arial" w:cs="Arial"/>
                <w:sz w:val="20"/>
                <w:szCs w:val="20"/>
              </w:rPr>
            </w:pPr>
          </w:p>
        </w:tc>
        <w:tc>
          <w:tcPr>
            <w:tcW w:w="1418" w:type="dxa"/>
            <w:noWrap/>
            <w:vAlign w:val="bottom"/>
            <w:hideMark/>
          </w:tcPr>
          <w:p w14:paraId="7483EB39"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0.043</w:t>
            </w:r>
            <w:proofErr w:type="gramEnd"/>
            <w:r>
              <w:rPr>
                <w:rFonts w:ascii="Arial" w:hAnsi="Arial" w:cs="Arial"/>
                <w:sz w:val="20"/>
                <w:szCs w:val="20"/>
              </w:rPr>
              <w:t>)</w:t>
            </w:r>
          </w:p>
        </w:tc>
        <w:tc>
          <w:tcPr>
            <w:tcW w:w="1418" w:type="dxa"/>
            <w:noWrap/>
            <w:vAlign w:val="bottom"/>
            <w:hideMark/>
          </w:tcPr>
          <w:p w14:paraId="03E3D742"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0.076</w:t>
            </w:r>
            <w:proofErr w:type="gramEnd"/>
            <w:r>
              <w:rPr>
                <w:rFonts w:ascii="Arial" w:hAnsi="Arial" w:cs="Arial"/>
                <w:sz w:val="20"/>
                <w:szCs w:val="20"/>
              </w:rPr>
              <w:t>)</w:t>
            </w:r>
          </w:p>
        </w:tc>
        <w:tc>
          <w:tcPr>
            <w:tcW w:w="1418" w:type="dxa"/>
            <w:noWrap/>
            <w:vAlign w:val="bottom"/>
            <w:hideMark/>
          </w:tcPr>
          <w:p w14:paraId="56C5A1AB"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0.175</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76D7FAC7"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0.049</w:t>
            </w:r>
            <w:proofErr w:type="gramEnd"/>
            <w:r>
              <w:rPr>
                <w:rFonts w:ascii="Arial" w:hAnsi="Arial" w:cs="Arial"/>
                <w:sz w:val="20"/>
                <w:szCs w:val="20"/>
              </w:rPr>
              <w:t>)</w:t>
            </w:r>
          </w:p>
        </w:tc>
      </w:tr>
      <w:tr w:rsidR="005D16ED" w14:paraId="5F592CFA" w14:textId="77777777" w:rsidTr="0029404A">
        <w:trPr>
          <w:trHeight w:val="255"/>
        </w:trPr>
        <w:tc>
          <w:tcPr>
            <w:tcW w:w="2568" w:type="dxa"/>
            <w:tcBorders>
              <w:top w:val="nil"/>
              <w:left w:val="single" w:sz="4" w:space="0" w:color="auto"/>
              <w:bottom w:val="nil"/>
              <w:right w:val="nil"/>
            </w:tcBorders>
            <w:noWrap/>
            <w:vAlign w:val="center"/>
            <w:hideMark/>
          </w:tcPr>
          <w:p w14:paraId="1E4A2A86" w14:textId="77777777" w:rsidR="005D16ED" w:rsidRDefault="005D16ED" w:rsidP="005D16ED">
            <w:pPr>
              <w:rPr>
                <w:rFonts w:ascii="Arial" w:hAnsi="Arial" w:cs="Arial"/>
                <w:color w:val="000000"/>
                <w:sz w:val="20"/>
                <w:szCs w:val="20"/>
              </w:rPr>
            </w:pPr>
            <w:proofErr w:type="spellStart"/>
            <w:r>
              <w:rPr>
                <w:rFonts w:ascii="Arial" w:hAnsi="Arial" w:cs="Arial"/>
                <w:color w:val="000000"/>
                <w:sz w:val="20"/>
                <w:szCs w:val="20"/>
              </w:rPr>
              <w:t>Knowledge</w:t>
            </w:r>
            <w:proofErr w:type="spellEnd"/>
          </w:p>
        </w:tc>
        <w:tc>
          <w:tcPr>
            <w:tcW w:w="1418" w:type="dxa"/>
            <w:noWrap/>
            <w:vAlign w:val="bottom"/>
            <w:hideMark/>
          </w:tcPr>
          <w:p w14:paraId="1E4E189E" w14:textId="77777777" w:rsidR="005D16ED" w:rsidRDefault="005D16ED" w:rsidP="005D16ED">
            <w:pPr>
              <w:rPr>
                <w:rFonts w:ascii="Arial" w:hAnsi="Arial" w:cs="Arial"/>
                <w:color w:val="000000"/>
                <w:sz w:val="20"/>
                <w:szCs w:val="20"/>
              </w:rPr>
            </w:pPr>
          </w:p>
        </w:tc>
        <w:tc>
          <w:tcPr>
            <w:tcW w:w="1418" w:type="dxa"/>
            <w:noWrap/>
            <w:vAlign w:val="bottom"/>
            <w:hideMark/>
          </w:tcPr>
          <w:p w14:paraId="3513393F" w14:textId="77777777" w:rsidR="005D16ED" w:rsidRDefault="005D16ED" w:rsidP="005D16ED">
            <w:pPr>
              <w:jc w:val="center"/>
              <w:rPr>
                <w:rFonts w:ascii="Arial" w:hAnsi="Arial" w:cs="Arial"/>
                <w:sz w:val="20"/>
                <w:szCs w:val="20"/>
              </w:rPr>
            </w:pPr>
            <w:r>
              <w:rPr>
                <w:rFonts w:ascii="Arial" w:hAnsi="Arial" w:cs="Arial"/>
                <w:sz w:val="20"/>
                <w:szCs w:val="20"/>
              </w:rPr>
              <w:t>0.048***</w:t>
            </w:r>
          </w:p>
        </w:tc>
        <w:tc>
          <w:tcPr>
            <w:tcW w:w="1418" w:type="dxa"/>
            <w:noWrap/>
            <w:vAlign w:val="bottom"/>
            <w:hideMark/>
          </w:tcPr>
          <w:p w14:paraId="3D87E32E" w14:textId="77777777" w:rsidR="005D16ED" w:rsidRDefault="005D16ED" w:rsidP="005D16ED">
            <w:pPr>
              <w:jc w:val="center"/>
              <w:rPr>
                <w:rFonts w:ascii="Arial" w:hAnsi="Arial" w:cs="Arial"/>
                <w:sz w:val="20"/>
                <w:szCs w:val="20"/>
              </w:rPr>
            </w:pPr>
            <w:r>
              <w:rPr>
                <w:rFonts w:ascii="Arial" w:hAnsi="Arial" w:cs="Arial"/>
                <w:sz w:val="20"/>
                <w:szCs w:val="20"/>
              </w:rPr>
              <w:t>0.064***</w:t>
            </w:r>
          </w:p>
        </w:tc>
        <w:tc>
          <w:tcPr>
            <w:tcW w:w="1418" w:type="dxa"/>
            <w:noWrap/>
            <w:vAlign w:val="bottom"/>
            <w:hideMark/>
          </w:tcPr>
          <w:p w14:paraId="21232584" w14:textId="77777777" w:rsidR="005D16ED" w:rsidRDefault="005D16ED" w:rsidP="005D16ED">
            <w:pPr>
              <w:jc w:val="center"/>
              <w:rPr>
                <w:rFonts w:ascii="Arial" w:hAnsi="Arial" w:cs="Arial"/>
                <w:sz w:val="20"/>
                <w:szCs w:val="20"/>
              </w:rPr>
            </w:pPr>
            <w:proofErr w:type="gramStart"/>
            <w:r>
              <w:rPr>
                <w:rFonts w:ascii="Arial" w:hAnsi="Arial" w:cs="Arial"/>
                <w:sz w:val="20"/>
                <w:szCs w:val="20"/>
              </w:rPr>
              <w:t>0.052</w:t>
            </w:r>
            <w:proofErr w:type="gramEnd"/>
          </w:p>
        </w:tc>
        <w:tc>
          <w:tcPr>
            <w:tcW w:w="1420" w:type="dxa"/>
            <w:tcBorders>
              <w:top w:val="nil"/>
              <w:left w:val="nil"/>
              <w:bottom w:val="nil"/>
              <w:right w:val="single" w:sz="4" w:space="0" w:color="auto"/>
            </w:tcBorders>
            <w:noWrap/>
            <w:vAlign w:val="bottom"/>
            <w:hideMark/>
          </w:tcPr>
          <w:p w14:paraId="5C630F92" w14:textId="77777777" w:rsidR="005D16ED" w:rsidRDefault="005D16ED" w:rsidP="005D16ED">
            <w:pPr>
              <w:jc w:val="center"/>
              <w:rPr>
                <w:rFonts w:ascii="Arial" w:hAnsi="Arial" w:cs="Arial"/>
                <w:sz w:val="20"/>
                <w:szCs w:val="20"/>
              </w:rPr>
            </w:pPr>
            <w:r>
              <w:rPr>
                <w:rFonts w:ascii="Arial" w:hAnsi="Arial" w:cs="Arial"/>
                <w:sz w:val="20"/>
                <w:szCs w:val="20"/>
              </w:rPr>
              <w:t>0.036***</w:t>
            </w:r>
          </w:p>
        </w:tc>
      </w:tr>
      <w:tr w:rsidR="005D16ED" w14:paraId="301A6C6F" w14:textId="77777777" w:rsidTr="0029404A">
        <w:trPr>
          <w:trHeight w:val="255"/>
        </w:trPr>
        <w:tc>
          <w:tcPr>
            <w:tcW w:w="2568" w:type="dxa"/>
            <w:tcBorders>
              <w:top w:val="nil"/>
              <w:left w:val="single" w:sz="4" w:space="0" w:color="auto"/>
              <w:bottom w:val="nil"/>
              <w:right w:val="nil"/>
            </w:tcBorders>
            <w:noWrap/>
            <w:vAlign w:val="center"/>
            <w:hideMark/>
          </w:tcPr>
          <w:p w14:paraId="7B1F63F5"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7E4AB8D8" w14:textId="77777777" w:rsidR="005D16ED" w:rsidRDefault="005D16ED" w:rsidP="005D16ED">
            <w:pPr>
              <w:rPr>
                <w:rFonts w:ascii="Arial" w:hAnsi="Arial" w:cs="Arial"/>
                <w:sz w:val="20"/>
                <w:szCs w:val="20"/>
              </w:rPr>
            </w:pPr>
          </w:p>
        </w:tc>
        <w:tc>
          <w:tcPr>
            <w:tcW w:w="1418" w:type="dxa"/>
            <w:noWrap/>
            <w:vAlign w:val="bottom"/>
            <w:hideMark/>
          </w:tcPr>
          <w:p w14:paraId="13A226A4"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0.007</w:t>
            </w:r>
            <w:proofErr w:type="gramEnd"/>
            <w:r>
              <w:rPr>
                <w:rFonts w:ascii="Arial" w:hAnsi="Arial" w:cs="Arial"/>
                <w:sz w:val="20"/>
                <w:szCs w:val="20"/>
              </w:rPr>
              <w:t>)</w:t>
            </w:r>
          </w:p>
        </w:tc>
        <w:tc>
          <w:tcPr>
            <w:tcW w:w="1418" w:type="dxa"/>
            <w:noWrap/>
            <w:vAlign w:val="bottom"/>
            <w:hideMark/>
          </w:tcPr>
          <w:p w14:paraId="4EB111E8"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0.014</w:t>
            </w:r>
            <w:proofErr w:type="gramEnd"/>
            <w:r>
              <w:rPr>
                <w:rFonts w:ascii="Arial" w:hAnsi="Arial" w:cs="Arial"/>
                <w:sz w:val="20"/>
                <w:szCs w:val="20"/>
              </w:rPr>
              <w:t>)</w:t>
            </w:r>
          </w:p>
        </w:tc>
        <w:tc>
          <w:tcPr>
            <w:tcW w:w="1418" w:type="dxa"/>
            <w:noWrap/>
            <w:vAlign w:val="bottom"/>
            <w:hideMark/>
          </w:tcPr>
          <w:p w14:paraId="7A08D130"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0.051</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3F4E0B75"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0.007</w:t>
            </w:r>
            <w:proofErr w:type="gramEnd"/>
            <w:r>
              <w:rPr>
                <w:rFonts w:ascii="Arial" w:hAnsi="Arial" w:cs="Arial"/>
                <w:sz w:val="20"/>
                <w:szCs w:val="20"/>
              </w:rPr>
              <w:t>)</w:t>
            </w:r>
          </w:p>
        </w:tc>
      </w:tr>
      <w:tr w:rsidR="005D16ED" w14:paraId="5377D14E" w14:textId="77777777" w:rsidTr="0029404A">
        <w:trPr>
          <w:trHeight w:val="255"/>
        </w:trPr>
        <w:tc>
          <w:tcPr>
            <w:tcW w:w="2568" w:type="dxa"/>
            <w:tcBorders>
              <w:top w:val="nil"/>
              <w:left w:val="single" w:sz="4" w:space="0" w:color="auto"/>
              <w:bottom w:val="nil"/>
              <w:right w:val="nil"/>
            </w:tcBorders>
            <w:noWrap/>
            <w:vAlign w:val="center"/>
            <w:hideMark/>
          </w:tcPr>
          <w:p w14:paraId="00BEAB81" w14:textId="439D3FA1" w:rsidR="005D16ED" w:rsidRDefault="005D16ED" w:rsidP="005D16ED">
            <w:pPr>
              <w:rPr>
                <w:rFonts w:ascii="Arial" w:hAnsi="Arial" w:cs="Arial"/>
                <w:sz w:val="20"/>
                <w:szCs w:val="20"/>
              </w:rPr>
            </w:pPr>
            <w:r>
              <w:rPr>
                <w:rFonts w:ascii="Arial" w:hAnsi="Arial" w:cs="Arial"/>
                <w:sz w:val="20"/>
                <w:szCs w:val="20"/>
              </w:rPr>
              <w:t>Tick</w:t>
            </w:r>
            <w:r w:rsidR="00D644E6">
              <w:rPr>
                <w:rFonts w:ascii="Arial" w:hAnsi="Arial" w:cs="Arial"/>
                <w:sz w:val="20"/>
                <w:szCs w:val="20"/>
              </w:rPr>
              <w:t xml:space="preserve"> </w:t>
            </w:r>
            <w:proofErr w:type="spellStart"/>
            <w:r>
              <w:rPr>
                <w:rFonts w:ascii="Arial" w:hAnsi="Arial" w:cs="Arial"/>
                <w:sz w:val="20"/>
                <w:szCs w:val="20"/>
              </w:rPr>
              <w:t>bite</w:t>
            </w:r>
            <w:proofErr w:type="spellEnd"/>
            <w:r>
              <w:rPr>
                <w:rFonts w:ascii="Arial" w:hAnsi="Arial" w:cs="Arial"/>
                <w:sz w:val="20"/>
                <w:szCs w:val="20"/>
              </w:rPr>
              <w:t xml:space="preserve"> </w:t>
            </w:r>
            <w:proofErr w:type="spellStart"/>
            <w:r>
              <w:rPr>
                <w:rFonts w:ascii="Arial" w:hAnsi="Arial" w:cs="Arial"/>
                <w:sz w:val="20"/>
                <w:szCs w:val="20"/>
              </w:rPr>
              <w:t>ever</w:t>
            </w:r>
            <w:proofErr w:type="spellEnd"/>
          </w:p>
        </w:tc>
        <w:tc>
          <w:tcPr>
            <w:tcW w:w="1418" w:type="dxa"/>
            <w:noWrap/>
            <w:vAlign w:val="bottom"/>
            <w:hideMark/>
          </w:tcPr>
          <w:p w14:paraId="2DC62ACA" w14:textId="77777777" w:rsidR="005D16ED" w:rsidRDefault="005D16ED" w:rsidP="005D16ED">
            <w:pPr>
              <w:rPr>
                <w:rFonts w:ascii="Arial" w:hAnsi="Arial" w:cs="Arial"/>
                <w:sz w:val="20"/>
                <w:szCs w:val="20"/>
              </w:rPr>
            </w:pPr>
          </w:p>
        </w:tc>
        <w:tc>
          <w:tcPr>
            <w:tcW w:w="1418" w:type="dxa"/>
            <w:noWrap/>
            <w:vAlign w:val="bottom"/>
            <w:hideMark/>
          </w:tcPr>
          <w:p w14:paraId="26644055" w14:textId="77777777" w:rsidR="005D16ED" w:rsidRDefault="005D16ED" w:rsidP="005D16ED">
            <w:pPr>
              <w:jc w:val="center"/>
              <w:rPr>
                <w:rFonts w:ascii="Arial" w:hAnsi="Arial" w:cs="Arial"/>
                <w:sz w:val="20"/>
                <w:szCs w:val="20"/>
              </w:rPr>
            </w:pPr>
            <w:r>
              <w:rPr>
                <w:rFonts w:ascii="Arial" w:hAnsi="Arial" w:cs="Arial"/>
                <w:sz w:val="20"/>
                <w:szCs w:val="20"/>
              </w:rPr>
              <w:t>0.071***</w:t>
            </w:r>
          </w:p>
        </w:tc>
        <w:tc>
          <w:tcPr>
            <w:tcW w:w="1418" w:type="dxa"/>
            <w:noWrap/>
            <w:vAlign w:val="bottom"/>
            <w:hideMark/>
          </w:tcPr>
          <w:p w14:paraId="6F04BDA7" w14:textId="77777777" w:rsidR="005D16ED" w:rsidRDefault="005D16ED" w:rsidP="005D16ED">
            <w:pPr>
              <w:jc w:val="center"/>
              <w:rPr>
                <w:rFonts w:ascii="Arial" w:hAnsi="Arial" w:cs="Arial"/>
                <w:sz w:val="20"/>
                <w:szCs w:val="20"/>
              </w:rPr>
            </w:pPr>
            <w:proofErr w:type="gramStart"/>
            <w:r>
              <w:rPr>
                <w:rFonts w:ascii="Arial" w:hAnsi="Arial" w:cs="Arial"/>
                <w:sz w:val="20"/>
                <w:szCs w:val="20"/>
              </w:rPr>
              <w:t>0.037</w:t>
            </w:r>
            <w:proofErr w:type="gramEnd"/>
          </w:p>
        </w:tc>
        <w:tc>
          <w:tcPr>
            <w:tcW w:w="1418" w:type="dxa"/>
            <w:noWrap/>
            <w:vAlign w:val="bottom"/>
            <w:hideMark/>
          </w:tcPr>
          <w:p w14:paraId="23EC9DC7" w14:textId="77777777" w:rsidR="005D16ED" w:rsidRDefault="005D16ED" w:rsidP="005D16ED">
            <w:pPr>
              <w:jc w:val="center"/>
              <w:rPr>
                <w:rFonts w:ascii="Arial" w:hAnsi="Arial" w:cs="Arial"/>
                <w:sz w:val="20"/>
                <w:szCs w:val="20"/>
              </w:rPr>
            </w:pPr>
            <w:proofErr w:type="gramStart"/>
            <w:r>
              <w:rPr>
                <w:rFonts w:ascii="Arial" w:hAnsi="Arial" w:cs="Arial"/>
                <w:sz w:val="20"/>
                <w:szCs w:val="20"/>
              </w:rPr>
              <w:t>0.255</w:t>
            </w:r>
            <w:proofErr w:type="gramEnd"/>
          </w:p>
        </w:tc>
        <w:tc>
          <w:tcPr>
            <w:tcW w:w="1420" w:type="dxa"/>
            <w:tcBorders>
              <w:top w:val="nil"/>
              <w:left w:val="nil"/>
              <w:bottom w:val="nil"/>
              <w:right w:val="single" w:sz="4" w:space="0" w:color="auto"/>
            </w:tcBorders>
            <w:noWrap/>
            <w:vAlign w:val="bottom"/>
            <w:hideMark/>
          </w:tcPr>
          <w:p w14:paraId="476D9EF4" w14:textId="77777777" w:rsidR="005D16ED" w:rsidRDefault="005D16ED" w:rsidP="005D16ED">
            <w:pPr>
              <w:jc w:val="center"/>
              <w:rPr>
                <w:rFonts w:ascii="Arial" w:hAnsi="Arial" w:cs="Arial"/>
                <w:sz w:val="20"/>
                <w:szCs w:val="20"/>
              </w:rPr>
            </w:pPr>
            <w:r>
              <w:rPr>
                <w:rFonts w:ascii="Arial" w:hAnsi="Arial" w:cs="Arial"/>
                <w:sz w:val="20"/>
                <w:szCs w:val="20"/>
              </w:rPr>
              <w:t>0.060***</w:t>
            </w:r>
          </w:p>
        </w:tc>
      </w:tr>
      <w:tr w:rsidR="005D16ED" w14:paraId="5646AAA6" w14:textId="77777777" w:rsidTr="0029404A">
        <w:trPr>
          <w:trHeight w:val="255"/>
        </w:trPr>
        <w:tc>
          <w:tcPr>
            <w:tcW w:w="2568" w:type="dxa"/>
            <w:tcBorders>
              <w:top w:val="nil"/>
              <w:left w:val="single" w:sz="4" w:space="0" w:color="auto"/>
              <w:bottom w:val="nil"/>
              <w:right w:val="nil"/>
            </w:tcBorders>
            <w:noWrap/>
            <w:vAlign w:val="center"/>
            <w:hideMark/>
          </w:tcPr>
          <w:p w14:paraId="36A56EEF"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039D9940" w14:textId="77777777" w:rsidR="005D16ED" w:rsidRDefault="005D16ED" w:rsidP="005D16ED">
            <w:pPr>
              <w:rPr>
                <w:rFonts w:ascii="Arial" w:hAnsi="Arial" w:cs="Arial"/>
                <w:sz w:val="20"/>
                <w:szCs w:val="20"/>
              </w:rPr>
            </w:pPr>
          </w:p>
        </w:tc>
        <w:tc>
          <w:tcPr>
            <w:tcW w:w="1418" w:type="dxa"/>
            <w:noWrap/>
            <w:vAlign w:val="bottom"/>
            <w:hideMark/>
          </w:tcPr>
          <w:p w14:paraId="500CD83B"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0.024</w:t>
            </w:r>
            <w:proofErr w:type="gramEnd"/>
            <w:r>
              <w:rPr>
                <w:rFonts w:ascii="Arial" w:hAnsi="Arial" w:cs="Arial"/>
                <w:sz w:val="20"/>
                <w:szCs w:val="20"/>
              </w:rPr>
              <w:t>)</w:t>
            </w:r>
          </w:p>
        </w:tc>
        <w:tc>
          <w:tcPr>
            <w:tcW w:w="1418" w:type="dxa"/>
            <w:noWrap/>
            <w:vAlign w:val="bottom"/>
            <w:hideMark/>
          </w:tcPr>
          <w:p w14:paraId="17D0412D"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0.052</w:t>
            </w:r>
            <w:proofErr w:type="gramEnd"/>
            <w:r>
              <w:rPr>
                <w:rFonts w:ascii="Arial" w:hAnsi="Arial" w:cs="Arial"/>
                <w:sz w:val="20"/>
                <w:szCs w:val="20"/>
              </w:rPr>
              <w:t>)</w:t>
            </w:r>
          </w:p>
        </w:tc>
        <w:tc>
          <w:tcPr>
            <w:tcW w:w="1418" w:type="dxa"/>
            <w:noWrap/>
            <w:vAlign w:val="bottom"/>
            <w:hideMark/>
          </w:tcPr>
          <w:p w14:paraId="2B612AD9"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0.191</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49B595F5"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0.023</w:t>
            </w:r>
            <w:proofErr w:type="gramEnd"/>
            <w:r>
              <w:rPr>
                <w:rFonts w:ascii="Arial" w:hAnsi="Arial" w:cs="Arial"/>
                <w:sz w:val="20"/>
                <w:szCs w:val="20"/>
              </w:rPr>
              <w:t>)</w:t>
            </w:r>
          </w:p>
        </w:tc>
      </w:tr>
      <w:tr w:rsidR="005D16ED" w14:paraId="23614AC0" w14:textId="77777777" w:rsidTr="0029404A">
        <w:trPr>
          <w:trHeight w:val="255"/>
        </w:trPr>
        <w:tc>
          <w:tcPr>
            <w:tcW w:w="2568" w:type="dxa"/>
            <w:tcBorders>
              <w:top w:val="nil"/>
              <w:left w:val="single" w:sz="4" w:space="0" w:color="auto"/>
              <w:bottom w:val="nil"/>
              <w:right w:val="nil"/>
            </w:tcBorders>
            <w:noWrap/>
            <w:vAlign w:val="center"/>
            <w:hideMark/>
          </w:tcPr>
          <w:p w14:paraId="700D898E" w14:textId="2202A3AF" w:rsidR="005D16ED" w:rsidRDefault="005D16ED" w:rsidP="005D16ED">
            <w:pPr>
              <w:rPr>
                <w:rFonts w:ascii="Arial" w:hAnsi="Arial" w:cs="Arial"/>
                <w:color w:val="000000"/>
                <w:sz w:val="20"/>
                <w:szCs w:val="20"/>
              </w:rPr>
            </w:pPr>
            <w:r>
              <w:rPr>
                <w:rFonts w:ascii="Arial" w:hAnsi="Arial" w:cs="Arial"/>
                <w:color w:val="000000"/>
                <w:sz w:val="20"/>
                <w:szCs w:val="20"/>
              </w:rPr>
              <w:t>Tick</w:t>
            </w:r>
            <w:r w:rsidR="00D644E6">
              <w:rPr>
                <w:rFonts w:ascii="Arial" w:hAnsi="Arial" w:cs="Arial"/>
                <w:color w:val="000000"/>
                <w:sz w:val="20"/>
                <w:szCs w:val="20"/>
              </w:rPr>
              <w:t>-</w:t>
            </w:r>
            <w:proofErr w:type="spellStart"/>
            <w:r>
              <w:rPr>
                <w:rFonts w:ascii="Arial" w:hAnsi="Arial" w:cs="Arial"/>
                <w:color w:val="000000"/>
                <w:sz w:val="20"/>
                <w:szCs w:val="20"/>
              </w:rPr>
              <w:t>disease</w:t>
            </w:r>
            <w:proofErr w:type="spellEnd"/>
            <w:r w:rsidR="00D644E6">
              <w:rPr>
                <w:rFonts w:ascii="Arial" w:hAnsi="Arial" w:cs="Arial"/>
                <w:color w:val="000000"/>
                <w:sz w:val="20"/>
                <w:szCs w:val="20"/>
              </w:rPr>
              <w:t xml:space="preserve"> </w:t>
            </w:r>
            <w:proofErr w:type="spellStart"/>
            <w:r>
              <w:rPr>
                <w:rFonts w:ascii="Arial" w:hAnsi="Arial" w:cs="Arial"/>
                <w:color w:val="000000"/>
                <w:sz w:val="20"/>
                <w:szCs w:val="20"/>
              </w:rPr>
              <w:t>experience</w:t>
            </w:r>
            <w:proofErr w:type="spellEnd"/>
          </w:p>
        </w:tc>
        <w:tc>
          <w:tcPr>
            <w:tcW w:w="1418" w:type="dxa"/>
            <w:noWrap/>
            <w:vAlign w:val="bottom"/>
            <w:hideMark/>
          </w:tcPr>
          <w:p w14:paraId="5262F1F7" w14:textId="77777777" w:rsidR="005D16ED" w:rsidRDefault="005D16ED" w:rsidP="005D16ED">
            <w:pPr>
              <w:rPr>
                <w:rFonts w:ascii="Arial" w:hAnsi="Arial" w:cs="Arial"/>
                <w:color w:val="000000"/>
                <w:sz w:val="20"/>
                <w:szCs w:val="20"/>
              </w:rPr>
            </w:pPr>
          </w:p>
        </w:tc>
        <w:tc>
          <w:tcPr>
            <w:tcW w:w="1418" w:type="dxa"/>
            <w:noWrap/>
            <w:vAlign w:val="bottom"/>
            <w:hideMark/>
          </w:tcPr>
          <w:p w14:paraId="38E9616E" w14:textId="77777777" w:rsidR="005D16ED" w:rsidRDefault="005D16ED" w:rsidP="005D16ED">
            <w:pPr>
              <w:jc w:val="center"/>
              <w:rPr>
                <w:rFonts w:ascii="Arial" w:hAnsi="Arial" w:cs="Arial"/>
                <w:sz w:val="20"/>
                <w:szCs w:val="20"/>
              </w:rPr>
            </w:pPr>
            <w:proofErr w:type="gramStart"/>
            <w:r>
              <w:rPr>
                <w:rFonts w:ascii="Arial" w:hAnsi="Arial" w:cs="Arial"/>
                <w:sz w:val="20"/>
                <w:szCs w:val="20"/>
              </w:rPr>
              <w:t>0.030</w:t>
            </w:r>
            <w:proofErr w:type="gramEnd"/>
          </w:p>
        </w:tc>
        <w:tc>
          <w:tcPr>
            <w:tcW w:w="1418" w:type="dxa"/>
            <w:noWrap/>
            <w:vAlign w:val="bottom"/>
            <w:hideMark/>
          </w:tcPr>
          <w:p w14:paraId="6C4B847C" w14:textId="77777777" w:rsidR="005D16ED" w:rsidRDefault="005D16ED" w:rsidP="005D16ED">
            <w:pPr>
              <w:jc w:val="center"/>
              <w:rPr>
                <w:rFonts w:ascii="Arial" w:hAnsi="Arial" w:cs="Arial"/>
                <w:sz w:val="20"/>
                <w:szCs w:val="20"/>
              </w:rPr>
            </w:pPr>
            <w:r>
              <w:rPr>
                <w:rFonts w:ascii="Arial" w:hAnsi="Arial" w:cs="Arial"/>
                <w:sz w:val="20"/>
                <w:szCs w:val="20"/>
              </w:rPr>
              <w:t>0.079*</w:t>
            </w:r>
          </w:p>
        </w:tc>
        <w:tc>
          <w:tcPr>
            <w:tcW w:w="1418" w:type="dxa"/>
            <w:noWrap/>
            <w:vAlign w:val="bottom"/>
            <w:hideMark/>
          </w:tcPr>
          <w:p w14:paraId="28268CD9"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0.004</w:t>
            </w:r>
          </w:p>
        </w:tc>
        <w:tc>
          <w:tcPr>
            <w:tcW w:w="1420" w:type="dxa"/>
            <w:tcBorders>
              <w:top w:val="nil"/>
              <w:left w:val="nil"/>
              <w:bottom w:val="nil"/>
              <w:right w:val="single" w:sz="4" w:space="0" w:color="auto"/>
            </w:tcBorders>
            <w:noWrap/>
            <w:vAlign w:val="bottom"/>
            <w:hideMark/>
          </w:tcPr>
          <w:p w14:paraId="69F627C9" w14:textId="77777777" w:rsidR="005D16ED" w:rsidRDefault="005D16ED" w:rsidP="005D16ED">
            <w:pPr>
              <w:jc w:val="center"/>
              <w:rPr>
                <w:rFonts w:ascii="Arial" w:hAnsi="Arial" w:cs="Arial"/>
                <w:sz w:val="20"/>
                <w:szCs w:val="20"/>
              </w:rPr>
            </w:pPr>
            <w:proofErr w:type="gramStart"/>
            <w:r>
              <w:rPr>
                <w:rFonts w:ascii="Arial" w:hAnsi="Arial" w:cs="Arial"/>
                <w:sz w:val="20"/>
                <w:szCs w:val="20"/>
              </w:rPr>
              <w:t>0.008</w:t>
            </w:r>
            <w:proofErr w:type="gramEnd"/>
          </w:p>
        </w:tc>
      </w:tr>
      <w:tr w:rsidR="005D16ED" w14:paraId="03534FCA" w14:textId="77777777" w:rsidTr="0029404A">
        <w:trPr>
          <w:trHeight w:val="255"/>
        </w:trPr>
        <w:tc>
          <w:tcPr>
            <w:tcW w:w="2568" w:type="dxa"/>
            <w:tcBorders>
              <w:top w:val="nil"/>
              <w:left w:val="single" w:sz="4" w:space="0" w:color="auto"/>
              <w:bottom w:val="nil"/>
              <w:right w:val="nil"/>
            </w:tcBorders>
            <w:noWrap/>
            <w:vAlign w:val="bottom"/>
            <w:hideMark/>
          </w:tcPr>
          <w:p w14:paraId="667D5D79"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7277CDDC" w14:textId="77777777" w:rsidR="005D16ED" w:rsidRDefault="005D16ED" w:rsidP="005D16ED">
            <w:pPr>
              <w:rPr>
                <w:rFonts w:ascii="Arial" w:hAnsi="Arial" w:cs="Arial"/>
                <w:sz w:val="20"/>
                <w:szCs w:val="20"/>
              </w:rPr>
            </w:pPr>
          </w:p>
        </w:tc>
        <w:tc>
          <w:tcPr>
            <w:tcW w:w="1418" w:type="dxa"/>
            <w:noWrap/>
            <w:vAlign w:val="bottom"/>
            <w:hideMark/>
          </w:tcPr>
          <w:p w14:paraId="79216821"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0.023</w:t>
            </w:r>
            <w:proofErr w:type="gramEnd"/>
            <w:r>
              <w:rPr>
                <w:rFonts w:ascii="Arial" w:hAnsi="Arial" w:cs="Arial"/>
                <w:sz w:val="20"/>
                <w:szCs w:val="20"/>
              </w:rPr>
              <w:t>)</w:t>
            </w:r>
          </w:p>
        </w:tc>
        <w:tc>
          <w:tcPr>
            <w:tcW w:w="1418" w:type="dxa"/>
            <w:noWrap/>
            <w:vAlign w:val="bottom"/>
            <w:hideMark/>
          </w:tcPr>
          <w:p w14:paraId="11A4B9E5"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0.045</w:t>
            </w:r>
            <w:proofErr w:type="gramEnd"/>
            <w:r>
              <w:rPr>
                <w:rFonts w:ascii="Arial" w:hAnsi="Arial" w:cs="Arial"/>
                <w:sz w:val="20"/>
                <w:szCs w:val="20"/>
              </w:rPr>
              <w:t>)</w:t>
            </w:r>
          </w:p>
        </w:tc>
        <w:tc>
          <w:tcPr>
            <w:tcW w:w="1418" w:type="dxa"/>
            <w:noWrap/>
            <w:vAlign w:val="bottom"/>
            <w:hideMark/>
          </w:tcPr>
          <w:p w14:paraId="777C3C10"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0.173</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741922A7"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0.023</w:t>
            </w:r>
            <w:proofErr w:type="gramEnd"/>
            <w:r>
              <w:rPr>
                <w:rFonts w:ascii="Arial" w:hAnsi="Arial" w:cs="Arial"/>
                <w:sz w:val="20"/>
                <w:szCs w:val="20"/>
              </w:rPr>
              <w:t>)</w:t>
            </w:r>
          </w:p>
        </w:tc>
      </w:tr>
      <w:tr w:rsidR="005D16ED" w14:paraId="1532B47D" w14:textId="77777777" w:rsidTr="0029404A">
        <w:trPr>
          <w:trHeight w:val="255"/>
        </w:trPr>
        <w:tc>
          <w:tcPr>
            <w:tcW w:w="2568" w:type="dxa"/>
            <w:tcBorders>
              <w:top w:val="nil"/>
              <w:left w:val="single" w:sz="4" w:space="0" w:color="auto"/>
              <w:bottom w:val="nil"/>
              <w:right w:val="nil"/>
            </w:tcBorders>
            <w:noWrap/>
            <w:vAlign w:val="center"/>
            <w:hideMark/>
          </w:tcPr>
          <w:p w14:paraId="2E28BA3F" w14:textId="77777777" w:rsidR="005D16ED" w:rsidRDefault="005D16ED" w:rsidP="005D16ED">
            <w:pPr>
              <w:rPr>
                <w:rFonts w:ascii="Arial" w:hAnsi="Arial" w:cs="Arial"/>
                <w:sz w:val="20"/>
                <w:szCs w:val="20"/>
              </w:rPr>
            </w:pPr>
            <w:r>
              <w:rPr>
                <w:rFonts w:ascii="Arial" w:hAnsi="Arial" w:cs="Arial"/>
                <w:sz w:val="20"/>
                <w:szCs w:val="20"/>
              </w:rPr>
              <w:t xml:space="preserve">Health risk tick </w:t>
            </w:r>
            <w:proofErr w:type="spellStart"/>
            <w:r>
              <w:rPr>
                <w:rFonts w:ascii="Arial" w:hAnsi="Arial" w:cs="Arial"/>
                <w:sz w:val="20"/>
                <w:szCs w:val="20"/>
              </w:rPr>
              <w:t>bite</w:t>
            </w:r>
            <w:proofErr w:type="spellEnd"/>
          </w:p>
        </w:tc>
        <w:tc>
          <w:tcPr>
            <w:tcW w:w="1418" w:type="dxa"/>
            <w:noWrap/>
            <w:vAlign w:val="bottom"/>
            <w:hideMark/>
          </w:tcPr>
          <w:p w14:paraId="6B7DCFC3" w14:textId="77777777" w:rsidR="005D16ED" w:rsidRDefault="005D16ED" w:rsidP="005D16ED">
            <w:pPr>
              <w:rPr>
                <w:rFonts w:ascii="Arial" w:hAnsi="Arial" w:cs="Arial"/>
                <w:sz w:val="20"/>
                <w:szCs w:val="20"/>
              </w:rPr>
            </w:pPr>
          </w:p>
        </w:tc>
        <w:tc>
          <w:tcPr>
            <w:tcW w:w="1418" w:type="dxa"/>
            <w:noWrap/>
            <w:vAlign w:val="bottom"/>
            <w:hideMark/>
          </w:tcPr>
          <w:p w14:paraId="54986A9E" w14:textId="77777777" w:rsidR="005D16ED" w:rsidRDefault="005D16ED" w:rsidP="005D16ED">
            <w:pPr>
              <w:jc w:val="center"/>
              <w:rPr>
                <w:rFonts w:ascii="Arial" w:hAnsi="Arial" w:cs="Arial"/>
                <w:sz w:val="20"/>
                <w:szCs w:val="20"/>
              </w:rPr>
            </w:pPr>
            <w:r>
              <w:rPr>
                <w:rFonts w:ascii="Arial" w:hAnsi="Arial" w:cs="Arial"/>
                <w:sz w:val="20"/>
                <w:szCs w:val="20"/>
              </w:rPr>
              <w:t>0.063***</w:t>
            </w:r>
          </w:p>
        </w:tc>
        <w:tc>
          <w:tcPr>
            <w:tcW w:w="1418" w:type="dxa"/>
            <w:noWrap/>
            <w:vAlign w:val="bottom"/>
            <w:hideMark/>
          </w:tcPr>
          <w:p w14:paraId="763F161F" w14:textId="77777777" w:rsidR="005D16ED" w:rsidRDefault="005D16ED" w:rsidP="005D16ED">
            <w:pPr>
              <w:jc w:val="center"/>
              <w:rPr>
                <w:rFonts w:ascii="Arial" w:hAnsi="Arial" w:cs="Arial"/>
                <w:sz w:val="20"/>
                <w:szCs w:val="20"/>
              </w:rPr>
            </w:pPr>
            <w:proofErr w:type="gramStart"/>
            <w:r>
              <w:rPr>
                <w:rFonts w:ascii="Arial" w:hAnsi="Arial" w:cs="Arial"/>
                <w:sz w:val="20"/>
                <w:szCs w:val="20"/>
              </w:rPr>
              <w:t>0.023</w:t>
            </w:r>
            <w:proofErr w:type="gramEnd"/>
          </w:p>
        </w:tc>
        <w:tc>
          <w:tcPr>
            <w:tcW w:w="1418" w:type="dxa"/>
            <w:noWrap/>
            <w:vAlign w:val="bottom"/>
            <w:hideMark/>
          </w:tcPr>
          <w:p w14:paraId="6D40A496" w14:textId="77777777" w:rsidR="005D16ED" w:rsidRDefault="005D16ED" w:rsidP="005D16ED">
            <w:pPr>
              <w:jc w:val="center"/>
              <w:rPr>
                <w:rFonts w:ascii="Arial" w:hAnsi="Arial" w:cs="Arial"/>
                <w:sz w:val="20"/>
                <w:szCs w:val="20"/>
              </w:rPr>
            </w:pPr>
            <w:proofErr w:type="gramStart"/>
            <w:r>
              <w:rPr>
                <w:rFonts w:ascii="Arial" w:hAnsi="Arial" w:cs="Arial"/>
                <w:sz w:val="20"/>
                <w:szCs w:val="20"/>
              </w:rPr>
              <w:t>0.003</w:t>
            </w:r>
            <w:proofErr w:type="gramEnd"/>
          </w:p>
        </w:tc>
        <w:tc>
          <w:tcPr>
            <w:tcW w:w="1420" w:type="dxa"/>
            <w:tcBorders>
              <w:top w:val="nil"/>
              <w:left w:val="nil"/>
              <w:bottom w:val="nil"/>
              <w:right w:val="single" w:sz="4" w:space="0" w:color="auto"/>
            </w:tcBorders>
            <w:noWrap/>
            <w:vAlign w:val="bottom"/>
            <w:hideMark/>
          </w:tcPr>
          <w:p w14:paraId="63F6FC1C" w14:textId="77777777" w:rsidR="005D16ED" w:rsidRDefault="005D16ED" w:rsidP="005D16ED">
            <w:pPr>
              <w:jc w:val="center"/>
              <w:rPr>
                <w:rFonts w:ascii="Arial" w:hAnsi="Arial" w:cs="Arial"/>
                <w:sz w:val="20"/>
                <w:szCs w:val="20"/>
              </w:rPr>
            </w:pPr>
            <w:r>
              <w:rPr>
                <w:rFonts w:ascii="Arial" w:hAnsi="Arial" w:cs="Arial"/>
                <w:sz w:val="20"/>
                <w:szCs w:val="20"/>
              </w:rPr>
              <w:t>0.078***</w:t>
            </w:r>
          </w:p>
        </w:tc>
      </w:tr>
      <w:tr w:rsidR="005D16ED" w14:paraId="1BC4416F" w14:textId="77777777" w:rsidTr="0029404A">
        <w:trPr>
          <w:trHeight w:val="255"/>
        </w:trPr>
        <w:tc>
          <w:tcPr>
            <w:tcW w:w="2568" w:type="dxa"/>
            <w:tcBorders>
              <w:top w:val="nil"/>
              <w:left w:val="single" w:sz="4" w:space="0" w:color="auto"/>
              <w:bottom w:val="nil"/>
              <w:right w:val="nil"/>
            </w:tcBorders>
            <w:noWrap/>
            <w:vAlign w:val="center"/>
            <w:hideMark/>
          </w:tcPr>
          <w:p w14:paraId="5542CB9E"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7E8A4CAE" w14:textId="77777777" w:rsidR="005D16ED" w:rsidRDefault="005D16ED" w:rsidP="005D16ED">
            <w:pPr>
              <w:rPr>
                <w:rFonts w:ascii="Arial" w:hAnsi="Arial" w:cs="Arial"/>
                <w:sz w:val="20"/>
                <w:szCs w:val="20"/>
              </w:rPr>
            </w:pPr>
          </w:p>
        </w:tc>
        <w:tc>
          <w:tcPr>
            <w:tcW w:w="1418" w:type="dxa"/>
            <w:noWrap/>
            <w:vAlign w:val="bottom"/>
            <w:hideMark/>
          </w:tcPr>
          <w:p w14:paraId="1AAC98B6"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0.023</w:t>
            </w:r>
            <w:proofErr w:type="gramEnd"/>
            <w:r>
              <w:rPr>
                <w:rFonts w:ascii="Arial" w:hAnsi="Arial" w:cs="Arial"/>
                <w:sz w:val="20"/>
                <w:szCs w:val="20"/>
              </w:rPr>
              <w:t>)</w:t>
            </w:r>
          </w:p>
        </w:tc>
        <w:tc>
          <w:tcPr>
            <w:tcW w:w="1418" w:type="dxa"/>
            <w:noWrap/>
            <w:vAlign w:val="bottom"/>
            <w:hideMark/>
          </w:tcPr>
          <w:p w14:paraId="6A6B4E5D"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0.043</w:t>
            </w:r>
            <w:proofErr w:type="gramEnd"/>
            <w:r>
              <w:rPr>
                <w:rFonts w:ascii="Arial" w:hAnsi="Arial" w:cs="Arial"/>
                <w:sz w:val="20"/>
                <w:szCs w:val="20"/>
              </w:rPr>
              <w:t>)</w:t>
            </w:r>
          </w:p>
        </w:tc>
        <w:tc>
          <w:tcPr>
            <w:tcW w:w="1418" w:type="dxa"/>
            <w:noWrap/>
            <w:vAlign w:val="bottom"/>
            <w:hideMark/>
          </w:tcPr>
          <w:p w14:paraId="31AA343B"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0.158</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69A28B3B"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0.025</w:t>
            </w:r>
            <w:proofErr w:type="gramEnd"/>
            <w:r>
              <w:rPr>
                <w:rFonts w:ascii="Arial" w:hAnsi="Arial" w:cs="Arial"/>
                <w:sz w:val="20"/>
                <w:szCs w:val="20"/>
              </w:rPr>
              <w:t>)</w:t>
            </w:r>
          </w:p>
        </w:tc>
      </w:tr>
      <w:tr w:rsidR="005D16ED" w14:paraId="6864690C" w14:textId="77777777" w:rsidTr="0029404A">
        <w:trPr>
          <w:trHeight w:val="255"/>
        </w:trPr>
        <w:tc>
          <w:tcPr>
            <w:tcW w:w="2568" w:type="dxa"/>
            <w:tcBorders>
              <w:top w:val="nil"/>
              <w:left w:val="single" w:sz="4" w:space="0" w:color="auto"/>
              <w:bottom w:val="nil"/>
              <w:right w:val="nil"/>
            </w:tcBorders>
            <w:noWrap/>
            <w:vAlign w:val="center"/>
            <w:hideMark/>
          </w:tcPr>
          <w:p w14:paraId="530F017C" w14:textId="4F5B2E57" w:rsidR="005D16ED" w:rsidRPr="00437FFC" w:rsidRDefault="00D644E6" w:rsidP="005D16ED">
            <w:pPr>
              <w:rPr>
                <w:rFonts w:ascii="Arial" w:hAnsi="Arial" w:cs="Arial"/>
                <w:sz w:val="20"/>
                <w:szCs w:val="20"/>
                <w:lang w:val="en-US"/>
              </w:rPr>
            </w:pPr>
            <w:r w:rsidRPr="00437FFC">
              <w:rPr>
                <w:rFonts w:ascii="Arial" w:hAnsi="Arial" w:cs="Arial"/>
                <w:color w:val="000000"/>
                <w:sz w:val="20"/>
                <w:szCs w:val="22"/>
                <w:lang w:val="en-US"/>
              </w:rPr>
              <w:t>Low trust in vaccine recommendations</w:t>
            </w:r>
          </w:p>
        </w:tc>
        <w:tc>
          <w:tcPr>
            <w:tcW w:w="1418" w:type="dxa"/>
            <w:noWrap/>
            <w:vAlign w:val="bottom"/>
            <w:hideMark/>
          </w:tcPr>
          <w:p w14:paraId="01B8DACD" w14:textId="77777777" w:rsidR="005D16ED" w:rsidRPr="00B768F3" w:rsidRDefault="005D16ED" w:rsidP="005D16ED">
            <w:pPr>
              <w:rPr>
                <w:rFonts w:ascii="Arial" w:hAnsi="Arial" w:cs="Arial"/>
                <w:sz w:val="20"/>
                <w:szCs w:val="20"/>
                <w:lang w:val="en-US"/>
              </w:rPr>
            </w:pPr>
          </w:p>
        </w:tc>
        <w:tc>
          <w:tcPr>
            <w:tcW w:w="1418" w:type="dxa"/>
            <w:noWrap/>
            <w:vAlign w:val="bottom"/>
            <w:hideMark/>
          </w:tcPr>
          <w:p w14:paraId="2BAE9B67"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0.058**</w:t>
            </w:r>
          </w:p>
        </w:tc>
        <w:tc>
          <w:tcPr>
            <w:tcW w:w="1418" w:type="dxa"/>
            <w:noWrap/>
            <w:vAlign w:val="bottom"/>
            <w:hideMark/>
          </w:tcPr>
          <w:p w14:paraId="648C8959"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0.118**</w:t>
            </w:r>
          </w:p>
        </w:tc>
        <w:tc>
          <w:tcPr>
            <w:tcW w:w="1418" w:type="dxa"/>
            <w:noWrap/>
            <w:vAlign w:val="bottom"/>
            <w:hideMark/>
          </w:tcPr>
          <w:p w14:paraId="7E7DFE62" w14:textId="77777777" w:rsidR="005D16ED" w:rsidRDefault="005D16ED" w:rsidP="005D16ED">
            <w:pPr>
              <w:jc w:val="center"/>
              <w:rPr>
                <w:rFonts w:ascii="Arial" w:hAnsi="Arial" w:cs="Arial"/>
                <w:sz w:val="20"/>
                <w:szCs w:val="20"/>
              </w:rPr>
            </w:pPr>
            <w:proofErr w:type="gramStart"/>
            <w:r>
              <w:rPr>
                <w:rFonts w:ascii="Arial" w:hAnsi="Arial" w:cs="Arial"/>
                <w:sz w:val="20"/>
                <w:szCs w:val="20"/>
              </w:rPr>
              <w:t>0.080</w:t>
            </w:r>
            <w:proofErr w:type="gramEnd"/>
          </w:p>
        </w:tc>
        <w:tc>
          <w:tcPr>
            <w:tcW w:w="1420" w:type="dxa"/>
            <w:tcBorders>
              <w:top w:val="nil"/>
              <w:left w:val="nil"/>
              <w:bottom w:val="nil"/>
              <w:right w:val="single" w:sz="4" w:space="0" w:color="auto"/>
            </w:tcBorders>
            <w:noWrap/>
            <w:vAlign w:val="bottom"/>
            <w:hideMark/>
          </w:tcPr>
          <w:p w14:paraId="4294FAC0"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0.032</w:t>
            </w:r>
          </w:p>
        </w:tc>
      </w:tr>
      <w:tr w:rsidR="005D16ED" w14:paraId="7D63CDCC" w14:textId="77777777" w:rsidTr="0029404A">
        <w:trPr>
          <w:trHeight w:val="255"/>
        </w:trPr>
        <w:tc>
          <w:tcPr>
            <w:tcW w:w="2568" w:type="dxa"/>
            <w:tcBorders>
              <w:top w:val="nil"/>
              <w:left w:val="single" w:sz="4" w:space="0" w:color="auto"/>
              <w:bottom w:val="nil"/>
              <w:right w:val="nil"/>
            </w:tcBorders>
            <w:noWrap/>
            <w:vAlign w:val="bottom"/>
            <w:hideMark/>
          </w:tcPr>
          <w:p w14:paraId="6F1ECE45"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noWrap/>
            <w:vAlign w:val="bottom"/>
            <w:hideMark/>
          </w:tcPr>
          <w:p w14:paraId="0BDC0FE6" w14:textId="77777777" w:rsidR="005D16ED" w:rsidRDefault="005D16ED" w:rsidP="005D16ED">
            <w:pPr>
              <w:rPr>
                <w:rFonts w:ascii="Arial" w:hAnsi="Arial" w:cs="Arial"/>
                <w:sz w:val="20"/>
                <w:szCs w:val="20"/>
              </w:rPr>
            </w:pPr>
          </w:p>
        </w:tc>
        <w:tc>
          <w:tcPr>
            <w:tcW w:w="1418" w:type="dxa"/>
            <w:noWrap/>
            <w:vAlign w:val="bottom"/>
            <w:hideMark/>
          </w:tcPr>
          <w:p w14:paraId="145AB483"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0.025</w:t>
            </w:r>
            <w:proofErr w:type="gramEnd"/>
            <w:r>
              <w:rPr>
                <w:rFonts w:ascii="Arial" w:hAnsi="Arial" w:cs="Arial"/>
                <w:sz w:val="20"/>
                <w:szCs w:val="20"/>
              </w:rPr>
              <w:t>)</w:t>
            </w:r>
          </w:p>
        </w:tc>
        <w:tc>
          <w:tcPr>
            <w:tcW w:w="1418" w:type="dxa"/>
            <w:noWrap/>
            <w:vAlign w:val="bottom"/>
            <w:hideMark/>
          </w:tcPr>
          <w:p w14:paraId="76CBC3C7"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0.047</w:t>
            </w:r>
            <w:proofErr w:type="gramEnd"/>
            <w:r>
              <w:rPr>
                <w:rFonts w:ascii="Arial" w:hAnsi="Arial" w:cs="Arial"/>
                <w:sz w:val="20"/>
                <w:szCs w:val="20"/>
              </w:rPr>
              <w:t>)</w:t>
            </w:r>
          </w:p>
        </w:tc>
        <w:tc>
          <w:tcPr>
            <w:tcW w:w="1418" w:type="dxa"/>
            <w:noWrap/>
            <w:vAlign w:val="bottom"/>
            <w:hideMark/>
          </w:tcPr>
          <w:p w14:paraId="0222A05C"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0.197</w:t>
            </w:r>
            <w:proofErr w:type="gramEnd"/>
            <w:r>
              <w:rPr>
                <w:rFonts w:ascii="Arial" w:hAnsi="Arial" w:cs="Arial"/>
                <w:sz w:val="20"/>
                <w:szCs w:val="20"/>
              </w:rPr>
              <w:t>)</w:t>
            </w:r>
          </w:p>
        </w:tc>
        <w:tc>
          <w:tcPr>
            <w:tcW w:w="1420" w:type="dxa"/>
            <w:tcBorders>
              <w:top w:val="nil"/>
              <w:left w:val="nil"/>
              <w:bottom w:val="nil"/>
              <w:right w:val="single" w:sz="4" w:space="0" w:color="auto"/>
            </w:tcBorders>
            <w:noWrap/>
            <w:vAlign w:val="bottom"/>
            <w:hideMark/>
          </w:tcPr>
          <w:p w14:paraId="056E8EAA"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0.025</w:t>
            </w:r>
            <w:proofErr w:type="gramEnd"/>
            <w:r>
              <w:rPr>
                <w:rFonts w:ascii="Arial" w:hAnsi="Arial" w:cs="Arial"/>
                <w:sz w:val="20"/>
                <w:szCs w:val="20"/>
              </w:rPr>
              <w:t>)</w:t>
            </w:r>
          </w:p>
        </w:tc>
      </w:tr>
      <w:tr w:rsidR="005D16ED" w14:paraId="4154A2C2" w14:textId="77777777" w:rsidTr="0029404A">
        <w:trPr>
          <w:trHeight w:val="255"/>
        </w:trPr>
        <w:tc>
          <w:tcPr>
            <w:tcW w:w="2568" w:type="dxa"/>
            <w:tcBorders>
              <w:top w:val="nil"/>
              <w:left w:val="single" w:sz="4" w:space="0" w:color="auto"/>
              <w:bottom w:val="nil"/>
              <w:right w:val="nil"/>
            </w:tcBorders>
            <w:noWrap/>
            <w:vAlign w:val="bottom"/>
            <w:hideMark/>
          </w:tcPr>
          <w:p w14:paraId="78DB0B39" w14:textId="77777777" w:rsidR="005D16ED" w:rsidRDefault="005D16ED" w:rsidP="005D16ED">
            <w:pPr>
              <w:rPr>
                <w:rFonts w:ascii="Arial" w:hAnsi="Arial" w:cs="Arial"/>
                <w:sz w:val="20"/>
                <w:szCs w:val="20"/>
              </w:rPr>
            </w:pPr>
            <w:proofErr w:type="spellStart"/>
            <w:r>
              <w:rPr>
                <w:rFonts w:ascii="Arial" w:hAnsi="Arial" w:cs="Arial"/>
                <w:sz w:val="20"/>
                <w:szCs w:val="20"/>
              </w:rPr>
              <w:t>Constant</w:t>
            </w:r>
            <w:proofErr w:type="spellEnd"/>
          </w:p>
        </w:tc>
        <w:tc>
          <w:tcPr>
            <w:tcW w:w="1418" w:type="dxa"/>
            <w:shd w:val="clear" w:color="auto" w:fill="FFFFFF"/>
            <w:noWrap/>
            <w:vAlign w:val="bottom"/>
            <w:hideMark/>
          </w:tcPr>
          <w:p w14:paraId="064A9201"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1.649***</w:t>
            </w:r>
          </w:p>
        </w:tc>
        <w:tc>
          <w:tcPr>
            <w:tcW w:w="1418" w:type="dxa"/>
            <w:shd w:val="clear" w:color="auto" w:fill="FFFFFF"/>
            <w:noWrap/>
            <w:vAlign w:val="bottom"/>
            <w:hideMark/>
          </w:tcPr>
          <w:p w14:paraId="75CFF36C"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4.410***</w:t>
            </w:r>
          </w:p>
        </w:tc>
        <w:tc>
          <w:tcPr>
            <w:tcW w:w="1418" w:type="dxa"/>
            <w:shd w:val="clear" w:color="auto" w:fill="FFFFFF"/>
            <w:noWrap/>
            <w:vAlign w:val="bottom"/>
            <w:hideMark/>
          </w:tcPr>
          <w:p w14:paraId="45BA65E1"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4.193***</w:t>
            </w:r>
          </w:p>
        </w:tc>
        <w:tc>
          <w:tcPr>
            <w:tcW w:w="1418" w:type="dxa"/>
            <w:shd w:val="clear" w:color="auto" w:fill="FFFFFF"/>
            <w:noWrap/>
            <w:vAlign w:val="bottom"/>
            <w:hideMark/>
          </w:tcPr>
          <w:p w14:paraId="1AE33518" w14:textId="77777777" w:rsidR="005D16ED" w:rsidRDefault="005D16ED" w:rsidP="005D16ED">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4.268***</w:t>
            </w:r>
          </w:p>
        </w:tc>
        <w:tc>
          <w:tcPr>
            <w:tcW w:w="1420" w:type="dxa"/>
            <w:tcBorders>
              <w:top w:val="nil"/>
              <w:left w:val="nil"/>
              <w:bottom w:val="nil"/>
              <w:right w:val="single" w:sz="4" w:space="0" w:color="auto"/>
            </w:tcBorders>
            <w:shd w:val="clear" w:color="auto" w:fill="FFFFFF"/>
            <w:noWrap/>
            <w:vAlign w:val="bottom"/>
            <w:hideMark/>
          </w:tcPr>
          <w:p w14:paraId="197890B8" w14:textId="77777777" w:rsidR="005D16ED" w:rsidRDefault="005D16ED" w:rsidP="005D16ED">
            <w:pPr>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4.832***</w:t>
            </w:r>
          </w:p>
        </w:tc>
      </w:tr>
      <w:tr w:rsidR="005D16ED" w14:paraId="476DF15E" w14:textId="77777777" w:rsidTr="0029404A">
        <w:trPr>
          <w:trHeight w:val="255"/>
        </w:trPr>
        <w:tc>
          <w:tcPr>
            <w:tcW w:w="2568" w:type="dxa"/>
            <w:tcBorders>
              <w:top w:val="nil"/>
              <w:left w:val="single" w:sz="4" w:space="0" w:color="auto"/>
              <w:bottom w:val="nil"/>
              <w:right w:val="nil"/>
            </w:tcBorders>
            <w:noWrap/>
            <w:vAlign w:val="bottom"/>
            <w:hideMark/>
          </w:tcPr>
          <w:p w14:paraId="66F4C3FE" w14:textId="77777777" w:rsidR="005D16ED" w:rsidRDefault="005D16ED" w:rsidP="005D16ED">
            <w:pPr>
              <w:rPr>
                <w:rFonts w:ascii="Arial" w:hAnsi="Arial" w:cs="Arial"/>
                <w:sz w:val="20"/>
                <w:szCs w:val="20"/>
              </w:rPr>
            </w:pPr>
            <w:r>
              <w:rPr>
                <w:rFonts w:ascii="Arial" w:hAnsi="Arial" w:cs="Arial"/>
                <w:sz w:val="20"/>
                <w:szCs w:val="20"/>
              </w:rPr>
              <w:t> </w:t>
            </w:r>
          </w:p>
        </w:tc>
        <w:tc>
          <w:tcPr>
            <w:tcW w:w="1418" w:type="dxa"/>
            <w:shd w:val="clear" w:color="auto" w:fill="FFFFFF"/>
            <w:noWrap/>
            <w:vAlign w:val="bottom"/>
            <w:hideMark/>
          </w:tcPr>
          <w:p w14:paraId="570FC71B"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0.141</w:t>
            </w:r>
            <w:proofErr w:type="gramEnd"/>
            <w:r>
              <w:rPr>
                <w:rFonts w:ascii="Arial" w:hAnsi="Arial" w:cs="Arial"/>
                <w:sz w:val="20"/>
                <w:szCs w:val="20"/>
              </w:rPr>
              <w:t>)</w:t>
            </w:r>
          </w:p>
        </w:tc>
        <w:tc>
          <w:tcPr>
            <w:tcW w:w="1418" w:type="dxa"/>
            <w:shd w:val="clear" w:color="auto" w:fill="FFFFFF"/>
            <w:noWrap/>
            <w:vAlign w:val="bottom"/>
            <w:hideMark/>
          </w:tcPr>
          <w:p w14:paraId="13563CDD"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0.289</w:t>
            </w:r>
            <w:proofErr w:type="gramEnd"/>
            <w:r>
              <w:rPr>
                <w:rFonts w:ascii="Arial" w:hAnsi="Arial" w:cs="Arial"/>
                <w:sz w:val="20"/>
                <w:szCs w:val="20"/>
              </w:rPr>
              <w:t>)</w:t>
            </w:r>
          </w:p>
        </w:tc>
        <w:tc>
          <w:tcPr>
            <w:tcW w:w="1418" w:type="dxa"/>
            <w:shd w:val="clear" w:color="auto" w:fill="FFFFFF"/>
            <w:noWrap/>
            <w:vAlign w:val="bottom"/>
            <w:hideMark/>
          </w:tcPr>
          <w:p w14:paraId="6E69ACE5"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0.504</w:t>
            </w:r>
            <w:proofErr w:type="gramEnd"/>
            <w:r>
              <w:rPr>
                <w:rFonts w:ascii="Arial" w:hAnsi="Arial" w:cs="Arial"/>
                <w:sz w:val="20"/>
                <w:szCs w:val="20"/>
              </w:rPr>
              <w:t>)</w:t>
            </w:r>
          </w:p>
        </w:tc>
        <w:tc>
          <w:tcPr>
            <w:tcW w:w="1418" w:type="dxa"/>
            <w:shd w:val="clear" w:color="auto" w:fill="FFFFFF"/>
            <w:noWrap/>
            <w:vAlign w:val="bottom"/>
            <w:hideMark/>
          </w:tcPr>
          <w:p w14:paraId="671AB963"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1.277</w:t>
            </w:r>
            <w:proofErr w:type="gramEnd"/>
            <w:r>
              <w:rPr>
                <w:rFonts w:ascii="Arial" w:hAnsi="Arial" w:cs="Arial"/>
                <w:sz w:val="20"/>
                <w:szCs w:val="20"/>
              </w:rPr>
              <w:t>)</w:t>
            </w:r>
          </w:p>
        </w:tc>
        <w:tc>
          <w:tcPr>
            <w:tcW w:w="1420" w:type="dxa"/>
            <w:tcBorders>
              <w:top w:val="nil"/>
              <w:left w:val="nil"/>
              <w:bottom w:val="nil"/>
              <w:right w:val="single" w:sz="4" w:space="0" w:color="auto"/>
            </w:tcBorders>
            <w:shd w:val="clear" w:color="auto" w:fill="FFFFFF"/>
            <w:noWrap/>
            <w:vAlign w:val="bottom"/>
            <w:hideMark/>
          </w:tcPr>
          <w:p w14:paraId="0746EFE6" w14:textId="77777777" w:rsidR="005D16ED" w:rsidRDefault="005D16ED" w:rsidP="005D16ED">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0.407</w:t>
            </w:r>
            <w:proofErr w:type="gramEnd"/>
            <w:r>
              <w:rPr>
                <w:rFonts w:ascii="Arial" w:hAnsi="Arial" w:cs="Arial"/>
                <w:sz w:val="20"/>
                <w:szCs w:val="20"/>
              </w:rPr>
              <w:t xml:space="preserve">) </w:t>
            </w:r>
          </w:p>
        </w:tc>
      </w:tr>
      <w:tr w:rsidR="005D16ED" w14:paraId="2472507E" w14:textId="77777777" w:rsidTr="0029404A">
        <w:trPr>
          <w:trHeight w:val="255"/>
        </w:trPr>
        <w:tc>
          <w:tcPr>
            <w:tcW w:w="2568" w:type="dxa"/>
            <w:tcBorders>
              <w:top w:val="single" w:sz="4" w:space="0" w:color="000000"/>
              <w:left w:val="single" w:sz="4" w:space="0" w:color="auto"/>
              <w:bottom w:val="nil"/>
              <w:right w:val="nil"/>
            </w:tcBorders>
            <w:noWrap/>
            <w:vAlign w:val="bottom"/>
            <w:hideMark/>
          </w:tcPr>
          <w:p w14:paraId="5FD1806F" w14:textId="77777777" w:rsidR="005D16ED" w:rsidRDefault="005D16ED" w:rsidP="005D16ED">
            <w:pPr>
              <w:rPr>
                <w:rFonts w:ascii="Arial" w:hAnsi="Arial" w:cs="Arial"/>
                <w:sz w:val="20"/>
                <w:szCs w:val="20"/>
              </w:rPr>
            </w:pPr>
            <w:r>
              <w:rPr>
                <w:rFonts w:ascii="Arial" w:hAnsi="Arial" w:cs="Arial"/>
                <w:sz w:val="20"/>
                <w:szCs w:val="20"/>
              </w:rPr>
              <w:t>Observations</w:t>
            </w:r>
          </w:p>
        </w:tc>
        <w:tc>
          <w:tcPr>
            <w:tcW w:w="1418" w:type="dxa"/>
            <w:tcBorders>
              <w:top w:val="single" w:sz="4" w:space="0" w:color="000000"/>
              <w:left w:val="nil"/>
              <w:bottom w:val="nil"/>
              <w:right w:val="nil"/>
            </w:tcBorders>
            <w:shd w:val="clear" w:color="auto" w:fill="FFFFFF"/>
            <w:noWrap/>
            <w:vAlign w:val="bottom"/>
            <w:hideMark/>
          </w:tcPr>
          <w:p w14:paraId="033901A3" w14:textId="77777777" w:rsidR="005D16ED" w:rsidRDefault="005D16ED" w:rsidP="005D16ED">
            <w:pPr>
              <w:jc w:val="center"/>
              <w:rPr>
                <w:rFonts w:ascii="Arial" w:hAnsi="Arial" w:cs="Arial"/>
                <w:sz w:val="20"/>
                <w:szCs w:val="20"/>
              </w:rPr>
            </w:pPr>
            <w:r>
              <w:rPr>
                <w:rFonts w:ascii="Arial" w:hAnsi="Arial" w:cs="Arial"/>
                <w:sz w:val="20"/>
                <w:szCs w:val="20"/>
              </w:rPr>
              <w:t>1,526</w:t>
            </w:r>
          </w:p>
        </w:tc>
        <w:tc>
          <w:tcPr>
            <w:tcW w:w="1418" w:type="dxa"/>
            <w:tcBorders>
              <w:top w:val="single" w:sz="4" w:space="0" w:color="000000"/>
              <w:left w:val="nil"/>
              <w:bottom w:val="nil"/>
              <w:right w:val="nil"/>
            </w:tcBorders>
            <w:shd w:val="clear" w:color="auto" w:fill="FFFFFF"/>
            <w:noWrap/>
            <w:vAlign w:val="bottom"/>
            <w:hideMark/>
          </w:tcPr>
          <w:p w14:paraId="3D007F7D" w14:textId="77777777" w:rsidR="005D16ED" w:rsidRDefault="005D16ED" w:rsidP="005D16ED">
            <w:pPr>
              <w:jc w:val="center"/>
              <w:rPr>
                <w:rFonts w:ascii="Arial" w:hAnsi="Arial" w:cs="Arial"/>
                <w:sz w:val="20"/>
                <w:szCs w:val="20"/>
              </w:rPr>
            </w:pPr>
            <w:r>
              <w:rPr>
                <w:rFonts w:ascii="Arial" w:hAnsi="Arial" w:cs="Arial"/>
                <w:sz w:val="20"/>
                <w:szCs w:val="20"/>
              </w:rPr>
              <w:t>1,526</w:t>
            </w:r>
          </w:p>
        </w:tc>
        <w:tc>
          <w:tcPr>
            <w:tcW w:w="1418" w:type="dxa"/>
            <w:tcBorders>
              <w:top w:val="single" w:sz="4" w:space="0" w:color="000000"/>
              <w:left w:val="nil"/>
              <w:bottom w:val="nil"/>
              <w:right w:val="nil"/>
            </w:tcBorders>
            <w:shd w:val="clear" w:color="auto" w:fill="FFFFFF"/>
            <w:noWrap/>
            <w:vAlign w:val="bottom"/>
            <w:hideMark/>
          </w:tcPr>
          <w:p w14:paraId="5727BDDF" w14:textId="77777777" w:rsidR="005D16ED" w:rsidRDefault="005D16ED" w:rsidP="005D16ED">
            <w:pPr>
              <w:jc w:val="center"/>
              <w:rPr>
                <w:rFonts w:ascii="Arial" w:hAnsi="Arial" w:cs="Arial"/>
                <w:sz w:val="20"/>
                <w:szCs w:val="20"/>
              </w:rPr>
            </w:pPr>
            <w:r>
              <w:rPr>
                <w:rFonts w:ascii="Arial" w:hAnsi="Arial" w:cs="Arial"/>
                <w:sz w:val="20"/>
                <w:szCs w:val="20"/>
              </w:rPr>
              <w:t>485</w:t>
            </w:r>
          </w:p>
        </w:tc>
        <w:tc>
          <w:tcPr>
            <w:tcW w:w="1418" w:type="dxa"/>
            <w:tcBorders>
              <w:top w:val="single" w:sz="4" w:space="0" w:color="000000"/>
              <w:left w:val="nil"/>
              <w:bottom w:val="nil"/>
              <w:right w:val="nil"/>
            </w:tcBorders>
            <w:shd w:val="clear" w:color="auto" w:fill="FFFFFF"/>
            <w:noWrap/>
            <w:vAlign w:val="bottom"/>
            <w:hideMark/>
          </w:tcPr>
          <w:p w14:paraId="2AABEE3A" w14:textId="77777777" w:rsidR="005D16ED" w:rsidRDefault="005D16ED" w:rsidP="005D16ED">
            <w:pPr>
              <w:jc w:val="center"/>
              <w:rPr>
                <w:rFonts w:ascii="Arial" w:hAnsi="Arial" w:cs="Arial"/>
                <w:sz w:val="20"/>
                <w:szCs w:val="20"/>
              </w:rPr>
            </w:pPr>
            <w:r>
              <w:rPr>
                <w:rFonts w:ascii="Arial" w:hAnsi="Arial" w:cs="Arial"/>
                <w:sz w:val="20"/>
                <w:szCs w:val="20"/>
              </w:rPr>
              <w:t>100</w:t>
            </w:r>
          </w:p>
        </w:tc>
        <w:tc>
          <w:tcPr>
            <w:tcW w:w="1420" w:type="dxa"/>
            <w:tcBorders>
              <w:top w:val="single" w:sz="4" w:space="0" w:color="000000"/>
              <w:left w:val="nil"/>
              <w:bottom w:val="nil"/>
              <w:right w:val="single" w:sz="4" w:space="0" w:color="auto"/>
            </w:tcBorders>
            <w:shd w:val="clear" w:color="auto" w:fill="FFFFFF"/>
            <w:noWrap/>
            <w:vAlign w:val="bottom"/>
            <w:hideMark/>
          </w:tcPr>
          <w:p w14:paraId="20DEF539" w14:textId="77777777" w:rsidR="005D16ED" w:rsidRDefault="005D16ED" w:rsidP="005D16ED">
            <w:pPr>
              <w:jc w:val="center"/>
              <w:rPr>
                <w:rFonts w:ascii="Arial" w:hAnsi="Arial" w:cs="Arial"/>
                <w:sz w:val="20"/>
                <w:szCs w:val="20"/>
              </w:rPr>
            </w:pPr>
            <w:r>
              <w:rPr>
                <w:rFonts w:ascii="Arial" w:hAnsi="Arial" w:cs="Arial"/>
                <w:sz w:val="20"/>
                <w:szCs w:val="20"/>
              </w:rPr>
              <w:t>941</w:t>
            </w:r>
          </w:p>
        </w:tc>
      </w:tr>
      <w:tr w:rsidR="005D16ED" w14:paraId="7273E67F" w14:textId="77777777" w:rsidTr="0029404A">
        <w:trPr>
          <w:trHeight w:val="255"/>
        </w:trPr>
        <w:tc>
          <w:tcPr>
            <w:tcW w:w="2568" w:type="dxa"/>
            <w:tcBorders>
              <w:top w:val="nil"/>
              <w:left w:val="single" w:sz="4" w:space="0" w:color="auto"/>
              <w:bottom w:val="nil"/>
              <w:right w:val="nil"/>
            </w:tcBorders>
            <w:noWrap/>
            <w:vAlign w:val="bottom"/>
            <w:hideMark/>
          </w:tcPr>
          <w:p w14:paraId="5086C1DF" w14:textId="77777777" w:rsidR="005D16ED" w:rsidRDefault="005D16ED" w:rsidP="005D16ED">
            <w:pPr>
              <w:rPr>
                <w:rFonts w:ascii="Arial" w:hAnsi="Arial" w:cs="Arial"/>
                <w:sz w:val="20"/>
                <w:szCs w:val="20"/>
              </w:rPr>
            </w:pPr>
            <w:r>
              <w:rPr>
                <w:rFonts w:ascii="Arial" w:hAnsi="Arial" w:cs="Arial"/>
                <w:sz w:val="20"/>
                <w:szCs w:val="20"/>
              </w:rPr>
              <w:t>Pseudo R2</w:t>
            </w:r>
          </w:p>
        </w:tc>
        <w:tc>
          <w:tcPr>
            <w:tcW w:w="1418" w:type="dxa"/>
            <w:shd w:val="clear" w:color="auto" w:fill="FFFFFF"/>
            <w:noWrap/>
            <w:vAlign w:val="bottom"/>
            <w:hideMark/>
          </w:tcPr>
          <w:p w14:paraId="5CC86885" w14:textId="77777777" w:rsidR="005D16ED" w:rsidRDefault="005D16ED" w:rsidP="005D16ED">
            <w:pPr>
              <w:jc w:val="center"/>
              <w:rPr>
                <w:rFonts w:ascii="Arial" w:hAnsi="Arial" w:cs="Arial"/>
                <w:sz w:val="20"/>
                <w:szCs w:val="20"/>
              </w:rPr>
            </w:pPr>
            <w:r>
              <w:rPr>
                <w:rFonts w:ascii="Arial" w:hAnsi="Arial" w:cs="Arial"/>
                <w:sz w:val="20"/>
                <w:szCs w:val="20"/>
              </w:rPr>
              <w:t>0,03</w:t>
            </w:r>
          </w:p>
        </w:tc>
        <w:tc>
          <w:tcPr>
            <w:tcW w:w="1418" w:type="dxa"/>
            <w:shd w:val="clear" w:color="auto" w:fill="FFFFFF"/>
            <w:noWrap/>
            <w:vAlign w:val="bottom"/>
            <w:hideMark/>
          </w:tcPr>
          <w:p w14:paraId="0F5E8E5C" w14:textId="77777777" w:rsidR="005D16ED" w:rsidRDefault="005D16ED" w:rsidP="005D16ED">
            <w:pPr>
              <w:jc w:val="center"/>
              <w:rPr>
                <w:rFonts w:ascii="Arial" w:hAnsi="Arial" w:cs="Arial"/>
                <w:sz w:val="20"/>
                <w:szCs w:val="20"/>
              </w:rPr>
            </w:pPr>
            <w:r>
              <w:rPr>
                <w:rFonts w:ascii="Arial" w:hAnsi="Arial" w:cs="Arial"/>
                <w:sz w:val="20"/>
                <w:szCs w:val="20"/>
              </w:rPr>
              <w:t>0,24</w:t>
            </w:r>
          </w:p>
        </w:tc>
        <w:tc>
          <w:tcPr>
            <w:tcW w:w="1418" w:type="dxa"/>
            <w:shd w:val="clear" w:color="auto" w:fill="FFFFFF"/>
            <w:noWrap/>
            <w:vAlign w:val="bottom"/>
            <w:hideMark/>
          </w:tcPr>
          <w:p w14:paraId="3988234F" w14:textId="77777777" w:rsidR="005D16ED" w:rsidRDefault="005D16ED" w:rsidP="005D16ED">
            <w:pPr>
              <w:jc w:val="center"/>
              <w:rPr>
                <w:rFonts w:ascii="Arial" w:hAnsi="Arial" w:cs="Arial"/>
                <w:sz w:val="20"/>
                <w:szCs w:val="20"/>
              </w:rPr>
            </w:pPr>
            <w:r>
              <w:rPr>
                <w:rFonts w:ascii="Arial" w:hAnsi="Arial" w:cs="Arial"/>
                <w:sz w:val="20"/>
                <w:szCs w:val="20"/>
              </w:rPr>
              <w:t>0,21</w:t>
            </w:r>
          </w:p>
        </w:tc>
        <w:tc>
          <w:tcPr>
            <w:tcW w:w="1418" w:type="dxa"/>
            <w:shd w:val="clear" w:color="auto" w:fill="FFFFFF"/>
            <w:noWrap/>
            <w:vAlign w:val="bottom"/>
            <w:hideMark/>
          </w:tcPr>
          <w:p w14:paraId="36BF56E8" w14:textId="77777777" w:rsidR="005D16ED" w:rsidRDefault="005D16ED" w:rsidP="005D16ED">
            <w:pPr>
              <w:jc w:val="center"/>
              <w:rPr>
                <w:rFonts w:ascii="Arial" w:hAnsi="Arial" w:cs="Arial"/>
                <w:sz w:val="20"/>
                <w:szCs w:val="20"/>
              </w:rPr>
            </w:pPr>
            <w:r>
              <w:rPr>
                <w:rFonts w:ascii="Arial" w:hAnsi="Arial" w:cs="Arial"/>
                <w:sz w:val="20"/>
                <w:szCs w:val="20"/>
              </w:rPr>
              <w:t>0,36</w:t>
            </w:r>
          </w:p>
        </w:tc>
        <w:tc>
          <w:tcPr>
            <w:tcW w:w="1420" w:type="dxa"/>
            <w:tcBorders>
              <w:top w:val="nil"/>
              <w:left w:val="nil"/>
              <w:bottom w:val="nil"/>
              <w:right w:val="single" w:sz="4" w:space="0" w:color="auto"/>
            </w:tcBorders>
            <w:shd w:val="clear" w:color="auto" w:fill="FFFFFF"/>
            <w:noWrap/>
            <w:vAlign w:val="bottom"/>
            <w:hideMark/>
          </w:tcPr>
          <w:p w14:paraId="6575C783" w14:textId="77777777" w:rsidR="005D16ED" w:rsidRDefault="005D16ED" w:rsidP="005D16ED">
            <w:pPr>
              <w:jc w:val="center"/>
              <w:rPr>
                <w:rFonts w:ascii="Arial" w:hAnsi="Arial" w:cs="Arial"/>
                <w:sz w:val="20"/>
                <w:szCs w:val="20"/>
              </w:rPr>
            </w:pPr>
            <w:r>
              <w:rPr>
                <w:rFonts w:ascii="Arial" w:hAnsi="Arial" w:cs="Arial"/>
                <w:sz w:val="20"/>
                <w:szCs w:val="20"/>
              </w:rPr>
              <w:t>0,23</w:t>
            </w:r>
          </w:p>
        </w:tc>
      </w:tr>
    </w:tbl>
    <w:p w14:paraId="3DBBE246" w14:textId="46637402" w:rsidR="005D16ED" w:rsidRDefault="0029404A" w:rsidP="005D16ED">
      <w:pPr>
        <w:ind w:right="-283"/>
        <w:rPr>
          <w:u w:val="single"/>
          <w:lang w:val="en-US"/>
        </w:rPr>
      </w:pPr>
      <w:r>
        <w:rPr>
          <w:rFonts w:ascii="Arial" w:hAnsi="Arial" w:cs="Arial"/>
          <w:sz w:val="20"/>
          <w:szCs w:val="20"/>
          <w:lang w:val="en-US"/>
        </w:rPr>
        <w:t>Standard errors in parentheses; *** p&lt;0.01, ** p&lt;0.05, * p&lt;0.1</w:t>
      </w:r>
    </w:p>
    <w:p w14:paraId="6BE47636" w14:textId="77777777" w:rsidR="005D16ED" w:rsidRDefault="005D16ED" w:rsidP="005D16ED">
      <w:pPr>
        <w:pStyle w:val="Heading2"/>
        <w:rPr>
          <w:rFonts w:eastAsia="Times New Roman"/>
          <w:lang w:val="en-US" w:eastAsia="sv-SE"/>
        </w:rPr>
      </w:pPr>
    </w:p>
    <w:p w14:paraId="3697ED34" w14:textId="77777777" w:rsidR="00DE686B" w:rsidRDefault="00DE686B">
      <w:pPr>
        <w:spacing w:after="160" w:line="259" w:lineRule="auto"/>
        <w:rPr>
          <w:lang w:val="en-US"/>
        </w:rPr>
        <w:sectPr w:rsidR="00DE686B" w:rsidSect="005D16ED">
          <w:pgSz w:w="11906" w:h="16838"/>
          <w:pgMar w:top="1417" w:right="1417" w:bottom="1417" w:left="1417" w:header="708" w:footer="708" w:gutter="0"/>
          <w:cols w:space="708"/>
          <w:docGrid w:linePitch="360"/>
        </w:sectPr>
      </w:pPr>
    </w:p>
    <w:p w14:paraId="7D73B9D4" w14:textId="60A136D8" w:rsidR="005D16ED" w:rsidRPr="00B768F3" w:rsidRDefault="005D16ED" w:rsidP="008A3360">
      <w:pPr>
        <w:pStyle w:val="Heading2"/>
        <w:rPr>
          <w:rFonts w:ascii="Times New Roman" w:hAnsi="Times New Roman" w:cs="Times New Roman"/>
          <w:color w:val="auto"/>
          <w:sz w:val="24"/>
          <w:szCs w:val="32"/>
          <w:lang w:val="en-US"/>
        </w:rPr>
      </w:pPr>
      <w:r w:rsidRPr="00B768F3">
        <w:rPr>
          <w:rFonts w:ascii="Times New Roman" w:eastAsia="Times New Roman" w:hAnsi="Times New Roman" w:cs="Times New Roman"/>
          <w:color w:val="auto"/>
          <w:sz w:val="24"/>
          <w:szCs w:val="32"/>
          <w:lang w:val="en-US" w:eastAsia="sv-SE"/>
        </w:rPr>
        <w:lastRenderedPageBreak/>
        <w:t xml:space="preserve"> </w:t>
      </w:r>
      <w:r w:rsidR="008A3360" w:rsidRPr="00B768F3">
        <w:rPr>
          <w:rFonts w:ascii="Times New Roman" w:hAnsi="Times New Roman" w:cs="Times New Roman"/>
          <w:color w:val="auto"/>
          <w:sz w:val="24"/>
          <w:szCs w:val="32"/>
          <w:lang w:val="en-US"/>
        </w:rPr>
        <w:t xml:space="preserve">Table </w:t>
      </w:r>
      <w:r w:rsidR="00B768F3">
        <w:rPr>
          <w:rFonts w:ascii="Times New Roman" w:hAnsi="Times New Roman" w:cs="Times New Roman"/>
          <w:color w:val="auto"/>
          <w:sz w:val="24"/>
          <w:szCs w:val="32"/>
          <w:lang w:val="en-US"/>
        </w:rPr>
        <w:t>B</w:t>
      </w:r>
      <w:r w:rsidR="008A3360" w:rsidRPr="00B768F3">
        <w:rPr>
          <w:rFonts w:ascii="Times New Roman" w:hAnsi="Times New Roman" w:cs="Times New Roman"/>
          <w:color w:val="auto"/>
          <w:sz w:val="24"/>
          <w:szCs w:val="32"/>
          <w:lang w:val="en-US"/>
        </w:rPr>
        <w:t xml:space="preserve"> Extended summary statistics </w:t>
      </w:r>
    </w:p>
    <w:tbl>
      <w:tblPr>
        <w:tblW w:w="14880" w:type="dxa"/>
        <w:tblInd w:w="93" w:type="dxa"/>
        <w:tblLook w:val="04A0" w:firstRow="1" w:lastRow="0" w:firstColumn="1" w:lastColumn="0" w:noHBand="0" w:noVBand="1"/>
      </w:tblPr>
      <w:tblGrid>
        <w:gridCol w:w="3984"/>
        <w:gridCol w:w="851"/>
        <w:gridCol w:w="985"/>
        <w:gridCol w:w="1138"/>
        <w:gridCol w:w="1102"/>
        <w:gridCol w:w="1138"/>
        <w:gridCol w:w="1447"/>
        <w:gridCol w:w="793"/>
        <w:gridCol w:w="1475"/>
        <w:gridCol w:w="747"/>
        <w:gridCol w:w="1220"/>
      </w:tblGrid>
      <w:tr w:rsidR="005D16ED" w:rsidRPr="0029404A" w14:paraId="1A38B1DB" w14:textId="77777777" w:rsidTr="005D16ED">
        <w:trPr>
          <w:trHeight w:val="501"/>
        </w:trPr>
        <w:tc>
          <w:tcPr>
            <w:tcW w:w="3984" w:type="dxa"/>
            <w:tcBorders>
              <w:top w:val="single" w:sz="4" w:space="0" w:color="auto"/>
              <w:left w:val="single" w:sz="4" w:space="0" w:color="auto"/>
              <w:bottom w:val="nil"/>
              <w:right w:val="nil"/>
            </w:tcBorders>
            <w:shd w:val="clear" w:color="auto" w:fill="auto"/>
            <w:noWrap/>
            <w:hideMark/>
          </w:tcPr>
          <w:p w14:paraId="5BAD0754" w14:textId="77777777" w:rsidR="005D16ED" w:rsidRPr="008274BD" w:rsidRDefault="005D16ED" w:rsidP="005D16ED">
            <w:pPr>
              <w:rPr>
                <w:rFonts w:ascii="Calibri" w:hAnsi="Calibri"/>
                <w:color w:val="000000"/>
                <w:lang w:val="en-US"/>
              </w:rPr>
            </w:pPr>
            <w:r w:rsidRPr="008274BD">
              <w:rPr>
                <w:rFonts w:ascii="Calibri" w:hAnsi="Calibri"/>
                <w:color w:val="000000"/>
                <w:lang w:val="en-US"/>
              </w:rPr>
              <w:t> </w:t>
            </w:r>
          </w:p>
        </w:tc>
        <w:tc>
          <w:tcPr>
            <w:tcW w:w="1836" w:type="dxa"/>
            <w:gridSpan w:val="2"/>
            <w:tcBorders>
              <w:top w:val="single" w:sz="4" w:space="0" w:color="auto"/>
              <w:left w:val="single" w:sz="4" w:space="0" w:color="auto"/>
              <w:bottom w:val="nil"/>
              <w:right w:val="single" w:sz="4" w:space="0" w:color="000000"/>
            </w:tcBorders>
            <w:shd w:val="clear" w:color="auto" w:fill="auto"/>
            <w:hideMark/>
          </w:tcPr>
          <w:p w14:paraId="17FF118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All respondents (1526 obs.)</w:t>
            </w:r>
          </w:p>
        </w:tc>
        <w:tc>
          <w:tcPr>
            <w:tcW w:w="2240" w:type="dxa"/>
            <w:gridSpan w:val="2"/>
            <w:tcBorders>
              <w:top w:val="single" w:sz="4" w:space="0" w:color="auto"/>
              <w:left w:val="nil"/>
              <w:bottom w:val="nil"/>
              <w:right w:val="nil"/>
            </w:tcBorders>
            <w:shd w:val="clear" w:color="auto" w:fill="auto"/>
            <w:hideMark/>
          </w:tcPr>
          <w:p w14:paraId="2F507D7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Respondents in low risk areas (485 obs.)</w:t>
            </w:r>
          </w:p>
        </w:tc>
        <w:tc>
          <w:tcPr>
            <w:tcW w:w="2585" w:type="dxa"/>
            <w:gridSpan w:val="2"/>
            <w:tcBorders>
              <w:top w:val="single" w:sz="4" w:space="0" w:color="auto"/>
              <w:left w:val="nil"/>
              <w:bottom w:val="nil"/>
              <w:right w:val="nil"/>
            </w:tcBorders>
            <w:shd w:val="clear" w:color="auto" w:fill="auto"/>
            <w:hideMark/>
          </w:tcPr>
          <w:p w14:paraId="3DE985F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Respondents in high risk areas (100 obs.)</w:t>
            </w:r>
          </w:p>
        </w:tc>
        <w:tc>
          <w:tcPr>
            <w:tcW w:w="2268" w:type="dxa"/>
            <w:gridSpan w:val="2"/>
            <w:tcBorders>
              <w:top w:val="single" w:sz="4" w:space="0" w:color="auto"/>
              <w:left w:val="nil"/>
              <w:bottom w:val="nil"/>
              <w:right w:val="single" w:sz="4" w:space="0" w:color="000000"/>
            </w:tcBorders>
            <w:shd w:val="clear" w:color="auto" w:fill="auto"/>
            <w:hideMark/>
          </w:tcPr>
          <w:p w14:paraId="42C4F86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Respondents NOT in risk areas</w:t>
            </w:r>
            <w:r>
              <w:rPr>
                <w:rFonts w:ascii="Calibri" w:hAnsi="Calibri"/>
                <w:color w:val="000000"/>
                <w:lang w:val="en-US"/>
              </w:rPr>
              <w:t xml:space="preserve"> (941 </w:t>
            </w:r>
            <w:proofErr w:type="spellStart"/>
            <w:r>
              <w:rPr>
                <w:rFonts w:ascii="Calibri" w:hAnsi="Calibri"/>
                <w:color w:val="000000"/>
                <w:lang w:val="en-US"/>
              </w:rPr>
              <w:t>obs</w:t>
            </w:r>
            <w:proofErr w:type="spellEnd"/>
            <w:r>
              <w:rPr>
                <w:rFonts w:ascii="Calibri" w:hAnsi="Calibri"/>
                <w:color w:val="000000"/>
                <w:lang w:val="en-US"/>
              </w:rPr>
              <w:t>)</w:t>
            </w:r>
          </w:p>
        </w:tc>
        <w:tc>
          <w:tcPr>
            <w:tcW w:w="747" w:type="dxa"/>
            <w:tcBorders>
              <w:top w:val="single" w:sz="4" w:space="0" w:color="auto"/>
              <w:left w:val="nil"/>
              <w:bottom w:val="nil"/>
              <w:right w:val="nil"/>
            </w:tcBorders>
            <w:shd w:val="clear" w:color="auto" w:fill="auto"/>
            <w:noWrap/>
            <w:hideMark/>
          </w:tcPr>
          <w:p w14:paraId="197A2637" w14:textId="77777777" w:rsidR="005D16ED" w:rsidRPr="008274BD" w:rsidRDefault="005D16ED" w:rsidP="005D16ED">
            <w:pPr>
              <w:jc w:val="center"/>
              <w:rPr>
                <w:rFonts w:ascii="Calibri" w:hAnsi="Calibri"/>
                <w:color w:val="000000"/>
                <w:lang w:val="en-US"/>
              </w:rPr>
            </w:pPr>
          </w:p>
        </w:tc>
        <w:tc>
          <w:tcPr>
            <w:tcW w:w="1220" w:type="dxa"/>
            <w:tcBorders>
              <w:top w:val="single" w:sz="4" w:space="0" w:color="auto"/>
              <w:left w:val="nil"/>
              <w:bottom w:val="nil"/>
              <w:right w:val="single" w:sz="4" w:space="0" w:color="auto"/>
            </w:tcBorders>
            <w:shd w:val="clear" w:color="auto" w:fill="auto"/>
            <w:noWrap/>
            <w:hideMark/>
          </w:tcPr>
          <w:p w14:paraId="7E18D88E" w14:textId="77777777" w:rsidR="005D16ED" w:rsidRPr="008274BD" w:rsidRDefault="005D16ED" w:rsidP="005D16ED">
            <w:pPr>
              <w:jc w:val="center"/>
              <w:rPr>
                <w:rFonts w:ascii="Calibri" w:hAnsi="Calibri"/>
                <w:color w:val="000000"/>
                <w:lang w:val="en-US"/>
              </w:rPr>
            </w:pPr>
          </w:p>
        </w:tc>
      </w:tr>
      <w:tr w:rsidR="005D16ED" w:rsidRPr="008274BD" w14:paraId="3AA36C49" w14:textId="77777777" w:rsidTr="005D16ED">
        <w:trPr>
          <w:trHeight w:val="300"/>
        </w:trPr>
        <w:tc>
          <w:tcPr>
            <w:tcW w:w="3984" w:type="dxa"/>
            <w:tcBorders>
              <w:top w:val="nil"/>
              <w:left w:val="single" w:sz="4" w:space="0" w:color="auto"/>
              <w:bottom w:val="nil"/>
              <w:right w:val="nil"/>
            </w:tcBorders>
            <w:shd w:val="clear" w:color="auto" w:fill="auto"/>
            <w:noWrap/>
            <w:vAlign w:val="bottom"/>
            <w:hideMark/>
          </w:tcPr>
          <w:p w14:paraId="0C0BD230" w14:textId="77777777" w:rsidR="005D16ED" w:rsidRPr="008274BD" w:rsidRDefault="005D16ED" w:rsidP="005D16ED">
            <w:pPr>
              <w:rPr>
                <w:rFonts w:ascii="Calibri" w:hAnsi="Calibri"/>
                <w:color w:val="000000"/>
                <w:lang w:val="en-US"/>
              </w:rPr>
            </w:pPr>
            <w:r w:rsidRPr="008274BD">
              <w:rPr>
                <w:rFonts w:ascii="Calibri" w:hAnsi="Calibri"/>
                <w:color w:val="000000"/>
                <w:lang w:val="en-US"/>
              </w:rPr>
              <w:t> </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14:paraId="3C8B34A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Mean</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4370EEB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S.D.</w:t>
            </w:r>
          </w:p>
        </w:tc>
        <w:tc>
          <w:tcPr>
            <w:tcW w:w="1138" w:type="dxa"/>
            <w:tcBorders>
              <w:top w:val="single" w:sz="4" w:space="0" w:color="auto"/>
              <w:left w:val="nil"/>
              <w:bottom w:val="single" w:sz="4" w:space="0" w:color="auto"/>
              <w:right w:val="nil"/>
            </w:tcBorders>
            <w:shd w:val="clear" w:color="auto" w:fill="auto"/>
            <w:noWrap/>
            <w:vAlign w:val="bottom"/>
            <w:hideMark/>
          </w:tcPr>
          <w:p w14:paraId="5E82FE2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Mean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625E15C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S.D.</w:t>
            </w:r>
          </w:p>
        </w:tc>
        <w:tc>
          <w:tcPr>
            <w:tcW w:w="1138" w:type="dxa"/>
            <w:tcBorders>
              <w:top w:val="single" w:sz="4" w:space="0" w:color="auto"/>
              <w:left w:val="nil"/>
              <w:bottom w:val="single" w:sz="4" w:space="0" w:color="auto"/>
              <w:right w:val="nil"/>
            </w:tcBorders>
            <w:shd w:val="clear" w:color="auto" w:fill="auto"/>
            <w:noWrap/>
            <w:vAlign w:val="bottom"/>
            <w:hideMark/>
          </w:tcPr>
          <w:p w14:paraId="4E76892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Mean</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14:paraId="34785B6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S.D.</w:t>
            </w:r>
          </w:p>
        </w:tc>
        <w:tc>
          <w:tcPr>
            <w:tcW w:w="793" w:type="dxa"/>
            <w:tcBorders>
              <w:top w:val="single" w:sz="4" w:space="0" w:color="auto"/>
              <w:left w:val="nil"/>
              <w:bottom w:val="single" w:sz="4" w:space="0" w:color="auto"/>
              <w:right w:val="nil"/>
            </w:tcBorders>
            <w:shd w:val="clear" w:color="auto" w:fill="auto"/>
            <w:noWrap/>
            <w:vAlign w:val="bottom"/>
            <w:hideMark/>
          </w:tcPr>
          <w:p w14:paraId="085888F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Mean</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478C3FA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S.D.</w:t>
            </w:r>
          </w:p>
        </w:tc>
        <w:tc>
          <w:tcPr>
            <w:tcW w:w="747" w:type="dxa"/>
            <w:tcBorders>
              <w:top w:val="single" w:sz="4" w:space="0" w:color="auto"/>
              <w:left w:val="nil"/>
              <w:bottom w:val="single" w:sz="4" w:space="0" w:color="auto"/>
              <w:right w:val="nil"/>
            </w:tcBorders>
            <w:shd w:val="clear" w:color="auto" w:fill="auto"/>
            <w:noWrap/>
            <w:vAlign w:val="bottom"/>
            <w:hideMark/>
          </w:tcPr>
          <w:p w14:paraId="6A73D40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Min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899AD8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Max</w:t>
            </w:r>
          </w:p>
        </w:tc>
      </w:tr>
      <w:tr w:rsidR="005D16ED" w:rsidRPr="008274BD" w14:paraId="40F5B005" w14:textId="77777777" w:rsidTr="005D16ED">
        <w:trPr>
          <w:trHeight w:val="300"/>
        </w:trPr>
        <w:tc>
          <w:tcPr>
            <w:tcW w:w="3984" w:type="dxa"/>
            <w:tcBorders>
              <w:top w:val="nil"/>
              <w:left w:val="single" w:sz="4" w:space="0" w:color="auto"/>
              <w:bottom w:val="nil"/>
              <w:right w:val="nil"/>
            </w:tcBorders>
            <w:shd w:val="clear" w:color="auto" w:fill="auto"/>
            <w:noWrap/>
            <w:vAlign w:val="bottom"/>
            <w:hideMark/>
          </w:tcPr>
          <w:p w14:paraId="2A7E0EC1" w14:textId="77777777" w:rsidR="005D16ED" w:rsidRPr="008274BD" w:rsidRDefault="005D16ED" w:rsidP="005D16ED">
            <w:pPr>
              <w:rPr>
                <w:rFonts w:ascii="Calibri" w:hAnsi="Calibri"/>
                <w:color w:val="000000"/>
                <w:lang w:val="en-US"/>
              </w:rPr>
            </w:pPr>
            <w:r w:rsidRPr="008274BD">
              <w:rPr>
                <w:rFonts w:ascii="Calibri" w:hAnsi="Calibri"/>
                <w:color w:val="000000"/>
                <w:lang w:val="en-US"/>
              </w:rPr>
              <w:t>TBE vaccinated</w:t>
            </w:r>
          </w:p>
        </w:tc>
        <w:tc>
          <w:tcPr>
            <w:tcW w:w="851" w:type="dxa"/>
            <w:tcBorders>
              <w:top w:val="nil"/>
              <w:left w:val="single" w:sz="4" w:space="0" w:color="auto"/>
              <w:bottom w:val="nil"/>
              <w:right w:val="nil"/>
            </w:tcBorders>
            <w:shd w:val="clear" w:color="auto" w:fill="auto"/>
            <w:noWrap/>
            <w:vAlign w:val="bottom"/>
            <w:hideMark/>
          </w:tcPr>
          <w:p w14:paraId="4108BA9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24</w:t>
            </w:r>
          </w:p>
        </w:tc>
        <w:tc>
          <w:tcPr>
            <w:tcW w:w="985" w:type="dxa"/>
            <w:tcBorders>
              <w:top w:val="nil"/>
              <w:left w:val="nil"/>
              <w:bottom w:val="nil"/>
              <w:right w:val="single" w:sz="4" w:space="0" w:color="auto"/>
            </w:tcBorders>
            <w:shd w:val="clear" w:color="auto" w:fill="auto"/>
            <w:noWrap/>
            <w:vAlign w:val="bottom"/>
            <w:hideMark/>
          </w:tcPr>
          <w:p w14:paraId="06EBCAD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43</w:t>
            </w:r>
          </w:p>
        </w:tc>
        <w:tc>
          <w:tcPr>
            <w:tcW w:w="1138" w:type="dxa"/>
            <w:tcBorders>
              <w:top w:val="nil"/>
              <w:left w:val="nil"/>
              <w:bottom w:val="nil"/>
              <w:right w:val="nil"/>
            </w:tcBorders>
            <w:shd w:val="clear" w:color="auto" w:fill="auto"/>
            <w:noWrap/>
            <w:vAlign w:val="bottom"/>
            <w:hideMark/>
          </w:tcPr>
          <w:p w14:paraId="1ED2521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29</w:t>
            </w:r>
          </w:p>
        </w:tc>
        <w:tc>
          <w:tcPr>
            <w:tcW w:w="1102" w:type="dxa"/>
            <w:tcBorders>
              <w:top w:val="nil"/>
              <w:left w:val="nil"/>
              <w:bottom w:val="nil"/>
              <w:right w:val="single" w:sz="4" w:space="0" w:color="auto"/>
            </w:tcBorders>
            <w:shd w:val="clear" w:color="auto" w:fill="auto"/>
            <w:noWrap/>
            <w:vAlign w:val="bottom"/>
            <w:hideMark/>
          </w:tcPr>
          <w:p w14:paraId="05A4BD2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45</w:t>
            </w:r>
          </w:p>
        </w:tc>
        <w:tc>
          <w:tcPr>
            <w:tcW w:w="1138" w:type="dxa"/>
            <w:tcBorders>
              <w:top w:val="nil"/>
              <w:left w:val="nil"/>
              <w:bottom w:val="nil"/>
              <w:right w:val="nil"/>
            </w:tcBorders>
            <w:shd w:val="clear" w:color="auto" w:fill="auto"/>
            <w:noWrap/>
            <w:vAlign w:val="bottom"/>
            <w:hideMark/>
          </w:tcPr>
          <w:p w14:paraId="1BF8ADB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55</w:t>
            </w:r>
          </w:p>
        </w:tc>
        <w:tc>
          <w:tcPr>
            <w:tcW w:w="1447" w:type="dxa"/>
            <w:tcBorders>
              <w:top w:val="nil"/>
              <w:left w:val="nil"/>
              <w:bottom w:val="nil"/>
              <w:right w:val="single" w:sz="4" w:space="0" w:color="auto"/>
            </w:tcBorders>
            <w:shd w:val="clear" w:color="auto" w:fill="auto"/>
            <w:noWrap/>
            <w:vAlign w:val="bottom"/>
            <w:hideMark/>
          </w:tcPr>
          <w:p w14:paraId="2E2C788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793" w:type="dxa"/>
            <w:tcBorders>
              <w:top w:val="nil"/>
              <w:left w:val="nil"/>
              <w:bottom w:val="nil"/>
              <w:right w:val="nil"/>
            </w:tcBorders>
            <w:shd w:val="clear" w:color="auto" w:fill="auto"/>
            <w:noWrap/>
            <w:vAlign w:val="bottom"/>
            <w:hideMark/>
          </w:tcPr>
          <w:p w14:paraId="7B18BE5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18</w:t>
            </w:r>
          </w:p>
        </w:tc>
        <w:tc>
          <w:tcPr>
            <w:tcW w:w="1475" w:type="dxa"/>
            <w:tcBorders>
              <w:top w:val="nil"/>
              <w:left w:val="nil"/>
              <w:bottom w:val="nil"/>
              <w:right w:val="single" w:sz="4" w:space="0" w:color="auto"/>
            </w:tcBorders>
            <w:shd w:val="clear" w:color="auto" w:fill="auto"/>
            <w:noWrap/>
            <w:vAlign w:val="bottom"/>
            <w:hideMark/>
          </w:tcPr>
          <w:p w14:paraId="7F4AEDA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39</w:t>
            </w:r>
          </w:p>
        </w:tc>
        <w:tc>
          <w:tcPr>
            <w:tcW w:w="747" w:type="dxa"/>
            <w:tcBorders>
              <w:top w:val="nil"/>
              <w:left w:val="nil"/>
              <w:bottom w:val="nil"/>
              <w:right w:val="nil"/>
            </w:tcBorders>
            <w:shd w:val="clear" w:color="auto" w:fill="auto"/>
            <w:noWrap/>
            <w:vAlign w:val="bottom"/>
            <w:hideMark/>
          </w:tcPr>
          <w:p w14:paraId="788B84E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1B770B3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261182C9" w14:textId="77777777" w:rsidTr="005D16ED">
        <w:trPr>
          <w:trHeight w:val="300"/>
        </w:trPr>
        <w:tc>
          <w:tcPr>
            <w:tcW w:w="3984" w:type="dxa"/>
            <w:tcBorders>
              <w:top w:val="nil"/>
              <w:left w:val="single" w:sz="4" w:space="0" w:color="auto"/>
              <w:bottom w:val="nil"/>
              <w:right w:val="nil"/>
            </w:tcBorders>
            <w:shd w:val="clear" w:color="auto" w:fill="auto"/>
            <w:noWrap/>
            <w:hideMark/>
          </w:tcPr>
          <w:p w14:paraId="2C6E7966" w14:textId="77777777" w:rsidR="005D16ED" w:rsidRPr="00AB33C6" w:rsidRDefault="005D16ED" w:rsidP="005D16ED">
            <w:pPr>
              <w:rPr>
                <w:rFonts w:ascii="Calibri" w:hAnsi="Calibri"/>
                <w:b/>
                <w:i/>
                <w:iCs/>
                <w:color w:val="000000"/>
                <w:lang w:val="en-US"/>
              </w:rPr>
            </w:pPr>
            <w:r w:rsidRPr="00AB33C6">
              <w:rPr>
                <w:rFonts w:ascii="Calibri" w:hAnsi="Calibri"/>
                <w:b/>
                <w:i/>
                <w:iCs/>
                <w:color w:val="000000"/>
                <w:lang w:val="en-US"/>
              </w:rPr>
              <w:t>Socioeconomic</w:t>
            </w:r>
          </w:p>
        </w:tc>
        <w:tc>
          <w:tcPr>
            <w:tcW w:w="851" w:type="dxa"/>
            <w:tcBorders>
              <w:top w:val="nil"/>
              <w:left w:val="single" w:sz="4" w:space="0" w:color="auto"/>
              <w:bottom w:val="nil"/>
              <w:right w:val="nil"/>
            </w:tcBorders>
            <w:shd w:val="clear" w:color="auto" w:fill="auto"/>
            <w:noWrap/>
            <w:vAlign w:val="bottom"/>
            <w:hideMark/>
          </w:tcPr>
          <w:p w14:paraId="2533FFC5" w14:textId="77777777" w:rsidR="005D16ED" w:rsidRPr="008274BD" w:rsidRDefault="005D16ED" w:rsidP="005D16ED">
            <w:pPr>
              <w:jc w:val="center"/>
              <w:rPr>
                <w:rFonts w:ascii="Calibri" w:hAnsi="Calibri"/>
                <w:color w:val="000000"/>
                <w:lang w:val="en-US"/>
              </w:rPr>
            </w:pPr>
          </w:p>
        </w:tc>
        <w:tc>
          <w:tcPr>
            <w:tcW w:w="985" w:type="dxa"/>
            <w:tcBorders>
              <w:top w:val="nil"/>
              <w:left w:val="nil"/>
              <w:bottom w:val="nil"/>
              <w:right w:val="single" w:sz="4" w:space="0" w:color="auto"/>
            </w:tcBorders>
            <w:shd w:val="clear" w:color="auto" w:fill="auto"/>
            <w:noWrap/>
            <w:vAlign w:val="bottom"/>
            <w:hideMark/>
          </w:tcPr>
          <w:p w14:paraId="56E7E781"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19A92FE2" w14:textId="77777777" w:rsidR="005D16ED" w:rsidRPr="008274BD" w:rsidRDefault="005D16ED" w:rsidP="005D16ED">
            <w:pPr>
              <w:jc w:val="center"/>
              <w:rPr>
                <w:rFonts w:ascii="Calibri" w:hAnsi="Calibri"/>
                <w:color w:val="000000"/>
                <w:lang w:val="en-US"/>
              </w:rPr>
            </w:pPr>
          </w:p>
        </w:tc>
        <w:tc>
          <w:tcPr>
            <w:tcW w:w="1102" w:type="dxa"/>
            <w:tcBorders>
              <w:top w:val="nil"/>
              <w:left w:val="nil"/>
              <w:bottom w:val="nil"/>
              <w:right w:val="single" w:sz="4" w:space="0" w:color="auto"/>
            </w:tcBorders>
            <w:shd w:val="clear" w:color="auto" w:fill="auto"/>
            <w:noWrap/>
            <w:vAlign w:val="bottom"/>
            <w:hideMark/>
          </w:tcPr>
          <w:p w14:paraId="0A9EB9C9"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064A0ED8" w14:textId="77777777" w:rsidR="005D16ED" w:rsidRPr="008274BD" w:rsidRDefault="005D16ED" w:rsidP="005D16ED">
            <w:pPr>
              <w:jc w:val="center"/>
              <w:rPr>
                <w:rFonts w:ascii="Calibri" w:hAnsi="Calibri"/>
                <w:color w:val="000000"/>
                <w:lang w:val="en-US"/>
              </w:rPr>
            </w:pPr>
          </w:p>
        </w:tc>
        <w:tc>
          <w:tcPr>
            <w:tcW w:w="1447" w:type="dxa"/>
            <w:tcBorders>
              <w:top w:val="nil"/>
              <w:left w:val="nil"/>
              <w:bottom w:val="nil"/>
              <w:right w:val="single" w:sz="4" w:space="0" w:color="auto"/>
            </w:tcBorders>
            <w:shd w:val="clear" w:color="auto" w:fill="auto"/>
            <w:noWrap/>
            <w:vAlign w:val="bottom"/>
            <w:hideMark/>
          </w:tcPr>
          <w:p w14:paraId="62281822" w14:textId="77777777" w:rsidR="005D16ED" w:rsidRPr="008274BD" w:rsidRDefault="005D16ED" w:rsidP="005D16ED">
            <w:pPr>
              <w:jc w:val="center"/>
              <w:rPr>
                <w:rFonts w:ascii="Calibri" w:hAnsi="Calibri"/>
                <w:color w:val="000000"/>
                <w:lang w:val="en-US"/>
              </w:rPr>
            </w:pPr>
          </w:p>
        </w:tc>
        <w:tc>
          <w:tcPr>
            <w:tcW w:w="793" w:type="dxa"/>
            <w:tcBorders>
              <w:top w:val="nil"/>
              <w:left w:val="nil"/>
              <w:bottom w:val="nil"/>
              <w:right w:val="nil"/>
            </w:tcBorders>
            <w:shd w:val="clear" w:color="auto" w:fill="auto"/>
            <w:noWrap/>
            <w:vAlign w:val="bottom"/>
            <w:hideMark/>
          </w:tcPr>
          <w:p w14:paraId="3732BBE0" w14:textId="77777777" w:rsidR="005D16ED" w:rsidRPr="008274BD" w:rsidRDefault="005D16ED" w:rsidP="005D16ED">
            <w:pPr>
              <w:jc w:val="center"/>
              <w:rPr>
                <w:rFonts w:ascii="Calibri" w:hAnsi="Calibri"/>
                <w:color w:val="000000"/>
                <w:lang w:val="en-US"/>
              </w:rPr>
            </w:pPr>
          </w:p>
        </w:tc>
        <w:tc>
          <w:tcPr>
            <w:tcW w:w="1475" w:type="dxa"/>
            <w:tcBorders>
              <w:top w:val="nil"/>
              <w:left w:val="nil"/>
              <w:bottom w:val="nil"/>
              <w:right w:val="single" w:sz="4" w:space="0" w:color="auto"/>
            </w:tcBorders>
            <w:shd w:val="clear" w:color="auto" w:fill="auto"/>
            <w:noWrap/>
            <w:vAlign w:val="bottom"/>
            <w:hideMark/>
          </w:tcPr>
          <w:p w14:paraId="305E4CF4" w14:textId="77777777" w:rsidR="005D16ED" w:rsidRPr="008274BD" w:rsidRDefault="005D16ED" w:rsidP="005D16ED">
            <w:pPr>
              <w:jc w:val="center"/>
              <w:rPr>
                <w:rFonts w:ascii="Calibri" w:hAnsi="Calibri"/>
                <w:color w:val="000000"/>
                <w:lang w:val="en-US"/>
              </w:rPr>
            </w:pPr>
          </w:p>
        </w:tc>
        <w:tc>
          <w:tcPr>
            <w:tcW w:w="747" w:type="dxa"/>
            <w:tcBorders>
              <w:top w:val="nil"/>
              <w:left w:val="nil"/>
              <w:bottom w:val="nil"/>
              <w:right w:val="nil"/>
            </w:tcBorders>
            <w:shd w:val="clear" w:color="auto" w:fill="auto"/>
            <w:noWrap/>
            <w:vAlign w:val="bottom"/>
            <w:hideMark/>
          </w:tcPr>
          <w:p w14:paraId="2CBAF88B" w14:textId="77777777" w:rsidR="005D16ED" w:rsidRPr="008274BD" w:rsidRDefault="005D16ED" w:rsidP="005D16ED">
            <w:pPr>
              <w:jc w:val="center"/>
              <w:rPr>
                <w:rFonts w:ascii="Calibri" w:hAnsi="Calibri"/>
                <w:color w:val="000000"/>
                <w:lang w:val="en-US"/>
              </w:rPr>
            </w:pPr>
          </w:p>
        </w:tc>
        <w:tc>
          <w:tcPr>
            <w:tcW w:w="1220" w:type="dxa"/>
            <w:tcBorders>
              <w:top w:val="nil"/>
              <w:left w:val="nil"/>
              <w:bottom w:val="nil"/>
              <w:right w:val="single" w:sz="4" w:space="0" w:color="auto"/>
            </w:tcBorders>
            <w:shd w:val="clear" w:color="auto" w:fill="auto"/>
            <w:noWrap/>
            <w:vAlign w:val="bottom"/>
            <w:hideMark/>
          </w:tcPr>
          <w:p w14:paraId="1BDDC66A" w14:textId="77777777" w:rsidR="005D16ED" w:rsidRPr="008274BD" w:rsidRDefault="005D16ED" w:rsidP="005D16ED">
            <w:pPr>
              <w:jc w:val="center"/>
              <w:rPr>
                <w:rFonts w:ascii="Calibri" w:hAnsi="Calibri"/>
                <w:color w:val="000000"/>
                <w:lang w:val="en-US"/>
              </w:rPr>
            </w:pPr>
          </w:p>
        </w:tc>
      </w:tr>
      <w:tr w:rsidR="005D16ED" w:rsidRPr="008274BD" w14:paraId="19EFA11B" w14:textId="77777777" w:rsidTr="005D16ED">
        <w:trPr>
          <w:trHeight w:val="300"/>
        </w:trPr>
        <w:tc>
          <w:tcPr>
            <w:tcW w:w="3984" w:type="dxa"/>
            <w:tcBorders>
              <w:top w:val="nil"/>
              <w:left w:val="single" w:sz="4" w:space="0" w:color="auto"/>
              <w:bottom w:val="nil"/>
              <w:right w:val="nil"/>
            </w:tcBorders>
            <w:shd w:val="clear" w:color="auto" w:fill="auto"/>
            <w:noWrap/>
            <w:hideMark/>
          </w:tcPr>
          <w:p w14:paraId="08D32E4B" w14:textId="77777777" w:rsidR="005D16ED" w:rsidRPr="008274BD" w:rsidRDefault="005D16ED" w:rsidP="005D16ED">
            <w:pPr>
              <w:rPr>
                <w:rFonts w:ascii="Calibri" w:hAnsi="Calibri"/>
                <w:color w:val="000000"/>
                <w:lang w:val="en-US"/>
              </w:rPr>
            </w:pPr>
            <w:r w:rsidRPr="008274BD">
              <w:rPr>
                <w:rFonts w:ascii="Calibri" w:hAnsi="Calibri"/>
                <w:color w:val="000000"/>
                <w:lang w:val="en-US"/>
              </w:rPr>
              <w:t>Female</w:t>
            </w:r>
          </w:p>
        </w:tc>
        <w:tc>
          <w:tcPr>
            <w:tcW w:w="851" w:type="dxa"/>
            <w:tcBorders>
              <w:top w:val="nil"/>
              <w:left w:val="single" w:sz="4" w:space="0" w:color="auto"/>
              <w:bottom w:val="nil"/>
              <w:right w:val="nil"/>
            </w:tcBorders>
            <w:shd w:val="clear" w:color="auto" w:fill="auto"/>
            <w:noWrap/>
            <w:vAlign w:val="bottom"/>
            <w:hideMark/>
          </w:tcPr>
          <w:p w14:paraId="28A39B7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53</w:t>
            </w:r>
          </w:p>
        </w:tc>
        <w:tc>
          <w:tcPr>
            <w:tcW w:w="985" w:type="dxa"/>
            <w:tcBorders>
              <w:top w:val="nil"/>
              <w:left w:val="nil"/>
              <w:bottom w:val="nil"/>
              <w:right w:val="single" w:sz="4" w:space="0" w:color="auto"/>
            </w:tcBorders>
            <w:shd w:val="clear" w:color="auto" w:fill="auto"/>
            <w:noWrap/>
            <w:vAlign w:val="bottom"/>
            <w:hideMark/>
          </w:tcPr>
          <w:p w14:paraId="2790AC4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742DFD8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52</w:t>
            </w:r>
          </w:p>
        </w:tc>
        <w:tc>
          <w:tcPr>
            <w:tcW w:w="1102" w:type="dxa"/>
            <w:tcBorders>
              <w:top w:val="nil"/>
              <w:left w:val="nil"/>
              <w:bottom w:val="nil"/>
              <w:right w:val="single" w:sz="4" w:space="0" w:color="auto"/>
            </w:tcBorders>
            <w:shd w:val="clear" w:color="auto" w:fill="auto"/>
            <w:noWrap/>
            <w:vAlign w:val="bottom"/>
            <w:hideMark/>
          </w:tcPr>
          <w:p w14:paraId="236406C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4F65A98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58</w:t>
            </w:r>
          </w:p>
        </w:tc>
        <w:tc>
          <w:tcPr>
            <w:tcW w:w="1447" w:type="dxa"/>
            <w:tcBorders>
              <w:top w:val="nil"/>
              <w:left w:val="nil"/>
              <w:bottom w:val="nil"/>
              <w:right w:val="single" w:sz="4" w:space="0" w:color="auto"/>
            </w:tcBorders>
            <w:shd w:val="clear" w:color="auto" w:fill="auto"/>
            <w:noWrap/>
            <w:vAlign w:val="bottom"/>
            <w:hideMark/>
          </w:tcPr>
          <w:p w14:paraId="0A25B60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793" w:type="dxa"/>
            <w:tcBorders>
              <w:top w:val="nil"/>
              <w:left w:val="nil"/>
              <w:bottom w:val="nil"/>
              <w:right w:val="nil"/>
            </w:tcBorders>
            <w:shd w:val="clear" w:color="auto" w:fill="auto"/>
            <w:noWrap/>
            <w:vAlign w:val="bottom"/>
            <w:hideMark/>
          </w:tcPr>
          <w:p w14:paraId="63C5DCE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53</w:t>
            </w:r>
          </w:p>
        </w:tc>
        <w:tc>
          <w:tcPr>
            <w:tcW w:w="1475" w:type="dxa"/>
            <w:tcBorders>
              <w:top w:val="nil"/>
              <w:left w:val="nil"/>
              <w:bottom w:val="nil"/>
              <w:right w:val="single" w:sz="4" w:space="0" w:color="auto"/>
            </w:tcBorders>
            <w:shd w:val="clear" w:color="auto" w:fill="auto"/>
            <w:noWrap/>
            <w:vAlign w:val="bottom"/>
            <w:hideMark/>
          </w:tcPr>
          <w:p w14:paraId="38B93F8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747" w:type="dxa"/>
            <w:tcBorders>
              <w:top w:val="nil"/>
              <w:left w:val="nil"/>
              <w:bottom w:val="nil"/>
              <w:right w:val="nil"/>
            </w:tcBorders>
            <w:shd w:val="clear" w:color="auto" w:fill="auto"/>
            <w:noWrap/>
            <w:vAlign w:val="bottom"/>
            <w:hideMark/>
          </w:tcPr>
          <w:p w14:paraId="35C6BFD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24BA4B8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40196BBB" w14:textId="77777777" w:rsidTr="005D16ED">
        <w:trPr>
          <w:trHeight w:val="300"/>
        </w:trPr>
        <w:tc>
          <w:tcPr>
            <w:tcW w:w="3984" w:type="dxa"/>
            <w:tcBorders>
              <w:top w:val="nil"/>
              <w:left w:val="single" w:sz="4" w:space="0" w:color="auto"/>
              <w:bottom w:val="nil"/>
              <w:right w:val="nil"/>
            </w:tcBorders>
            <w:shd w:val="clear" w:color="auto" w:fill="auto"/>
            <w:noWrap/>
            <w:hideMark/>
          </w:tcPr>
          <w:p w14:paraId="19044B59" w14:textId="77777777" w:rsidR="005D16ED" w:rsidRPr="008274BD" w:rsidRDefault="005D16ED" w:rsidP="005D16ED">
            <w:pPr>
              <w:rPr>
                <w:rFonts w:ascii="Calibri" w:hAnsi="Calibri"/>
                <w:color w:val="000000"/>
                <w:lang w:val="en-US"/>
              </w:rPr>
            </w:pPr>
            <w:r w:rsidRPr="008274BD">
              <w:rPr>
                <w:rFonts w:ascii="Calibri" w:hAnsi="Calibri"/>
                <w:color w:val="000000"/>
                <w:lang w:val="en-US"/>
              </w:rPr>
              <w:t>Age</w:t>
            </w:r>
          </w:p>
        </w:tc>
        <w:tc>
          <w:tcPr>
            <w:tcW w:w="851" w:type="dxa"/>
            <w:tcBorders>
              <w:top w:val="nil"/>
              <w:left w:val="single" w:sz="4" w:space="0" w:color="auto"/>
              <w:bottom w:val="nil"/>
              <w:right w:val="nil"/>
            </w:tcBorders>
            <w:shd w:val="clear" w:color="auto" w:fill="auto"/>
            <w:noWrap/>
            <w:vAlign w:val="bottom"/>
            <w:hideMark/>
          </w:tcPr>
          <w:p w14:paraId="54CB543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51</w:t>
            </w:r>
            <w:r>
              <w:rPr>
                <w:rFonts w:ascii="Calibri" w:hAnsi="Calibri"/>
                <w:color w:val="000000"/>
                <w:lang w:val="en-US"/>
              </w:rPr>
              <w:t>.</w:t>
            </w:r>
            <w:r w:rsidRPr="008274BD">
              <w:rPr>
                <w:rFonts w:ascii="Calibri" w:hAnsi="Calibri"/>
                <w:color w:val="000000"/>
                <w:lang w:val="en-US"/>
              </w:rPr>
              <w:t>36</w:t>
            </w:r>
          </w:p>
        </w:tc>
        <w:tc>
          <w:tcPr>
            <w:tcW w:w="985" w:type="dxa"/>
            <w:tcBorders>
              <w:top w:val="nil"/>
              <w:left w:val="nil"/>
              <w:bottom w:val="nil"/>
              <w:right w:val="single" w:sz="4" w:space="0" w:color="auto"/>
            </w:tcBorders>
            <w:shd w:val="clear" w:color="auto" w:fill="auto"/>
            <w:noWrap/>
            <w:vAlign w:val="bottom"/>
            <w:hideMark/>
          </w:tcPr>
          <w:p w14:paraId="1769EB3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16</w:t>
            </w:r>
            <w:r>
              <w:rPr>
                <w:rFonts w:ascii="Calibri" w:hAnsi="Calibri"/>
                <w:color w:val="000000"/>
                <w:lang w:val="en-US"/>
              </w:rPr>
              <w:t>.</w:t>
            </w:r>
            <w:r w:rsidRPr="008274BD">
              <w:rPr>
                <w:rFonts w:ascii="Calibri" w:hAnsi="Calibri"/>
                <w:color w:val="000000"/>
                <w:lang w:val="en-US"/>
              </w:rPr>
              <w:t>95</w:t>
            </w:r>
          </w:p>
        </w:tc>
        <w:tc>
          <w:tcPr>
            <w:tcW w:w="1138" w:type="dxa"/>
            <w:tcBorders>
              <w:top w:val="nil"/>
              <w:left w:val="nil"/>
              <w:bottom w:val="nil"/>
              <w:right w:val="nil"/>
            </w:tcBorders>
            <w:shd w:val="clear" w:color="auto" w:fill="auto"/>
            <w:noWrap/>
            <w:vAlign w:val="bottom"/>
            <w:hideMark/>
          </w:tcPr>
          <w:p w14:paraId="557169C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51</w:t>
            </w:r>
            <w:r>
              <w:rPr>
                <w:rFonts w:ascii="Calibri" w:hAnsi="Calibri"/>
                <w:color w:val="000000"/>
                <w:lang w:val="en-US"/>
              </w:rPr>
              <w:t>.</w:t>
            </w:r>
            <w:r w:rsidRPr="008274BD">
              <w:rPr>
                <w:rFonts w:ascii="Calibri" w:hAnsi="Calibri"/>
                <w:color w:val="000000"/>
                <w:lang w:val="en-US"/>
              </w:rPr>
              <w:t>00</w:t>
            </w:r>
          </w:p>
        </w:tc>
        <w:tc>
          <w:tcPr>
            <w:tcW w:w="1102" w:type="dxa"/>
            <w:tcBorders>
              <w:top w:val="nil"/>
              <w:left w:val="nil"/>
              <w:bottom w:val="nil"/>
              <w:right w:val="single" w:sz="4" w:space="0" w:color="auto"/>
            </w:tcBorders>
            <w:shd w:val="clear" w:color="auto" w:fill="auto"/>
            <w:noWrap/>
            <w:vAlign w:val="bottom"/>
            <w:hideMark/>
          </w:tcPr>
          <w:p w14:paraId="7AF3FE7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17</w:t>
            </w:r>
            <w:r>
              <w:rPr>
                <w:rFonts w:ascii="Calibri" w:hAnsi="Calibri"/>
                <w:color w:val="000000"/>
                <w:lang w:val="en-US"/>
              </w:rPr>
              <w:t>.</w:t>
            </w:r>
            <w:r w:rsidRPr="008274BD">
              <w:rPr>
                <w:rFonts w:ascii="Calibri" w:hAnsi="Calibri"/>
                <w:color w:val="000000"/>
                <w:lang w:val="en-US"/>
              </w:rPr>
              <w:t>11</w:t>
            </w:r>
          </w:p>
        </w:tc>
        <w:tc>
          <w:tcPr>
            <w:tcW w:w="1138" w:type="dxa"/>
            <w:tcBorders>
              <w:top w:val="nil"/>
              <w:left w:val="nil"/>
              <w:bottom w:val="nil"/>
              <w:right w:val="nil"/>
            </w:tcBorders>
            <w:shd w:val="clear" w:color="auto" w:fill="auto"/>
            <w:noWrap/>
            <w:vAlign w:val="bottom"/>
            <w:hideMark/>
          </w:tcPr>
          <w:p w14:paraId="7D75E8C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55</w:t>
            </w:r>
            <w:r>
              <w:rPr>
                <w:rFonts w:ascii="Calibri" w:hAnsi="Calibri"/>
                <w:color w:val="000000"/>
                <w:lang w:val="en-US"/>
              </w:rPr>
              <w:t>.</w:t>
            </w:r>
            <w:r w:rsidRPr="008274BD">
              <w:rPr>
                <w:rFonts w:ascii="Calibri" w:hAnsi="Calibri"/>
                <w:color w:val="000000"/>
                <w:lang w:val="en-US"/>
              </w:rPr>
              <w:t>05</w:t>
            </w:r>
          </w:p>
        </w:tc>
        <w:tc>
          <w:tcPr>
            <w:tcW w:w="1447" w:type="dxa"/>
            <w:tcBorders>
              <w:top w:val="nil"/>
              <w:left w:val="nil"/>
              <w:bottom w:val="nil"/>
              <w:right w:val="single" w:sz="4" w:space="0" w:color="auto"/>
            </w:tcBorders>
            <w:shd w:val="clear" w:color="auto" w:fill="auto"/>
            <w:noWrap/>
            <w:vAlign w:val="bottom"/>
            <w:hideMark/>
          </w:tcPr>
          <w:p w14:paraId="2F701A7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15</w:t>
            </w:r>
            <w:r>
              <w:rPr>
                <w:rFonts w:ascii="Calibri" w:hAnsi="Calibri"/>
                <w:color w:val="000000"/>
                <w:lang w:val="en-US"/>
              </w:rPr>
              <w:t>.</w:t>
            </w:r>
            <w:r w:rsidRPr="008274BD">
              <w:rPr>
                <w:rFonts w:ascii="Calibri" w:hAnsi="Calibri"/>
                <w:color w:val="000000"/>
                <w:lang w:val="en-US"/>
              </w:rPr>
              <w:t>46</w:t>
            </w:r>
          </w:p>
        </w:tc>
        <w:tc>
          <w:tcPr>
            <w:tcW w:w="793" w:type="dxa"/>
            <w:tcBorders>
              <w:top w:val="nil"/>
              <w:left w:val="nil"/>
              <w:bottom w:val="nil"/>
              <w:right w:val="nil"/>
            </w:tcBorders>
            <w:shd w:val="clear" w:color="auto" w:fill="auto"/>
            <w:noWrap/>
            <w:vAlign w:val="bottom"/>
            <w:hideMark/>
          </w:tcPr>
          <w:p w14:paraId="7AB54BE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51</w:t>
            </w:r>
            <w:r>
              <w:rPr>
                <w:rFonts w:ascii="Calibri" w:hAnsi="Calibri"/>
                <w:color w:val="000000"/>
                <w:lang w:val="en-US"/>
              </w:rPr>
              <w:t>.</w:t>
            </w:r>
            <w:r w:rsidRPr="008274BD">
              <w:rPr>
                <w:rFonts w:ascii="Calibri" w:hAnsi="Calibri"/>
                <w:color w:val="000000"/>
                <w:lang w:val="en-US"/>
              </w:rPr>
              <w:t>15</w:t>
            </w:r>
          </w:p>
        </w:tc>
        <w:tc>
          <w:tcPr>
            <w:tcW w:w="1475" w:type="dxa"/>
            <w:tcBorders>
              <w:top w:val="nil"/>
              <w:left w:val="nil"/>
              <w:bottom w:val="nil"/>
              <w:right w:val="single" w:sz="4" w:space="0" w:color="auto"/>
            </w:tcBorders>
            <w:shd w:val="clear" w:color="auto" w:fill="auto"/>
            <w:noWrap/>
            <w:vAlign w:val="bottom"/>
            <w:hideMark/>
          </w:tcPr>
          <w:p w14:paraId="182CFD7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16</w:t>
            </w:r>
            <w:r>
              <w:rPr>
                <w:rFonts w:ascii="Calibri" w:hAnsi="Calibri"/>
                <w:color w:val="000000"/>
                <w:lang w:val="en-US"/>
              </w:rPr>
              <w:t>.</w:t>
            </w:r>
            <w:r w:rsidRPr="008274BD">
              <w:rPr>
                <w:rFonts w:ascii="Calibri" w:hAnsi="Calibri"/>
                <w:color w:val="000000"/>
                <w:lang w:val="en-US"/>
              </w:rPr>
              <w:t>99</w:t>
            </w:r>
          </w:p>
        </w:tc>
        <w:tc>
          <w:tcPr>
            <w:tcW w:w="747" w:type="dxa"/>
            <w:tcBorders>
              <w:top w:val="nil"/>
              <w:left w:val="nil"/>
              <w:bottom w:val="nil"/>
              <w:right w:val="nil"/>
            </w:tcBorders>
            <w:shd w:val="clear" w:color="auto" w:fill="auto"/>
            <w:noWrap/>
            <w:vAlign w:val="bottom"/>
            <w:hideMark/>
          </w:tcPr>
          <w:p w14:paraId="1104622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18</w:t>
            </w:r>
          </w:p>
        </w:tc>
        <w:tc>
          <w:tcPr>
            <w:tcW w:w="1220" w:type="dxa"/>
            <w:tcBorders>
              <w:top w:val="nil"/>
              <w:left w:val="nil"/>
              <w:bottom w:val="nil"/>
              <w:right w:val="single" w:sz="4" w:space="0" w:color="auto"/>
            </w:tcBorders>
            <w:shd w:val="clear" w:color="auto" w:fill="auto"/>
            <w:noWrap/>
            <w:vAlign w:val="bottom"/>
            <w:hideMark/>
          </w:tcPr>
          <w:p w14:paraId="7035195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80</w:t>
            </w:r>
          </w:p>
        </w:tc>
      </w:tr>
      <w:tr w:rsidR="005D16ED" w:rsidRPr="008274BD" w14:paraId="1D83CAA1" w14:textId="77777777" w:rsidTr="005D16ED">
        <w:trPr>
          <w:trHeight w:val="300"/>
        </w:trPr>
        <w:tc>
          <w:tcPr>
            <w:tcW w:w="3984" w:type="dxa"/>
            <w:tcBorders>
              <w:top w:val="nil"/>
              <w:left w:val="single" w:sz="4" w:space="0" w:color="auto"/>
              <w:bottom w:val="nil"/>
              <w:right w:val="nil"/>
            </w:tcBorders>
            <w:shd w:val="clear" w:color="auto" w:fill="auto"/>
            <w:noWrap/>
            <w:hideMark/>
          </w:tcPr>
          <w:p w14:paraId="2A46B209" w14:textId="77777777" w:rsidR="005D16ED" w:rsidRPr="008274BD" w:rsidRDefault="005D16ED" w:rsidP="005D16ED">
            <w:pPr>
              <w:rPr>
                <w:rFonts w:ascii="Calibri" w:hAnsi="Calibri"/>
                <w:color w:val="000000"/>
                <w:lang w:val="en-US"/>
              </w:rPr>
            </w:pPr>
            <w:r w:rsidRPr="008274BD">
              <w:rPr>
                <w:rFonts w:ascii="Calibri" w:hAnsi="Calibri"/>
                <w:color w:val="000000"/>
                <w:lang w:val="en-US"/>
              </w:rPr>
              <w:t>Age1830</w:t>
            </w:r>
          </w:p>
        </w:tc>
        <w:tc>
          <w:tcPr>
            <w:tcW w:w="851" w:type="dxa"/>
            <w:tcBorders>
              <w:top w:val="nil"/>
              <w:left w:val="single" w:sz="4" w:space="0" w:color="auto"/>
              <w:bottom w:val="nil"/>
              <w:right w:val="nil"/>
            </w:tcBorders>
            <w:shd w:val="clear" w:color="auto" w:fill="auto"/>
            <w:noWrap/>
            <w:vAlign w:val="bottom"/>
            <w:hideMark/>
          </w:tcPr>
          <w:p w14:paraId="7528D99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14</w:t>
            </w:r>
          </w:p>
        </w:tc>
        <w:tc>
          <w:tcPr>
            <w:tcW w:w="985" w:type="dxa"/>
            <w:tcBorders>
              <w:top w:val="nil"/>
              <w:left w:val="nil"/>
              <w:bottom w:val="nil"/>
              <w:right w:val="single" w:sz="4" w:space="0" w:color="auto"/>
            </w:tcBorders>
            <w:shd w:val="clear" w:color="auto" w:fill="auto"/>
            <w:noWrap/>
            <w:vAlign w:val="bottom"/>
            <w:hideMark/>
          </w:tcPr>
          <w:p w14:paraId="3B3032E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35</w:t>
            </w:r>
          </w:p>
        </w:tc>
        <w:tc>
          <w:tcPr>
            <w:tcW w:w="1138" w:type="dxa"/>
            <w:tcBorders>
              <w:top w:val="nil"/>
              <w:left w:val="nil"/>
              <w:bottom w:val="nil"/>
              <w:right w:val="nil"/>
            </w:tcBorders>
            <w:shd w:val="clear" w:color="auto" w:fill="auto"/>
            <w:noWrap/>
            <w:vAlign w:val="bottom"/>
            <w:hideMark/>
          </w:tcPr>
          <w:p w14:paraId="431E631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14</w:t>
            </w:r>
          </w:p>
        </w:tc>
        <w:tc>
          <w:tcPr>
            <w:tcW w:w="1102" w:type="dxa"/>
            <w:tcBorders>
              <w:top w:val="nil"/>
              <w:left w:val="nil"/>
              <w:bottom w:val="nil"/>
              <w:right w:val="single" w:sz="4" w:space="0" w:color="auto"/>
            </w:tcBorders>
            <w:shd w:val="clear" w:color="auto" w:fill="auto"/>
            <w:noWrap/>
            <w:vAlign w:val="bottom"/>
            <w:hideMark/>
          </w:tcPr>
          <w:p w14:paraId="7FCB937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34</w:t>
            </w:r>
          </w:p>
        </w:tc>
        <w:tc>
          <w:tcPr>
            <w:tcW w:w="1138" w:type="dxa"/>
            <w:tcBorders>
              <w:top w:val="nil"/>
              <w:left w:val="nil"/>
              <w:bottom w:val="nil"/>
              <w:right w:val="nil"/>
            </w:tcBorders>
            <w:shd w:val="clear" w:color="auto" w:fill="auto"/>
            <w:noWrap/>
            <w:vAlign w:val="bottom"/>
            <w:hideMark/>
          </w:tcPr>
          <w:p w14:paraId="3FE5F61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06</w:t>
            </w:r>
          </w:p>
        </w:tc>
        <w:tc>
          <w:tcPr>
            <w:tcW w:w="1447" w:type="dxa"/>
            <w:tcBorders>
              <w:top w:val="nil"/>
              <w:left w:val="nil"/>
              <w:bottom w:val="nil"/>
              <w:right w:val="single" w:sz="4" w:space="0" w:color="auto"/>
            </w:tcBorders>
            <w:shd w:val="clear" w:color="auto" w:fill="auto"/>
            <w:noWrap/>
            <w:vAlign w:val="bottom"/>
            <w:hideMark/>
          </w:tcPr>
          <w:p w14:paraId="741F3F9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24</w:t>
            </w:r>
          </w:p>
        </w:tc>
        <w:tc>
          <w:tcPr>
            <w:tcW w:w="793" w:type="dxa"/>
            <w:tcBorders>
              <w:top w:val="nil"/>
              <w:left w:val="nil"/>
              <w:bottom w:val="nil"/>
              <w:right w:val="nil"/>
            </w:tcBorders>
            <w:shd w:val="clear" w:color="auto" w:fill="auto"/>
            <w:noWrap/>
            <w:vAlign w:val="bottom"/>
            <w:hideMark/>
          </w:tcPr>
          <w:p w14:paraId="6DD7CFF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15</w:t>
            </w:r>
          </w:p>
        </w:tc>
        <w:tc>
          <w:tcPr>
            <w:tcW w:w="1475" w:type="dxa"/>
            <w:tcBorders>
              <w:top w:val="nil"/>
              <w:left w:val="nil"/>
              <w:bottom w:val="nil"/>
              <w:right w:val="single" w:sz="4" w:space="0" w:color="auto"/>
            </w:tcBorders>
            <w:shd w:val="clear" w:color="auto" w:fill="auto"/>
            <w:noWrap/>
            <w:vAlign w:val="bottom"/>
            <w:hideMark/>
          </w:tcPr>
          <w:p w14:paraId="0B51E21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36</w:t>
            </w:r>
          </w:p>
        </w:tc>
        <w:tc>
          <w:tcPr>
            <w:tcW w:w="747" w:type="dxa"/>
            <w:tcBorders>
              <w:top w:val="nil"/>
              <w:left w:val="nil"/>
              <w:bottom w:val="nil"/>
              <w:right w:val="nil"/>
            </w:tcBorders>
            <w:shd w:val="clear" w:color="auto" w:fill="auto"/>
            <w:noWrap/>
            <w:vAlign w:val="bottom"/>
            <w:hideMark/>
          </w:tcPr>
          <w:p w14:paraId="5F5C52F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73E7C52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21A49DF2" w14:textId="77777777" w:rsidTr="005D16ED">
        <w:trPr>
          <w:trHeight w:val="300"/>
        </w:trPr>
        <w:tc>
          <w:tcPr>
            <w:tcW w:w="3984" w:type="dxa"/>
            <w:tcBorders>
              <w:top w:val="nil"/>
              <w:left w:val="single" w:sz="4" w:space="0" w:color="auto"/>
              <w:bottom w:val="nil"/>
              <w:right w:val="nil"/>
            </w:tcBorders>
            <w:shd w:val="clear" w:color="auto" w:fill="auto"/>
            <w:noWrap/>
            <w:hideMark/>
          </w:tcPr>
          <w:p w14:paraId="64014B64" w14:textId="77777777" w:rsidR="005D16ED" w:rsidRPr="008274BD" w:rsidRDefault="005D16ED" w:rsidP="005D16ED">
            <w:pPr>
              <w:rPr>
                <w:rFonts w:ascii="Calibri" w:hAnsi="Calibri"/>
                <w:color w:val="000000"/>
                <w:lang w:val="en-US"/>
              </w:rPr>
            </w:pPr>
            <w:r w:rsidRPr="008274BD">
              <w:rPr>
                <w:rFonts w:ascii="Calibri" w:hAnsi="Calibri"/>
                <w:color w:val="000000"/>
                <w:lang w:val="en-US"/>
              </w:rPr>
              <w:t>Age&gt;65</w:t>
            </w:r>
          </w:p>
        </w:tc>
        <w:tc>
          <w:tcPr>
            <w:tcW w:w="851" w:type="dxa"/>
            <w:tcBorders>
              <w:top w:val="nil"/>
              <w:left w:val="single" w:sz="4" w:space="0" w:color="auto"/>
              <w:bottom w:val="nil"/>
              <w:right w:val="nil"/>
            </w:tcBorders>
            <w:shd w:val="clear" w:color="auto" w:fill="auto"/>
            <w:noWrap/>
            <w:vAlign w:val="bottom"/>
            <w:hideMark/>
          </w:tcPr>
          <w:p w14:paraId="20B6316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30</w:t>
            </w:r>
          </w:p>
        </w:tc>
        <w:tc>
          <w:tcPr>
            <w:tcW w:w="985" w:type="dxa"/>
            <w:tcBorders>
              <w:top w:val="nil"/>
              <w:left w:val="nil"/>
              <w:bottom w:val="nil"/>
              <w:right w:val="single" w:sz="4" w:space="0" w:color="auto"/>
            </w:tcBorders>
            <w:shd w:val="clear" w:color="auto" w:fill="auto"/>
            <w:noWrap/>
            <w:vAlign w:val="bottom"/>
            <w:hideMark/>
          </w:tcPr>
          <w:p w14:paraId="0892938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46</w:t>
            </w:r>
          </w:p>
        </w:tc>
        <w:tc>
          <w:tcPr>
            <w:tcW w:w="1138" w:type="dxa"/>
            <w:tcBorders>
              <w:top w:val="nil"/>
              <w:left w:val="nil"/>
              <w:bottom w:val="nil"/>
              <w:right w:val="nil"/>
            </w:tcBorders>
            <w:shd w:val="clear" w:color="auto" w:fill="auto"/>
            <w:noWrap/>
            <w:vAlign w:val="bottom"/>
            <w:hideMark/>
          </w:tcPr>
          <w:p w14:paraId="7A32DB6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29</w:t>
            </w:r>
          </w:p>
        </w:tc>
        <w:tc>
          <w:tcPr>
            <w:tcW w:w="1102" w:type="dxa"/>
            <w:tcBorders>
              <w:top w:val="nil"/>
              <w:left w:val="nil"/>
              <w:bottom w:val="nil"/>
              <w:right w:val="single" w:sz="4" w:space="0" w:color="auto"/>
            </w:tcBorders>
            <w:shd w:val="clear" w:color="auto" w:fill="auto"/>
            <w:noWrap/>
            <w:vAlign w:val="bottom"/>
            <w:hideMark/>
          </w:tcPr>
          <w:p w14:paraId="0C1859E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45</w:t>
            </w:r>
          </w:p>
        </w:tc>
        <w:tc>
          <w:tcPr>
            <w:tcW w:w="1138" w:type="dxa"/>
            <w:tcBorders>
              <w:top w:val="nil"/>
              <w:left w:val="nil"/>
              <w:bottom w:val="nil"/>
              <w:right w:val="nil"/>
            </w:tcBorders>
            <w:shd w:val="clear" w:color="auto" w:fill="auto"/>
            <w:noWrap/>
            <w:vAlign w:val="bottom"/>
            <w:hideMark/>
          </w:tcPr>
          <w:p w14:paraId="1D3D0DF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40</w:t>
            </w:r>
          </w:p>
        </w:tc>
        <w:tc>
          <w:tcPr>
            <w:tcW w:w="1447" w:type="dxa"/>
            <w:tcBorders>
              <w:top w:val="nil"/>
              <w:left w:val="nil"/>
              <w:bottom w:val="nil"/>
              <w:right w:val="single" w:sz="4" w:space="0" w:color="auto"/>
            </w:tcBorders>
            <w:shd w:val="clear" w:color="auto" w:fill="auto"/>
            <w:noWrap/>
            <w:vAlign w:val="bottom"/>
            <w:hideMark/>
          </w:tcPr>
          <w:p w14:paraId="4A4E896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49</w:t>
            </w:r>
          </w:p>
        </w:tc>
        <w:tc>
          <w:tcPr>
            <w:tcW w:w="793" w:type="dxa"/>
            <w:tcBorders>
              <w:top w:val="nil"/>
              <w:left w:val="nil"/>
              <w:bottom w:val="nil"/>
              <w:right w:val="nil"/>
            </w:tcBorders>
            <w:shd w:val="clear" w:color="auto" w:fill="auto"/>
            <w:noWrap/>
            <w:vAlign w:val="bottom"/>
            <w:hideMark/>
          </w:tcPr>
          <w:p w14:paraId="41FA6D9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29</w:t>
            </w:r>
          </w:p>
        </w:tc>
        <w:tc>
          <w:tcPr>
            <w:tcW w:w="1475" w:type="dxa"/>
            <w:tcBorders>
              <w:top w:val="nil"/>
              <w:left w:val="nil"/>
              <w:bottom w:val="nil"/>
              <w:right w:val="single" w:sz="4" w:space="0" w:color="auto"/>
            </w:tcBorders>
            <w:shd w:val="clear" w:color="auto" w:fill="auto"/>
            <w:noWrap/>
            <w:vAlign w:val="bottom"/>
            <w:hideMark/>
          </w:tcPr>
          <w:p w14:paraId="3F4A272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45</w:t>
            </w:r>
          </w:p>
        </w:tc>
        <w:tc>
          <w:tcPr>
            <w:tcW w:w="747" w:type="dxa"/>
            <w:tcBorders>
              <w:top w:val="nil"/>
              <w:left w:val="nil"/>
              <w:bottom w:val="nil"/>
              <w:right w:val="nil"/>
            </w:tcBorders>
            <w:shd w:val="clear" w:color="auto" w:fill="auto"/>
            <w:noWrap/>
            <w:vAlign w:val="bottom"/>
            <w:hideMark/>
          </w:tcPr>
          <w:p w14:paraId="1ACC9D9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36C794C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7C8E777C" w14:textId="77777777" w:rsidTr="005D16ED">
        <w:trPr>
          <w:trHeight w:val="300"/>
        </w:trPr>
        <w:tc>
          <w:tcPr>
            <w:tcW w:w="3984" w:type="dxa"/>
            <w:tcBorders>
              <w:top w:val="nil"/>
              <w:left w:val="single" w:sz="4" w:space="0" w:color="auto"/>
              <w:bottom w:val="nil"/>
              <w:right w:val="nil"/>
            </w:tcBorders>
            <w:shd w:val="clear" w:color="auto" w:fill="auto"/>
            <w:noWrap/>
            <w:hideMark/>
          </w:tcPr>
          <w:p w14:paraId="434C1119" w14:textId="77777777" w:rsidR="005D16ED" w:rsidRPr="008274BD" w:rsidRDefault="005D16ED" w:rsidP="005D16ED">
            <w:pPr>
              <w:rPr>
                <w:rFonts w:ascii="Calibri" w:hAnsi="Calibri"/>
                <w:color w:val="000000"/>
                <w:lang w:val="en-US"/>
              </w:rPr>
            </w:pPr>
            <w:r w:rsidRPr="008274BD">
              <w:rPr>
                <w:rFonts w:ascii="Calibri" w:hAnsi="Calibri"/>
                <w:color w:val="000000"/>
                <w:lang w:val="en-US"/>
              </w:rPr>
              <w:t>Income</w:t>
            </w:r>
          </w:p>
        </w:tc>
        <w:tc>
          <w:tcPr>
            <w:tcW w:w="851" w:type="dxa"/>
            <w:tcBorders>
              <w:top w:val="nil"/>
              <w:left w:val="single" w:sz="4" w:space="0" w:color="auto"/>
              <w:bottom w:val="nil"/>
              <w:right w:val="nil"/>
            </w:tcBorders>
            <w:shd w:val="clear" w:color="auto" w:fill="auto"/>
            <w:noWrap/>
            <w:vAlign w:val="bottom"/>
            <w:hideMark/>
          </w:tcPr>
          <w:p w14:paraId="5838D12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44</w:t>
            </w:r>
            <w:r>
              <w:rPr>
                <w:rFonts w:ascii="Calibri" w:hAnsi="Calibri"/>
                <w:color w:val="000000"/>
                <w:lang w:val="en-US"/>
              </w:rPr>
              <w:t>.</w:t>
            </w:r>
            <w:r w:rsidRPr="008274BD">
              <w:rPr>
                <w:rFonts w:ascii="Calibri" w:hAnsi="Calibri"/>
                <w:color w:val="000000"/>
                <w:lang w:val="en-US"/>
              </w:rPr>
              <w:t>1</w:t>
            </w:r>
          </w:p>
        </w:tc>
        <w:tc>
          <w:tcPr>
            <w:tcW w:w="985" w:type="dxa"/>
            <w:tcBorders>
              <w:top w:val="nil"/>
              <w:left w:val="nil"/>
              <w:bottom w:val="nil"/>
              <w:right w:val="single" w:sz="4" w:space="0" w:color="auto"/>
            </w:tcBorders>
            <w:shd w:val="clear" w:color="auto" w:fill="auto"/>
            <w:noWrap/>
            <w:vAlign w:val="bottom"/>
            <w:hideMark/>
          </w:tcPr>
          <w:p w14:paraId="16BCED0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23</w:t>
            </w:r>
            <w:r>
              <w:rPr>
                <w:rFonts w:ascii="Calibri" w:hAnsi="Calibri"/>
                <w:color w:val="000000"/>
                <w:lang w:val="en-US"/>
              </w:rPr>
              <w:t>.</w:t>
            </w:r>
            <w:r w:rsidRPr="008274BD">
              <w:rPr>
                <w:rFonts w:ascii="Calibri" w:hAnsi="Calibri"/>
                <w:color w:val="000000"/>
                <w:lang w:val="en-US"/>
              </w:rPr>
              <w:t>0</w:t>
            </w:r>
          </w:p>
        </w:tc>
        <w:tc>
          <w:tcPr>
            <w:tcW w:w="1138" w:type="dxa"/>
            <w:tcBorders>
              <w:top w:val="nil"/>
              <w:left w:val="nil"/>
              <w:bottom w:val="nil"/>
              <w:right w:val="nil"/>
            </w:tcBorders>
            <w:shd w:val="clear" w:color="auto" w:fill="auto"/>
            <w:noWrap/>
            <w:vAlign w:val="bottom"/>
            <w:hideMark/>
          </w:tcPr>
          <w:p w14:paraId="68DD3AC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45</w:t>
            </w:r>
            <w:r>
              <w:rPr>
                <w:rFonts w:ascii="Calibri" w:hAnsi="Calibri"/>
                <w:color w:val="000000"/>
                <w:lang w:val="en-US"/>
              </w:rPr>
              <w:t>.</w:t>
            </w:r>
            <w:r w:rsidRPr="008274BD">
              <w:rPr>
                <w:rFonts w:ascii="Calibri" w:hAnsi="Calibri"/>
                <w:color w:val="000000"/>
                <w:lang w:val="en-US"/>
              </w:rPr>
              <w:t>1</w:t>
            </w:r>
          </w:p>
        </w:tc>
        <w:tc>
          <w:tcPr>
            <w:tcW w:w="1102" w:type="dxa"/>
            <w:tcBorders>
              <w:top w:val="nil"/>
              <w:left w:val="nil"/>
              <w:bottom w:val="nil"/>
              <w:right w:val="single" w:sz="4" w:space="0" w:color="auto"/>
            </w:tcBorders>
            <w:shd w:val="clear" w:color="auto" w:fill="auto"/>
            <w:noWrap/>
            <w:vAlign w:val="bottom"/>
            <w:hideMark/>
          </w:tcPr>
          <w:p w14:paraId="0A2477A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22</w:t>
            </w:r>
            <w:r>
              <w:rPr>
                <w:rFonts w:ascii="Calibri" w:hAnsi="Calibri"/>
                <w:color w:val="000000"/>
                <w:lang w:val="en-US"/>
              </w:rPr>
              <w:t>.</w:t>
            </w:r>
            <w:r w:rsidRPr="008274BD">
              <w:rPr>
                <w:rFonts w:ascii="Calibri" w:hAnsi="Calibri"/>
                <w:color w:val="000000"/>
                <w:lang w:val="en-US"/>
              </w:rPr>
              <w:t>4</w:t>
            </w:r>
          </w:p>
        </w:tc>
        <w:tc>
          <w:tcPr>
            <w:tcW w:w="1138" w:type="dxa"/>
            <w:tcBorders>
              <w:top w:val="nil"/>
              <w:left w:val="nil"/>
              <w:bottom w:val="nil"/>
              <w:right w:val="nil"/>
            </w:tcBorders>
            <w:shd w:val="clear" w:color="auto" w:fill="auto"/>
            <w:noWrap/>
            <w:vAlign w:val="bottom"/>
            <w:hideMark/>
          </w:tcPr>
          <w:p w14:paraId="340E09B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46</w:t>
            </w:r>
            <w:r>
              <w:rPr>
                <w:rFonts w:ascii="Calibri" w:hAnsi="Calibri"/>
                <w:color w:val="000000"/>
                <w:lang w:val="en-US"/>
              </w:rPr>
              <w:t>.</w:t>
            </w:r>
            <w:r w:rsidRPr="008274BD">
              <w:rPr>
                <w:rFonts w:ascii="Calibri" w:hAnsi="Calibri"/>
                <w:color w:val="000000"/>
                <w:lang w:val="en-US"/>
              </w:rPr>
              <w:t>5</w:t>
            </w:r>
          </w:p>
        </w:tc>
        <w:tc>
          <w:tcPr>
            <w:tcW w:w="1447" w:type="dxa"/>
            <w:tcBorders>
              <w:top w:val="nil"/>
              <w:left w:val="nil"/>
              <w:bottom w:val="nil"/>
              <w:right w:val="single" w:sz="4" w:space="0" w:color="auto"/>
            </w:tcBorders>
            <w:shd w:val="clear" w:color="auto" w:fill="auto"/>
            <w:noWrap/>
            <w:vAlign w:val="bottom"/>
            <w:hideMark/>
          </w:tcPr>
          <w:p w14:paraId="1997B47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23</w:t>
            </w:r>
            <w:r>
              <w:rPr>
                <w:rFonts w:ascii="Calibri" w:hAnsi="Calibri"/>
                <w:color w:val="000000"/>
                <w:lang w:val="en-US"/>
              </w:rPr>
              <w:t>.</w:t>
            </w:r>
            <w:r w:rsidRPr="008274BD">
              <w:rPr>
                <w:rFonts w:ascii="Calibri" w:hAnsi="Calibri"/>
                <w:color w:val="000000"/>
                <w:lang w:val="en-US"/>
              </w:rPr>
              <w:t>5</w:t>
            </w:r>
          </w:p>
        </w:tc>
        <w:tc>
          <w:tcPr>
            <w:tcW w:w="793" w:type="dxa"/>
            <w:tcBorders>
              <w:top w:val="nil"/>
              <w:left w:val="nil"/>
              <w:bottom w:val="nil"/>
              <w:right w:val="nil"/>
            </w:tcBorders>
            <w:shd w:val="clear" w:color="auto" w:fill="auto"/>
            <w:noWrap/>
            <w:vAlign w:val="bottom"/>
            <w:hideMark/>
          </w:tcPr>
          <w:p w14:paraId="6BF2B37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43</w:t>
            </w:r>
            <w:r>
              <w:rPr>
                <w:rFonts w:ascii="Calibri" w:hAnsi="Calibri"/>
                <w:color w:val="000000"/>
                <w:lang w:val="en-US"/>
              </w:rPr>
              <w:t>.</w:t>
            </w:r>
            <w:r w:rsidRPr="008274BD">
              <w:rPr>
                <w:rFonts w:ascii="Calibri" w:hAnsi="Calibri"/>
                <w:color w:val="000000"/>
                <w:lang w:val="en-US"/>
              </w:rPr>
              <w:t>4</w:t>
            </w:r>
          </w:p>
        </w:tc>
        <w:tc>
          <w:tcPr>
            <w:tcW w:w="1475" w:type="dxa"/>
            <w:tcBorders>
              <w:top w:val="nil"/>
              <w:left w:val="nil"/>
              <w:bottom w:val="nil"/>
              <w:right w:val="single" w:sz="4" w:space="0" w:color="auto"/>
            </w:tcBorders>
            <w:shd w:val="clear" w:color="auto" w:fill="auto"/>
            <w:noWrap/>
            <w:vAlign w:val="bottom"/>
            <w:hideMark/>
          </w:tcPr>
          <w:p w14:paraId="58DB903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23</w:t>
            </w:r>
            <w:r>
              <w:rPr>
                <w:rFonts w:ascii="Calibri" w:hAnsi="Calibri"/>
                <w:color w:val="000000"/>
                <w:lang w:val="en-US"/>
              </w:rPr>
              <w:t>.</w:t>
            </w:r>
            <w:r w:rsidRPr="008274BD">
              <w:rPr>
                <w:rFonts w:ascii="Calibri" w:hAnsi="Calibri"/>
                <w:color w:val="000000"/>
                <w:lang w:val="en-US"/>
              </w:rPr>
              <w:t>2</w:t>
            </w:r>
          </w:p>
        </w:tc>
        <w:tc>
          <w:tcPr>
            <w:tcW w:w="747" w:type="dxa"/>
            <w:tcBorders>
              <w:top w:val="nil"/>
              <w:left w:val="nil"/>
              <w:bottom w:val="nil"/>
              <w:right w:val="nil"/>
            </w:tcBorders>
            <w:shd w:val="clear" w:color="auto" w:fill="auto"/>
            <w:noWrap/>
            <w:vAlign w:val="bottom"/>
            <w:hideMark/>
          </w:tcPr>
          <w:p w14:paraId="7A3903A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5</w:t>
            </w:r>
          </w:p>
        </w:tc>
        <w:tc>
          <w:tcPr>
            <w:tcW w:w="1220" w:type="dxa"/>
            <w:tcBorders>
              <w:top w:val="nil"/>
              <w:left w:val="nil"/>
              <w:bottom w:val="nil"/>
              <w:right w:val="single" w:sz="4" w:space="0" w:color="auto"/>
            </w:tcBorders>
            <w:shd w:val="clear" w:color="auto" w:fill="auto"/>
            <w:noWrap/>
            <w:vAlign w:val="bottom"/>
            <w:hideMark/>
          </w:tcPr>
          <w:p w14:paraId="784EA7F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115</w:t>
            </w:r>
          </w:p>
        </w:tc>
      </w:tr>
      <w:tr w:rsidR="005D16ED" w:rsidRPr="008274BD" w14:paraId="223EB727" w14:textId="77777777" w:rsidTr="005D16ED">
        <w:trPr>
          <w:trHeight w:val="300"/>
        </w:trPr>
        <w:tc>
          <w:tcPr>
            <w:tcW w:w="3984" w:type="dxa"/>
            <w:tcBorders>
              <w:top w:val="nil"/>
              <w:left w:val="single" w:sz="4" w:space="0" w:color="auto"/>
              <w:bottom w:val="nil"/>
              <w:right w:val="nil"/>
            </w:tcBorders>
            <w:shd w:val="clear" w:color="auto" w:fill="auto"/>
            <w:noWrap/>
            <w:hideMark/>
          </w:tcPr>
          <w:p w14:paraId="008AB847" w14:textId="77777777" w:rsidR="005D16ED" w:rsidRPr="008274BD" w:rsidRDefault="005D16ED" w:rsidP="005D16ED">
            <w:pPr>
              <w:rPr>
                <w:rFonts w:ascii="Calibri" w:hAnsi="Calibri"/>
                <w:color w:val="000000"/>
                <w:lang w:val="en-US"/>
              </w:rPr>
            </w:pPr>
            <w:proofErr w:type="spellStart"/>
            <w:r w:rsidRPr="008274BD">
              <w:rPr>
                <w:rFonts w:ascii="Calibri" w:hAnsi="Calibri"/>
                <w:color w:val="000000"/>
                <w:lang w:val="en-US"/>
              </w:rPr>
              <w:t>Lowincome</w:t>
            </w:r>
            <w:proofErr w:type="spellEnd"/>
          </w:p>
        </w:tc>
        <w:tc>
          <w:tcPr>
            <w:tcW w:w="851" w:type="dxa"/>
            <w:tcBorders>
              <w:top w:val="nil"/>
              <w:left w:val="single" w:sz="4" w:space="0" w:color="auto"/>
              <w:bottom w:val="nil"/>
              <w:right w:val="nil"/>
            </w:tcBorders>
            <w:shd w:val="clear" w:color="auto" w:fill="auto"/>
            <w:noWrap/>
            <w:vAlign w:val="bottom"/>
            <w:hideMark/>
          </w:tcPr>
          <w:p w14:paraId="64CC226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14</w:t>
            </w:r>
          </w:p>
        </w:tc>
        <w:tc>
          <w:tcPr>
            <w:tcW w:w="985" w:type="dxa"/>
            <w:tcBorders>
              <w:top w:val="nil"/>
              <w:left w:val="nil"/>
              <w:bottom w:val="nil"/>
              <w:right w:val="single" w:sz="4" w:space="0" w:color="auto"/>
            </w:tcBorders>
            <w:shd w:val="clear" w:color="auto" w:fill="auto"/>
            <w:noWrap/>
            <w:vAlign w:val="bottom"/>
            <w:hideMark/>
          </w:tcPr>
          <w:p w14:paraId="064FD1F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34</w:t>
            </w:r>
          </w:p>
        </w:tc>
        <w:tc>
          <w:tcPr>
            <w:tcW w:w="1138" w:type="dxa"/>
            <w:tcBorders>
              <w:top w:val="nil"/>
              <w:left w:val="nil"/>
              <w:bottom w:val="nil"/>
              <w:right w:val="nil"/>
            </w:tcBorders>
            <w:shd w:val="clear" w:color="auto" w:fill="auto"/>
            <w:noWrap/>
            <w:vAlign w:val="bottom"/>
            <w:hideMark/>
          </w:tcPr>
          <w:p w14:paraId="3F37815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11</w:t>
            </w:r>
          </w:p>
        </w:tc>
        <w:tc>
          <w:tcPr>
            <w:tcW w:w="1102" w:type="dxa"/>
            <w:tcBorders>
              <w:top w:val="nil"/>
              <w:left w:val="nil"/>
              <w:bottom w:val="nil"/>
              <w:right w:val="single" w:sz="4" w:space="0" w:color="auto"/>
            </w:tcBorders>
            <w:shd w:val="clear" w:color="auto" w:fill="auto"/>
            <w:noWrap/>
            <w:vAlign w:val="bottom"/>
            <w:hideMark/>
          </w:tcPr>
          <w:p w14:paraId="4F68F94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31</w:t>
            </w:r>
          </w:p>
        </w:tc>
        <w:tc>
          <w:tcPr>
            <w:tcW w:w="1138" w:type="dxa"/>
            <w:tcBorders>
              <w:top w:val="nil"/>
              <w:left w:val="nil"/>
              <w:bottom w:val="nil"/>
              <w:right w:val="nil"/>
            </w:tcBorders>
            <w:shd w:val="clear" w:color="auto" w:fill="auto"/>
            <w:noWrap/>
            <w:vAlign w:val="bottom"/>
            <w:hideMark/>
          </w:tcPr>
          <w:p w14:paraId="09303ED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14</w:t>
            </w:r>
          </w:p>
        </w:tc>
        <w:tc>
          <w:tcPr>
            <w:tcW w:w="1447" w:type="dxa"/>
            <w:tcBorders>
              <w:top w:val="nil"/>
              <w:left w:val="nil"/>
              <w:bottom w:val="nil"/>
              <w:right w:val="single" w:sz="4" w:space="0" w:color="auto"/>
            </w:tcBorders>
            <w:shd w:val="clear" w:color="auto" w:fill="auto"/>
            <w:noWrap/>
            <w:vAlign w:val="bottom"/>
            <w:hideMark/>
          </w:tcPr>
          <w:p w14:paraId="1AE75F0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35</w:t>
            </w:r>
          </w:p>
        </w:tc>
        <w:tc>
          <w:tcPr>
            <w:tcW w:w="793" w:type="dxa"/>
            <w:tcBorders>
              <w:top w:val="nil"/>
              <w:left w:val="nil"/>
              <w:bottom w:val="nil"/>
              <w:right w:val="nil"/>
            </w:tcBorders>
            <w:shd w:val="clear" w:color="auto" w:fill="auto"/>
            <w:noWrap/>
            <w:vAlign w:val="bottom"/>
            <w:hideMark/>
          </w:tcPr>
          <w:p w14:paraId="393452E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15</w:t>
            </w:r>
          </w:p>
        </w:tc>
        <w:tc>
          <w:tcPr>
            <w:tcW w:w="1475" w:type="dxa"/>
            <w:tcBorders>
              <w:top w:val="nil"/>
              <w:left w:val="nil"/>
              <w:bottom w:val="nil"/>
              <w:right w:val="single" w:sz="4" w:space="0" w:color="auto"/>
            </w:tcBorders>
            <w:shd w:val="clear" w:color="auto" w:fill="auto"/>
            <w:noWrap/>
            <w:vAlign w:val="bottom"/>
            <w:hideMark/>
          </w:tcPr>
          <w:p w14:paraId="275C26F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36</w:t>
            </w:r>
          </w:p>
        </w:tc>
        <w:tc>
          <w:tcPr>
            <w:tcW w:w="747" w:type="dxa"/>
            <w:tcBorders>
              <w:top w:val="nil"/>
              <w:left w:val="nil"/>
              <w:bottom w:val="nil"/>
              <w:right w:val="nil"/>
            </w:tcBorders>
            <w:shd w:val="clear" w:color="auto" w:fill="auto"/>
            <w:noWrap/>
            <w:vAlign w:val="bottom"/>
            <w:hideMark/>
          </w:tcPr>
          <w:p w14:paraId="1550293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3F4A58D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7443300D" w14:textId="77777777" w:rsidTr="005D16ED">
        <w:trPr>
          <w:trHeight w:val="300"/>
        </w:trPr>
        <w:tc>
          <w:tcPr>
            <w:tcW w:w="3984" w:type="dxa"/>
            <w:tcBorders>
              <w:top w:val="nil"/>
              <w:left w:val="single" w:sz="4" w:space="0" w:color="auto"/>
              <w:bottom w:val="nil"/>
              <w:right w:val="nil"/>
            </w:tcBorders>
            <w:shd w:val="clear" w:color="auto" w:fill="auto"/>
            <w:noWrap/>
            <w:hideMark/>
          </w:tcPr>
          <w:p w14:paraId="5B05097D" w14:textId="77777777" w:rsidR="005D16ED" w:rsidRPr="008274BD" w:rsidRDefault="005D16ED" w:rsidP="005D16ED">
            <w:pPr>
              <w:rPr>
                <w:rFonts w:ascii="Calibri" w:hAnsi="Calibri"/>
                <w:color w:val="000000"/>
                <w:lang w:val="en-US"/>
              </w:rPr>
            </w:pPr>
            <w:r w:rsidRPr="008274BD">
              <w:rPr>
                <w:rFonts w:ascii="Calibri" w:hAnsi="Calibri"/>
                <w:color w:val="000000"/>
                <w:lang w:val="en-US"/>
              </w:rPr>
              <w:t>University</w:t>
            </w:r>
          </w:p>
        </w:tc>
        <w:tc>
          <w:tcPr>
            <w:tcW w:w="851" w:type="dxa"/>
            <w:tcBorders>
              <w:top w:val="nil"/>
              <w:left w:val="single" w:sz="4" w:space="0" w:color="auto"/>
              <w:bottom w:val="nil"/>
              <w:right w:val="nil"/>
            </w:tcBorders>
            <w:shd w:val="clear" w:color="auto" w:fill="auto"/>
            <w:noWrap/>
            <w:vAlign w:val="bottom"/>
            <w:hideMark/>
          </w:tcPr>
          <w:p w14:paraId="6B49F4B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52</w:t>
            </w:r>
          </w:p>
        </w:tc>
        <w:tc>
          <w:tcPr>
            <w:tcW w:w="985" w:type="dxa"/>
            <w:tcBorders>
              <w:top w:val="nil"/>
              <w:left w:val="nil"/>
              <w:bottom w:val="nil"/>
              <w:right w:val="single" w:sz="4" w:space="0" w:color="auto"/>
            </w:tcBorders>
            <w:shd w:val="clear" w:color="auto" w:fill="auto"/>
            <w:noWrap/>
            <w:vAlign w:val="bottom"/>
            <w:hideMark/>
          </w:tcPr>
          <w:p w14:paraId="0F3D4D4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3DCA2C9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02" w:type="dxa"/>
            <w:tcBorders>
              <w:top w:val="nil"/>
              <w:left w:val="nil"/>
              <w:bottom w:val="nil"/>
              <w:right w:val="single" w:sz="4" w:space="0" w:color="auto"/>
            </w:tcBorders>
            <w:shd w:val="clear" w:color="auto" w:fill="auto"/>
            <w:noWrap/>
            <w:vAlign w:val="bottom"/>
            <w:hideMark/>
          </w:tcPr>
          <w:p w14:paraId="101DF64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687EA01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44</w:t>
            </w:r>
          </w:p>
        </w:tc>
        <w:tc>
          <w:tcPr>
            <w:tcW w:w="1447" w:type="dxa"/>
            <w:tcBorders>
              <w:top w:val="nil"/>
              <w:left w:val="nil"/>
              <w:bottom w:val="nil"/>
              <w:right w:val="single" w:sz="4" w:space="0" w:color="auto"/>
            </w:tcBorders>
            <w:shd w:val="clear" w:color="auto" w:fill="auto"/>
            <w:noWrap/>
            <w:vAlign w:val="bottom"/>
            <w:hideMark/>
          </w:tcPr>
          <w:p w14:paraId="5CD0946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793" w:type="dxa"/>
            <w:tcBorders>
              <w:top w:val="nil"/>
              <w:left w:val="nil"/>
              <w:bottom w:val="nil"/>
              <w:right w:val="nil"/>
            </w:tcBorders>
            <w:shd w:val="clear" w:color="auto" w:fill="auto"/>
            <w:noWrap/>
            <w:vAlign w:val="bottom"/>
            <w:hideMark/>
          </w:tcPr>
          <w:p w14:paraId="48DB266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55</w:t>
            </w:r>
          </w:p>
        </w:tc>
        <w:tc>
          <w:tcPr>
            <w:tcW w:w="1475" w:type="dxa"/>
            <w:tcBorders>
              <w:top w:val="nil"/>
              <w:left w:val="nil"/>
              <w:bottom w:val="nil"/>
              <w:right w:val="single" w:sz="4" w:space="0" w:color="auto"/>
            </w:tcBorders>
            <w:shd w:val="clear" w:color="auto" w:fill="auto"/>
            <w:noWrap/>
            <w:vAlign w:val="bottom"/>
            <w:hideMark/>
          </w:tcPr>
          <w:p w14:paraId="1A5C896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747" w:type="dxa"/>
            <w:tcBorders>
              <w:top w:val="nil"/>
              <w:left w:val="nil"/>
              <w:bottom w:val="nil"/>
              <w:right w:val="nil"/>
            </w:tcBorders>
            <w:shd w:val="clear" w:color="auto" w:fill="auto"/>
            <w:noWrap/>
            <w:vAlign w:val="bottom"/>
            <w:hideMark/>
          </w:tcPr>
          <w:p w14:paraId="6B10A57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78A886A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73F86940" w14:textId="77777777" w:rsidTr="005D16ED">
        <w:trPr>
          <w:trHeight w:val="300"/>
        </w:trPr>
        <w:tc>
          <w:tcPr>
            <w:tcW w:w="3984" w:type="dxa"/>
            <w:tcBorders>
              <w:top w:val="nil"/>
              <w:left w:val="single" w:sz="4" w:space="0" w:color="auto"/>
              <w:bottom w:val="nil"/>
              <w:right w:val="nil"/>
            </w:tcBorders>
            <w:shd w:val="clear" w:color="auto" w:fill="auto"/>
            <w:noWrap/>
            <w:hideMark/>
          </w:tcPr>
          <w:p w14:paraId="50974C25" w14:textId="77777777" w:rsidR="005D16ED" w:rsidRPr="008274BD" w:rsidRDefault="005D16ED" w:rsidP="005D16ED">
            <w:pPr>
              <w:rPr>
                <w:rFonts w:ascii="Calibri" w:hAnsi="Calibri"/>
                <w:color w:val="000000"/>
                <w:lang w:val="en-US"/>
              </w:rPr>
            </w:pPr>
            <w:r w:rsidRPr="008274BD">
              <w:rPr>
                <w:rFonts w:ascii="Calibri" w:hAnsi="Calibri"/>
                <w:color w:val="000000"/>
                <w:lang w:val="en-US"/>
              </w:rPr>
              <w:t>Urban</w:t>
            </w:r>
          </w:p>
        </w:tc>
        <w:tc>
          <w:tcPr>
            <w:tcW w:w="851" w:type="dxa"/>
            <w:tcBorders>
              <w:top w:val="nil"/>
              <w:left w:val="single" w:sz="4" w:space="0" w:color="auto"/>
              <w:bottom w:val="nil"/>
              <w:right w:val="nil"/>
            </w:tcBorders>
            <w:shd w:val="clear" w:color="auto" w:fill="auto"/>
            <w:noWrap/>
            <w:vAlign w:val="bottom"/>
            <w:hideMark/>
          </w:tcPr>
          <w:p w14:paraId="5751172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47</w:t>
            </w:r>
          </w:p>
        </w:tc>
        <w:tc>
          <w:tcPr>
            <w:tcW w:w="985" w:type="dxa"/>
            <w:tcBorders>
              <w:top w:val="nil"/>
              <w:left w:val="nil"/>
              <w:bottom w:val="nil"/>
              <w:right w:val="single" w:sz="4" w:space="0" w:color="auto"/>
            </w:tcBorders>
            <w:shd w:val="clear" w:color="auto" w:fill="auto"/>
            <w:noWrap/>
            <w:vAlign w:val="bottom"/>
            <w:hideMark/>
          </w:tcPr>
          <w:p w14:paraId="5CF2531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57697E7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41</w:t>
            </w:r>
          </w:p>
        </w:tc>
        <w:tc>
          <w:tcPr>
            <w:tcW w:w="1102" w:type="dxa"/>
            <w:tcBorders>
              <w:top w:val="nil"/>
              <w:left w:val="nil"/>
              <w:bottom w:val="nil"/>
              <w:right w:val="single" w:sz="4" w:space="0" w:color="auto"/>
            </w:tcBorders>
            <w:shd w:val="clear" w:color="auto" w:fill="auto"/>
            <w:noWrap/>
            <w:vAlign w:val="bottom"/>
            <w:hideMark/>
          </w:tcPr>
          <w:p w14:paraId="0525FD3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49</w:t>
            </w:r>
          </w:p>
        </w:tc>
        <w:tc>
          <w:tcPr>
            <w:tcW w:w="1138" w:type="dxa"/>
            <w:tcBorders>
              <w:top w:val="nil"/>
              <w:left w:val="nil"/>
              <w:bottom w:val="nil"/>
              <w:right w:val="nil"/>
            </w:tcBorders>
            <w:shd w:val="clear" w:color="auto" w:fill="auto"/>
            <w:noWrap/>
            <w:vAlign w:val="bottom"/>
            <w:hideMark/>
          </w:tcPr>
          <w:p w14:paraId="1D6FFA3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15</w:t>
            </w:r>
          </w:p>
        </w:tc>
        <w:tc>
          <w:tcPr>
            <w:tcW w:w="1447" w:type="dxa"/>
            <w:tcBorders>
              <w:top w:val="nil"/>
              <w:left w:val="nil"/>
              <w:bottom w:val="nil"/>
              <w:right w:val="single" w:sz="4" w:space="0" w:color="auto"/>
            </w:tcBorders>
            <w:shd w:val="clear" w:color="auto" w:fill="auto"/>
            <w:noWrap/>
            <w:vAlign w:val="bottom"/>
            <w:hideMark/>
          </w:tcPr>
          <w:p w14:paraId="6BDF555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36</w:t>
            </w:r>
          </w:p>
        </w:tc>
        <w:tc>
          <w:tcPr>
            <w:tcW w:w="793" w:type="dxa"/>
            <w:tcBorders>
              <w:top w:val="nil"/>
              <w:left w:val="nil"/>
              <w:bottom w:val="nil"/>
              <w:right w:val="nil"/>
            </w:tcBorders>
            <w:shd w:val="clear" w:color="auto" w:fill="auto"/>
            <w:noWrap/>
            <w:vAlign w:val="bottom"/>
            <w:hideMark/>
          </w:tcPr>
          <w:p w14:paraId="71D9D56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54</w:t>
            </w:r>
          </w:p>
        </w:tc>
        <w:tc>
          <w:tcPr>
            <w:tcW w:w="1475" w:type="dxa"/>
            <w:tcBorders>
              <w:top w:val="nil"/>
              <w:left w:val="nil"/>
              <w:bottom w:val="nil"/>
              <w:right w:val="single" w:sz="4" w:space="0" w:color="auto"/>
            </w:tcBorders>
            <w:shd w:val="clear" w:color="auto" w:fill="auto"/>
            <w:noWrap/>
            <w:vAlign w:val="bottom"/>
            <w:hideMark/>
          </w:tcPr>
          <w:p w14:paraId="4CDBBDE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747" w:type="dxa"/>
            <w:tcBorders>
              <w:top w:val="nil"/>
              <w:left w:val="nil"/>
              <w:bottom w:val="nil"/>
              <w:right w:val="nil"/>
            </w:tcBorders>
            <w:shd w:val="clear" w:color="auto" w:fill="auto"/>
            <w:noWrap/>
            <w:vAlign w:val="bottom"/>
            <w:hideMark/>
          </w:tcPr>
          <w:p w14:paraId="25124F9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4A85396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66FB6099" w14:textId="77777777" w:rsidTr="005D16ED">
        <w:trPr>
          <w:trHeight w:val="300"/>
        </w:trPr>
        <w:tc>
          <w:tcPr>
            <w:tcW w:w="3984" w:type="dxa"/>
            <w:tcBorders>
              <w:top w:val="nil"/>
              <w:left w:val="single" w:sz="4" w:space="0" w:color="auto"/>
              <w:bottom w:val="nil"/>
              <w:right w:val="nil"/>
            </w:tcBorders>
            <w:shd w:val="clear" w:color="auto" w:fill="auto"/>
            <w:noWrap/>
            <w:hideMark/>
          </w:tcPr>
          <w:p w14:paraId="1BEAC2F9" w14:textId="77777777" w:rsidR="005D16ED" w:rsidRPr="00AB33C6" w:rsidRDefault="005D16ED" w:rsidP="005D16ED">
            <w:pPr>
              <w:rPr>
                <w:rFonts w:ascii="Calibri" w:hAnsi="Calibri"/>
                <w:b/>
                <w:i/>
                <w:iCs/>
                <w:color w:val="000000"/>
                <w:lang w:val="en-US"/>
              </w:rPr>
            </w:pPr>
            <w:r w:rsidRPr="00AB33C6">
              <w:rPr>
                <w:rFonts w:ascii="Calibri" w:hAnsi="Calibri"/>
                <w:b/>
                <w:i/>
                <w:iCs/>
                <w:color w:val="000000"/>
                <w:lang w:val="en-US"/>
              </w:rPr>
              <w:t>TBE risk</w:t>
            </w:r>
          </w:p>
        </w:tc>
        <w:tc>
          <w:tcPr>
            <w:tcW w:w="851" w:type="dxa"/>
            <w:tcBorders>
              <w:top w:val="nil"/>
              <w:left w:val="single" w:sz="4" w:space="0" w:color="auto"/>
              <w:bottom w:val="nil"/>
              <w:right w:val="nil"/>
            </w:tcBorders>
            <w:shd w:val="clear" w:color="auto" w:fill="auto"/>
            <w:noWrap/>
            <w:vAlign w:val="bottom"/>
            <w:hideMark/>
          </w:tcPr>
          <w:p w14:paraId="184694B7" w14:textId="77777777" w:rsidR="005D16ED" w:rsidRPr="008274BD" w:rsidRDefault="005D16ED" w:rsidP="005D16ED">
            <w:pPr>
              <w:jc w:val="center"/>
              <w:rPr>
                <w:rFonts w:ascii="Calibri" w:hAnsi="Calibri"/>
                <w:color w:val="000000"/>
                <w:lang w:val="en-US"/>
              </w:rPr>
            </w:pPr>
          </w:p>
        </w:tc>
        <w:tc>
          <w:tcPr>
            <w:tcW w:w="985" w:type="dxa"/>
            <w:tcBorders>
              <w:top w:val="nil"/>
              <w:left w:val="nil"/>
              <w:bottom w:val="nil"/>
              <w:right w:val="single" w:sz="4" w:space="0" w:color="auto"/>
            </w:tcBorders>
            <w:shd w:val="clear" w:color="auto" w:fill="auto"/>
            <w:noWrap/>
            <w:vAlign w:val="bottom"/>
            <w:hideMark/>
          </w:tcPr>
          <w:p w14:paraId="66C3E42E"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04159F4B" w14:textId="77777777" w:rsidR="005D16ED" w:rsidRPr="008274BD" w:rsidRDefault="005D16ED" w:rsidP="005D16ED">
            <w:pPr>
              <w:jc w:val="center"/>
              <w:rPr>
                <w:rFonts w:ascii="Calibri" w:hAnsi="Calibri"/>
                <w:color w:val="000000"/>
                <w:lang w:val="en-US"/>
              </w:rPr>
            </w:pPr>
          </w:p>
        </w:tc>
        <w:tc>
          <w:tcPr>
            <w:tcW w:w="1102" w:type="dxa"/>
            <w:tcBorders>
              <w:top w:val="nil"/>
              <w:left w:val="nil"/>
              <w:bottom w:val="nil"/>
              <w:right w:val="single" w:sz="4" w:space="0" w:color="auto"/>
            </w:tcBorders>
            <w:shd w:val="clear" w:color="auto" w:fill="auto"/>
            <w:noWrap/>
            <w:vAlign w:val="bottom"/>
            <w:hideMark/>
          </w:tcPr>
          <w:p w14:paraId="4C8CA6E9"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4AEC07FE" w14:textId="77777777" w:rsidR="005D16ED" w:rsidRPr="008274BD" w:rsidRDefault="005D16ED" w:rsidP="005D16ED">
            <w:pPr>
              <w:jc w:val="center"/>
              <w:rPr>
                <w:rFonts w:ascii="Calibri" w:hAnsi="Calibri"/>
                <w:color w:val="000000"/>
                <w:lang w:val="en-US"/>
              </w:rPr>
            </w:pPr>
          </w:p>
        </w:tc>
        <w:tc>
          <w:tcPr>
            <w:tcW w:w="1447" w:type="dxa"/>
            <w:tcBorders>
              <w:top w:val="nil"/>
              <w:left w:val="nil"/>
              <w:bottom w:val="nil"/>
              <w:right w:val="single" w:sz="4" w:space="0" w:color="auto"/>
            </w:tcBorders>
            <w:shd w:val="clear" w:color="auto" w:fill="auto"/>
            <w:noWrap/>
            <w:vAlign w:val="bottom"/>
            <w:hideMark/>
          </w:tcPr>
          <w:p w14:paraId="5BFB82D3" w14:textId="77777777" w:rsidR="005D16ED" w:rsidRPr="008274BD" w:rsidRDefault="005D16ED" w:rsidP="005D16ED">
            <w:pPr>
              <w:jc w:val="center"/>
              <w:rPr>
                <w:rFonts w:ascii="Calibri" w:hAnsi="Calibri"/>
                <w:color w:val="000000"/>
                <w:lang w:val="en-US"/>
              </w:rPr>
            </w:pPr>
          </w:p>
        </w:tc>
        <w:tc>
          <w:tcPr>
            <w:tcW w:w="793" w:type="dxa"/>
            <w:tcBorders>
              <w:top w:val="nil"/>
              <w:left w:val="nil"/>
              <w:bottom w:val="nil"/>
              <w:right w:val="nil"/>
            </w:tcBorders>
            <w:shd w:val="clear" w:color="auto" w:fill="auto"/>
            <w:noWrap/>
            <w:vAlign w:val="bottom"/>
            <w:hideMark/>
          </w:tcPr>
          <w:p w14:paraId="5AD6B38A" w14:textId="77777777" w:rsidR="005D16ED" w:rsidRPr="008274BD" w:rsidRDefault="005D16ED" w:rsidP="005D16ED">
            <w:pPr>
              <w:jc w:val="center"/>
              <w:rPr>
                <w:rFonts w:ascii="Calibri" w:hAnsi="Calibri"/>
                <w:color w:val="000000"/>
                <w:lang w:val="en-US"/>
              </w:rPr>
            </w:pPr>
          </w:p>
        </w:tc>
        <w:tc>
          <w:tcPr>
            <w:tcW w:w="1475" w:type="dxa"/>
            <w:tcBorders>
              <w:top w:val="nil"/>
              <w:left w:val="nil"/>
              <w:bottom w:val="nil"/>
              <w:right w:val="single" w:sz="4" w:space="0" w:color="auto"/>
            </w:tcBorders>
            <w:shd w:val="clear" w:color="auto" w:fill="auto"/>
            <w:noWrap/>
            <w:vAlign w:val="bottom"/>
            <w:hideMark/>
          </w:tcPr>
          <w:p w14:paraId="79B29BA2" w14:textId="77777777" w:rsidR="005D16ED" w:rsidRPr="008274BD" w:rsidRDefault="005D16ED" w:rsidP="005D16ED">
            <w:pPr>
              <w:jc w:val="center"/>
              <w:rPr>
                <w:rFonts w:ascii="Calibri" w:hAnsi="Calibri"/>
                <w:color w:val="000000"/>
                <w:lang w:val="en-US"/>
              </w:rPr>
            </w:pPr>
          </w:p>
        </w:tc>
        <w:tc>
          <w:tcPr>
            <w:tcW w:w="747" w:type="dxa"/>
            <w:tcBorders>
              <w:top w:val="nil"/>
              <w:left w:val="nil"/>
              <w:bottom w:val="nil"/>
              <w:right w:val="nil"/>
            </w:tcBorders>
            <w:shd w:val="clear" w:color="auto" w:fill="auto"/>
            <w:noWrap/>
            <w:vAlign w:val="bottom"/>
            <w:hideMark/>
          </w:tcPr>
          <w:p w14:paraId="54098246" w14:textId="77777777" w:rsidR="005D16ED" w:rsidRPr="008274BD" w:rsidRDefault="005D16ED" w:rsidP="005D16ED">
            <w:pPr>
              <w:jc w:val="center"/>
              <w:rPr>
                <w:rFonts w:ascii="Calibri" w:hAnsi="Calibri"/>
                <w:color w:val="000000"/>
                <w:lang w:val="en-US"/>
              </w:rPr>
            </w:pPr>
          </w:p>
        </w:tc>
        <w:tc>
          <w:tcPr>
            <w:tcW w:w="1220" w:type="dxa"/>
            <w:tcBorders>
              <w:top w:val="nil"/>
              <w:left w:val="nil"/>
              <w:bottom w:val="nil"/>
              <w:right w:val="single" w:sz="4" w:space="0" w:color="auto"/>
            </w:tcBorders>
            <w:shd w:val="clear" w:color="auto" w:fill="auto"/>
            <w:noWrap/>
            <w:vAlign w:val="bottom"/>
            <w:hideMark/>
          </w:tcPr>
          <w:p w14:paraId="0BD78AFA" w14:textId="77777777" w:rsidR="005D16ED" w:rsidRPr="008274BD" w:rsidRDefault="005D16ED" w:rsidP="005D16ED">
            <w:pPr>
              <w:jc w:val="center"/>
              <w:rPr>
                <w:rFonts w:ascii="Calibri" w:hAnsi="Calibri"/>
                <w:color w:val="000000"/>
                <w:lang w:val="en-US"/>
              </w:rPr>
            </w:pPr>
          </w:p>
        </w:tc>
      </w:tr>
      <w:tr w:rsidR="005D16ED" w:rsidRPr="008274BD" w14:paraId="381E544E" w14:textId="77777777" w:rsidTr="005D16ED">
        <w:trPr>
          <w:trHeight w:val="300"/>
        </w:trPr>
        <w:tc>
          <w:tcPr>
            <w:tcW w:w="3984" w:type="dxa"/>
            <w:tcBorders>
              <w:top w:val="nil"/>
              <w:left w:val="single" w:sz="4" w:space="0" w:color="auto"/>
              <w:bottom w:val="nil"/>
              <w:right w:val="nil"/>
            </w:tcBorders>
            <w:shd w:val="clear" w:color="auto" w:fill="auto"/>
            <w:hideMark/>
          </w:tcPr>
          <w:p w14:paraId="54B5CE3C" w14:textId="23C1E0A6" w:rsidR="005D16ED" w:rsidRPr="008274BD" w:rsidRDefault="005D16ED" w:rsidP="005D072B">
            <w:pPr>
              <w:rPr>
                <w:rFonts w:ascii="Calibri" w:hAnsi="Calibri"/>
                <w:color w:val="000000"/>
                <w:lang w:val="en-US"/>
              </w:rPr>
            </w:pPr>
            <w:r>
              <w:rPr>
                <w:rFonts w:ascii="Calibri" w:hAnsi="Calibri"/>
                <w:color w:val="000000"/>
                <w:lang w:val="en-US"/>
              </w:rPr>
              <w:t xml:space="preserve">TBE </w:t>
            </w:r>
            <w:r w:rsidRPr="008274BD">
              <w:rPr>
                <w:rFonts w:ascii="Calibri" w:hAnsi="Calibri"/>
                <w:color w:val="000000"/>
                <w:lang w:val="en-US"/>
              </w:rPr>
              <w:t xml:space="preserve">incidence in </w:t>
            </w:r>
            <w:r w:rsidR="005D072B">
              <w:rPr>
                <w:rFonts w:ascii="Calibri" w:hAnsi="Calibri"/>
                <w:color w:val="000000"/>
                <w:lang w:val="en-US"/>
              </w:rPr>
              <w:t>residence</w:t>
            </w:r>
            <w:r w:rsidR="005D072B" w:rsidRPr="008274BD">
              <w:rPr>
                <w:rFonts w:ascii="Calibri" w:hAnsi="Calibri"/>
                <w:color w:val="000000"/>
                <w:lang w:val="en-US"/>
              </w:rPr>
              <w:t xml:space="preserve"> </w:t>
            </w:r>
            <w:r w:rsidRPr="008274BD">
              <w:rPr>
                <w:rFonts w:ascii="Calibri" w:hAnsi="Calibri"/>
                <w:color w:val="000000"/>
                <w:lang w:val="en-US"/>
              </w:rPr>
              <w:t>area</w:t>
            </w:r>
          </w:p>
        </w:tc>
        <w:tc>
          <w:tcPr>
            <w:tcW w:w="851" w:type="dxa"/>
            <w:tcBorders>
              <w:top w:val="nil"/>
              <w:left w:val="single" w:sz="4" w:space="0" w:color="auto"/>
              <w:bottom w:val="nil"/>
              <w:right w:val="nil"/>
            </w:tcBorders>
            <w:shd w:val="clear" w:color="auto" w:fill="auto"/>
            <w:noWrap/>
            <w:vAlign w:val="bottom"/>
            <w:hideMark/>
          </w:tcPr>
          <w:p w14:paraId="5DB5A8E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r>
              <w:rPr>
                <w:rFonts w:ascii="Calibri" w:hAnsi="Calibri"/>
                <w:color w:val="000000"/>
                <w:lang w:val="en-US"/>
              </w:rPr>
              <w:t>.</w:t>
            </w:r>
            <w:r w:rsidRPr="008274BD">
              <w:rPr>
                <w:rFonts w:ascii="Calibri" w:hAnsi="Calibri"/>
                <w:color w:val="000000"/>
                <w:lang w:val="en-US"/>
              </w:rPr>
              <w:t>11</w:t>
            </w:r>
          </w:p>
        </w:tc>
        <w:tc>
          <w:tcPr>
            <w:tcW w:w="985" w:type="dxa"/>
            <w:tcBorders>
              <w:top w:val="nil"/>
              <w:left w:val="nil"/>
              <w:bottom w:val="nil"/>
              <w:right w:val="single" w:sz="4" w:space="0" w:color="auto"/>
            </w:tcBorders>
            <w:shd w:val="clear" w:color="auto" w:fill="auto"/>
            <w:noWrap/>
            <w:vAlign w:val="bottom"/>
            <w:hideMark/>
          </w:tcPr>
          <w:p w14:paraId="1D1E000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4</w:t>
            </w:r>
            <w:r>
              <w:rPr>
                <w:rFonts w:ascii="Calibri" w:hAnsi="Calibri"/>
                <w:color w:val="000000"/>
                <w:lang w:val="en-US"/>
              </w:rPr>
              <w:t>.</w:t>
            </w:r>
            <w:r w:rsidRPr="008274BD">
              <w:rPr>
                <w:rFonts w:ascii="Calibri" w:hAnsi="Calibri"/>
                <w:color w:val="000000"/>
                <w:lang w:val="en-US"/>
              </w:rPr>
              <w:t>05</w:t>
            </w:r>
          </w:p>
        </w:tc>
        <w:tc>
          <w:tcPr>
            <w:tcW w:w="1138" w:type="dxa"/>
            <w:tcBorders>
              <w:top w:val="nil"/>
              <w:left w:val="nil"/>
              <w:bottom w:val="nil"/>
              <w:right w:val="nil"/>
            </w:tcBorders>
            <w:shd w:val="clear" w:color="auto" w:fill="auto"/>
            <w:noWrap/>
            <w:vAlign w:val="bottom"/>
            <w:hideMark/>
          </w:tcPr>
          <w:p w14:paraId="22F429B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84</w:t>
            </w:r>
          </w:p>
        </w:tc>
        <w:tc>
          <w:tcPr>
            <w:tcW w:w="1102" w:type="dxa"/>
            <w:tcBorders>
              <w:top w:val="nil"/>
              <w:left w:val="nil"/>
              <w:bottom w:val="nil"/>
              <w:right w:val="single" w:sz="4" w:space="0" w:color="auto"/>
            </w:tcBorders>
            <w:shd w:val="clear" w:color="auto" w:fill="auto"/>
            <w:noWrap/>
            <w:vAlign w:val="bottom"/>
            <w:hideMark/>
          </w:tcPr>
          <w:p w14:paraId="0BF23B0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87</w:t>
            </w:r>
          </w:p>
        </w:tc>
        <w:tc>
          <w:tcPr>
            <w:tcW w:w="1138" w:type="dxa"/>
            <w:tcBorders>
              <w:top w:val="nil"/>
              <w:left w:val="nil"/>
              <w:bottom w:val="nil"/>
              <w:right w:val="nil"/>
            </w:tcBorders>
            <w:shd w:val="clear" w:color="auto" w:fill="auto"/>
            <w:noWrap/>
            <w:vAlign w:val="bottom"/>
            <w:hideMark/>
          </w:tcPr>
          <w:p w14:paraId="66CEA58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12</w:t>
            </w:r>
            <w:r>
              <w:rPr>
                <w:rFonts w:ascii="Calibri" w:hAnsi="Calibri"/>
                <w:color w:val="000000"/>
                <w:lang w:val="en-US"/>
              </w:rPr>
              <w:t>.</w:t>
            </w:r>
            <w:r w:rsidRPr="008274BD">
              <w:rPr>
                <w:rFonts w:ascii="Calibri" w:hAnsi="Calibri"/>
                <w:color w:val="000000"/>
                <w:lang w:val="en-US"/>
              </w:rPr>
              <w:t>80</w:t>
            </w:r>
          </w:p>
        </w:tc>
        <w:tc>
          <w:tcPr>
            <w:tcW w:w="1447" w:type="dxa"/>
            <w:tcBorders>
              <w:top w:val="nil"/>
              <w:left w:val="nil"/>
              <w:bottom w:val="nil"/>
              <w:right w:val="single" w:sz="4" w:space="0" w:color="auto"/>
            </w:tcBorders>
            <w:shd w:val="clear" w:color="auto" w:fill="auto"/>
            <w:noWrap/>
            <w:vAlign w:val="bottom"/>
            <w:hideMark/>
          </w:tcPr>
          <w:p w14:paraId="20B0F1C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9</w:t>
            </w:r>
            <w:r>
              <w:rPr>
                <w:rFonts w:ascii="Calibri" w:hAnsi="Calibri"/>
                <w:color w:val="000000"/>
                <w:lang w:val="en-US"/>
              </w:rPr>
              <w:t>.</w:t>
            </w:r>
            <w:r w:rsidRPr="008274BD">
              <w:rPr>
                <w:rFonts w:ascii="Calibri" w:hAnsi="Calibri"/>
                <w:color w:val="000000"/>
                <w:lang w:val="en-US"/>
              </w:rPr>
              <w:t>95</w:t>
            </w:r>
          </w:p>
        </w:tc>
        <w:tc>
          <w:tcPr>
            <w:tcW w:w="793" w:type="dxa"/>
            <w:tcBorders>
              <w:top w:val="nil"/>
              <w:left w:val="nil"/>
              <w:bottom w:val="nil"/>
              <w:right w:val="nil"/>
            </w:tcBorders>
            <w:shd w:val="clear" w:color="auto" w:fill="auto"/>
            <w:noWrap/>
            <w:vAlign w:val="bottom"/>
            <w:hideMark/>
          </w:tcPr>
          <w:p w14:paraId="3F39236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01</w:t>
            </w:r>
          </w:p>
        </w:tc>
        <w:tc>
          <w:tcPr>
            <w:tcW w:w="1475" w:type="dxa"/>
            <w:tcBorders>
              <w:top w:val="nil"/>
              <w:left w:val="nil"/>
              <w:bottom w:val="nil"/>
              <w:right w:val="single" w:sz="4" w:space="0" w:color="auto"/>
            </w:tcBorders>
            <w:shd w:val="clear" w:color="auto" w:fill="auto"/>
            <w:noWrap/>
            <w:vAlign w:val="bottom"/>
            <w:hideMark/>
          </w:tcPr>
          <w:p w14:paraId="0E112AA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02</w:t>
            </w:r>
          </w:p>
        </w:tc>
        <w:tc>
          <w:tcPr>
            <w:tcW w:w="747" w:type="dxa"/>
            <w:tcBorders>
              <w:top w:val="nil"/>
              <w:left w:val="nil"/>
              <w:bottom w:val="nil"/>
              <w:right w:val="nil"/>
            </w:tcBorders>
            <w:shd w:val="clear" w:color="auto" w:fill="auto"/>
            <w:noWrap/>
            <w:vAlign w:val="bottom"/>
            <w:hideMark/>
          </w:tcPr>
          <w:p w14:paraId="439CF2A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p>
        </w:tc>
        <w:tc>
          <w:tcPr>
            <w:tcW w:w="1220" w:type="dxa"/>
            <w:tcBorders>
              <w:top w:val="nil"/>
              <w:left w:val="nil"/>
              <w:bottom w:val="nil"/>
              <w:right w:val="single" w:sz="4" w:space="0" w:color="auto"/>
            </w:tcBorders>
            <w:shd w:val="clear" w:color="auto" w:fill="auto"/>
            <w:noWrap/>
            <w:vAlign w:val="bottom"/>
            <w:hideMark/>
          </w:tcPr>
          <w:p w14:paraId="7716935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41</w:t>
            </w:r>
          </w:p>
        </w:tc>
      </w:tr>
      <w:tr w:rsidR="005D16ED" w:rsidRPr="008274BD" w14:paraId="7833844D" w14:textId="77777777" w:rsidTr="005D16ED">
        <w:trPr>
          <w:trHeight w:val="300"/>
        </w:trPr>
        <w:tc>
          <w:tcPr>
            <w:tcW w:w="3984" w:type="dxa"/>
            <w:tcBorders>
              <w:top w:val="nil"/>
              <w:left w:val="single" w:sz="4" w:space="0" w:color="auto"/>
              <w:bottom w:val="nil"/>
              <w:right w:val="nil"/>
            </w:tcBorders>
            <w:shd w:val="clear" w:color="auto" w:fill="auto"/>
            <w:noWrap/>
            <w:hideMark/>
          </w:tcPr>
          <w:p w14:paraId="7E951211" w14:textId="5FD41486" w:rsidR="005D16ED" w:rsidRPr="008274BD" w:rsidRDefault="005D16ED" w:rsidP="005D072B">
            <w:pPr>
              <w:rPr>
                <w:rFonts w:ascii="Calibri" w:hAnsi="Calibri"/>
                <w:color w:val="000000"/>
                <w:lang w:val="en-US"/>
              </w:rPr>
            </w:pPr>
            <w:r>
              <w:rPr>
                <w:rFonts w:ascii="Calibri" w:hAnsi="Calibri"/>
                <w:color w:val="000000"/>
                <w:lang w:val="en-US"/>
              </w:rPr>
              <w:t xml:space="preserve">TBE </w:t>
            </w:r>
            <w:r w:rsidRPr="008274BD">
              <w:rPr>
                <w:rFonts w:ascii="Calibri" w:hAnsi="Calibri"/>
                <w:color w:val="000000"/>
                <w:lang w:val="en-US"/>
              </w:rPr>
              <w:t xml:space="preserve">risk </w:t>
            </w:r>
            <w:r w:rsidR="005D072B">
              <w:rPr>
                <w:rFonts w:ascii="Calibri" w:hAnsi="Calibri"/>
                <w:color w:val="000000"/>
                <w:lang w:val="en-US"/>
              </w:rPr>
              <w:t>residence</w:t>
            </w:r>
            <w:r w:rsidR="005D072B" w:rsidRPr="008274BD">
              <w:rPr>
                <w:rFonts w:ascii="Calibri" w:hAnsi="Calibri"/>
                <w:color w:val="000000"/>
                <w:lang w:val="en-US"/>
              </w:rPr>
              <w:t xml:space="preserve"> </w:t>
            </w:r>
            <w:r w:rsidRPr="008274BD">
              <w:rPr>
                <w:rFonts w:ascii="Calibri" w:hAnsi="Calibri"/>
                <w:color w:val="000000"/>
                <w:lang w:val="en-US"/>
              </w:rPr>
              <w:t>area</w:t>
            </w:r>
          </w:p>
        </w:tc>
        <w:tc>
          <w:tcPr>
            <w:tcW w:w="851" w:type="dxa"/>
            <w:tcBorders>
              <w:top w:val="nil"/>
              <w:left w:val="single" w:sz="4" w:space="0" w:color="auto"/>
              <w:bottom w:val="nil"/>
              <w:right w:val="nil"/>
            </w:tcBorders>
            <w:shd w:val="clear" w:color="auto" w:fill="auto"/>
            <w:noWrap/>
            <w:vAlign w:val="bottom"/>
            <w:hideMark/>
          </w:tcPr>
          <w:p w14:paraId="37E31F4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38</w:t>
            </w:r>
          </w:p>
        </w:tc>
        <w:tc>
          <w:tcPr>
            <w:tcW w:w="985" w:type="dxa"/>
            <w:tcBorders>
              <w:top w:val="nil"/>
              <w:left w:val="nil"/>
              <w:bottom w:val="nil"/>
              <w:right w:val="single" w:sz="4" w:space="0" w:color="auto"/>
            </w:tcBorders>
            <w:shd w:val="clear" w:color="auto" w:fill="auto"/>
            <w:noWrap/>
            <w:vAlign w:val="bottom"/>
            <w:hideMark/>
          </w:tcPr>
          <w:p w14:paraId="1F3469A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49</w:t>
            </w:r>
          </w:p>
        </w:tc>
        <w:tc>
          <w:tcPr>
            <w:tcW w:w="1138" w:type="dxa"/>
            <w:tcBorders>
              <w:top w:val="nil"/>
              <w:left w:val="nil"/>
              <w:bottom w:val="nil"/>
              <w:right w:val="nil"/>
            </w:tcBorders>
            <w:shd w:val="clear" w:color="auto" w:fill="auto"/>
            <w:noWrap/>
            <w:vAlign w:val="bottom"/>
            <w:hideMark/>
          </w:tcPr>
          <w:p w14:paraId="38C6B4C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r>
              <w:rPr>
                <w:rFonts w:ascii="Calibri" w:hAnsi="Calibri"/>
                <w:color w:val="000000"/>
                <w:lang w:val="en-US"/>
              </w:rPr>
              <w:t>.</w:t>
            </w:r>
            <w:r w:rsidRPr="008274BD">
              <w:rPr>
                <w:rFonts w:ascii="Calibri" w:hAnsi="Calibri"/>
                <w:color w:val="000000"/>
                <w:lang w:val="en-US"/>
              </w:rPr>
              <w:t>00</w:t>
            </w:r>
          </w:p>
        </w:tc>
        <w:tc>
          <w:tcPr>
            <w:tcW w:w="1102" w:type="dxa"/>
            <w:tcBorders>
              <w:top w:val="nil"/>
              <w:left w:val="nil"/>
              <w:bottom w:val="nil"/>
              <w:right w:val="single" w:sz="4" w:space="0" w:color="auto"/>
            </w:tcBorders>
            <w:shd w:val="clear" w:color="auto" w:fill="auto"/>
            <w:noWrap/>
            <w:vAlign w:val="bottom"/>
            <w:hideMark/>
          </w:tcPr>
          <w:p w14:paraId="3A118F6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1138" w:type="dxa"/>
            <w:tcBorders>
              <w:top w:val="nil"/>
              <w:left w:val="nil"/>
              <w:bottom w:val="nil"/>
              <w:right w:val="nil"/>
            </w:tcBorders>
            <w:shd w:val="clear" w:color="auto" w:fill="auto"/>
            <w:noWrap/>
            <w:vAlign w:val="bottom"/>
            <w:hideMark/>
          </w:tcPr>
          <w:p w14:paraId="4EB7583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r>
              <w:rPr>
                <w:rFonts w:ascii="Calibri" w:hAnsi="Calibri"/>
                <w:color w:val="000000"/>
                <w:lang w:val="en-US"/>
              </w:rPr>
              <w:t>.</w:t>
            </w:r>
            <w:r w:rsidRPr="008274BD">
              <w:rPr>
                <w:rFonts w:ascii="Calibri" w:hAnsi="Calibri"/>
                <w:color w:val="000000"/>
                <w:lang w:val="en-US"/>
              </w:rPr>
              <w:t>00</w:t>
            </w:r>
          </w:p>
        </w:tc>
        <w:tc>
          <w:tcPr>
            <w:tcW w:w="1447" w:type="dxa"/>
            <w:tcBorders>
              <w:top w:val="nil"/>
              <w:left w:val="nil"/>
              <w:bottom w:val="nil"/>
              <w:right w:val="single" w:sz="4" w:space="0" w:color="auto"/>
            </w:tcBorders>
            <w:shd w:val="clear" w:color="auto" w:fill="auto"/>
            <w:noWrap/>
            <w:vAlign w:val="bottom"/>
            <w:hideMark/>
          </w:tcPr>
          <w:p w14:paraId="6ABFB16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793" w:type="dxa"/>
            <w:tcBorders>
              <w:top w:val="nil"/>
              <w:left w:val="nil"/>
              <w:bottom w:val="nil"/>
              <w:right w:val="nil"/>
            </w:tcBorders>
            <w:shd w:val="clear" w:color="auto" w:fill="auto"/>
            <w:noWrap/>
            <w:vAlign w:val="bottom"/>
            <w:hideMark/>
          </w:tcPr>
          <w:p w14:paraId="5705DFE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1475" w:type="dxa"/>
            <w:tcBorders>
              <w:top w:val="nil"/>
              <w:left w:val="nil"/>
              <w:bottom w:val="nil"/>
              <w:right w:val="single" w:sz="4" w:space="0" w:color="auto"/>
            </w:tcBorders>
            <w:shd w:val="clear" w:color="auto" w:fill="auto"/>
            <w:noWrap/>
            <w:vAlign w:val="bottom"/>
            <w:hideMark/>
          </w:tcPr>
          <w:p w14:paraId="176BD48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747" w:type="dxa"/>
            <w:tcBorders>
              <w:top w:val="nil"/>
              <w:left w:val="nil"/>
              <w:bottom w:val="nil"/>
              <w:right w:val="nil"/>
            </w:tcBorders>
            <w:shd w:val="clear" w:color="auto" w:fill="auto"/>
            <w:noWrap/>
            <w:vAlign w:val="bottom"/>
            <w:hideMark/>
          </w:tcPr>
          <w:p w14:paraId="1EC4DB3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011AB23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7D7B2B16" w14:textId="77777777" w:rsidTr="005D16ED">
        <w:trPr>
          <w:trHeight w:val="300"/>
        </w:trPr>
        <w:tc>
          <w:tcPr>
            <w:tcW w:w="3984" w:type="dxa"/>
            <w:tcBorders>
              <w:top w:val="nil"/>
              <w:left w:val="single" w:sz="4" w:space="0" w:color="auto"/>
              <w:bottom w:val="nil"/>
              <w:right w:val="nil"/>
            </w:tcBorders>
            <w:shd w:val="clear" w:color="auto" w:fill="auto"/>
            <w:noWrap/>
            <w:hideMark/>
          </w:tcPr>
          <w:p w14:paraId="6B677123" w14:textId="662438D0" w:rsidR="005D16ED" w:rsidRPr="008274BD" w:rsidRDefault="005D16ED" w:rsidP="005D072B">
            <w:pPr>
              <w:rPr>
                <w:rFonts w:ascii="Calibri" w:hAnsi="Calibri"/>
                <w:color w:val="000000"/>
                <w:lang w:val="en-US"/>
              </w:rPr>
            </w:pPr>
            <w:r w:rsidRPr="008274BD">
              <w:rPr>
                <w:rFonts w:ascii="Calibri" w:hAnsi="Calibri"/>
                <w:color w:val="000000"/>
                <w:lang w:val="en-US"/>
              </w:rPr>
              <w:t>High TBE</w:t>
            </w:r>
            <w:r>
              <w:rPr>
                <w:rFonts w:ascii="Calibri" w:hAnsi="Calibri"/>
                <w:color w:val="000000"/>
                <w:lang w:val="en-US"/>
              </w:rPr>
              <w:t xml:space="preserve"> </w:t>
            </w:r>
            <w:r w:rsidRPr="008274BD">
              <w:rPr>
                <w:rFonts w:ascii="Calibri" w:hAnsi="Calibri"/>
                <w:color w:val="000000"/>
                <w:lang w:val="en-US"/>
              </w:rPr>
              <w:t xml:space="preserve">risk </w:t>
            </w:r>
            <w:r w:rsidR="005D072B">
              <w:rPr>
                <w:rFonts w:ascii="Calibri" w:hAnsi="Calibri"/>
                <w:color w:val="000000"/>
                <w:lang w:val="en-US"/>
              </w:rPr>
              <w:t>residence</w:t>
            </w:r>
            <w:r w:rsidR="005D072B" w:rsidRPr="008274BD">
              <w:rPr>
                <w:rFonts w:ascii="Calibri" w:hAnsi="Calibri"/>
                <w:color w:val="000000"/>
                <w:lang w:val="en-US"/>
              </w:rPr>
              <w:t xml:space="preserve"> </w:t>
            </w:r>
            <w:r w:rsidRPr="008274BD">
              <w:rPr>
                <w:rFonts w:ascii="Calibri" w:hAnsi="Calibri"/>
                <w:color w:val="000000"/>
                <w:lang w:val="en-US"/>
              </w:rPr>
              <w:t>area</w:t>
            </w:r>
          </w:p>
        </w:tc>
        <w:tc>
          <w:tcPr>
            <w:tcW w:w="851" w:type="dxa"/>
            <w:tcBorders>
              <w:top w:val="nil"/>
              <w:left w:val="single" w:sz="4" w:space="0" w:color="auto"/>
              <w:bottom w:val="nil"/>
              <w:right w:val="nil"/>
            </w:tcBorders>
            <w:shd w:val="clear" w:color="auto" w:fill="auto"/>
            <w:noWrap/>
            <w:vAlign w:val="bottom"/>
            <w:hideMark/>
          </w:tcPr>
          <w:p w14:paraId="7A6C382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07</w:t>
            </w:r>
          </w:p>
        </w:tc>
        <w:tc>
          <w:tcPr>
            <w:tcW w:w="985" w:type="dxa"/>
            <w:tcBorders>
              <w:top w:val="nil"/>
              <w:left w:val="nil"/>
              <w:bottom w:val="nil"/>
              <w:right w:val="single" w:sz="4" w:space="0" w:color="auto"/>
            </w:tcBorders>
            <w:shd w:val="clear" w:color="auto" w:fill="auto"/>
            <w:noWrap/>
            <w:vAlign w:val="bottom"/>
            <w:hideMark/>
          </w:tcPr>
          <w:p w14:paraId="24B26A4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25</w:t>
            </w:r>
          </w:p>
        </w:tc>
        <w:tc>
          <w:tcPr>
            <w:tcW w:w="1138" w:type="dxa"/>
            <w:tcBorders>
              <w:top w:val="nil"/>
              <w:left w:val="nil"/>
              <w:bottom w:val="nil"/>
              <w:right w:val="nil"/>
            </w:tcBorders>
            <w:shd w:val="clear" w:color="auto" w:fill="auto"/>
            <w:noWrap/>
            <w:vAlign w:val="bottom"/>
            <w:hideMark/>
          </w:tcPr>
          <w:p w14:paraId="6BA3543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1102" w:type="dxa"/>
            <w:tcBorders>
              <w:top w:val="nil"/>
              <w:left w:val="nil"/>
              <w:bottom w:val="nil"/>
              <w:right w:val="single" w:sz="4" w:space="0" w:color="auto"/>
            </w:tcBorders>
            <w:shd w:val="clear" w:color="auto" w:fill="auto"/>
            <w:noWrap/>
            <w:vAlign w:val="bottom"/>
            <w:hideMark/>
          </w:tcPr>
          <w:p w14:paraId="73E1E36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1138" w:type="dxa"/>
            <w:tcBorders>
              <w:top w:val="nil"/>
              <w:left w:val="nil"/>
              <w:bottom w:val="nil"/>
              <w:right w:val="nil"/>
            </w:tcBorders>
            <w:shd w:val="clear" w:color="auto" w:fill="auto"/>
            <w:noWrap/>
            <w:vAlign w:val="bottom"/>
            <w:hideMark/>
          </w:tcPr>
          <w:p w14:paraId="3BDE776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r>
              <w:rPr>
                <w:rFonts w:ascii="Calibri" w:hAnsi="Calibri"/>
                <w:color w:val="000000"/>
                <w:lang w:val="en-US"/>
              </w:rPr>
              <w:t>.</w:t>
            </w:r>
            <w:r w:rsidRPr="008274BD">
              <w:rPr>
                <w:rFonts w:ascii="Calibri" w:hAnsi="Calibri"/>
                <w:color w:val="000000"/>
                <w:lang w:val="en-US"/>
              </w:rPr>
              <w:t>00</w:t>
            </w:r>
          </w:p>
        </w:tc>
        <w:tc>
          <w:tcPr>
            <w:tcW w:w="1447" w:type="dxa"/>
            <w:tcBorders>
              <w:top w:val="nil"/>
              <w:left w:val="nil"/>
              <w:bottom w:val="nil"/>
              <w:right w:val="single" w:sz="4" w:space="0" w:color="auto"/>
            </w:tcBorders>
            <w:shd w:val="clear" w:color="auto" w:fill="auto"/>
            <w:noWrap/>
            <w:vAlign w:val="bottom"/>
            <w:hideMark/>
          </w:tcPr>
          <w:p w14:paraId="6096B9A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793" w:type="dxa"/>
            <w:tcBorders>
              <w:top w:val="nil"/>
              <w:left w:val="nil"/>
              <w:bottom w:val="nil"/>
              <w:right w:val="nil"/>
            </w:tcBorders>
            <w:shd w:val="clear" w:color="auto" w:fill="auto"/>
            <w:noWrap/>
            <w:vAlign w:val="bottom"/>
            <w:hideMark/>
          </w:tcPr>
          <w:p w14:paraId="115D075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1475" w:type="dxa"/>
            <w:tcBorders>
              <w:top w:val="nil"/>
              <w:left w:val="nil"/>
              <w:bottom w:val="nil"/>
              <w:right w:val="single" w:sz="4" w:space="0" w:color="auto"/>
            </w:tcBorders>
            <w:shd w:val="clear" w:color="auto" w:fill="auto"/>
            <w:noWrap/>
            <w:vAlign w:val="bottom"/>
            <w:hideMark/>
          </w:tcPr>
          <w:p w14:paraId="38EFA65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00</w:t>
            </w:r>
          </w:p>
        </w:tc>
        <w:tc>
          <w:tcPr>
            <w:tcW w:w="747" w:type="dxa"/>
            <w:tcBorders>
              <w:top w:val="nil"/>
              <w:left w:val="nil"/>
              <w:bottom w:val="nil"/>
              <w:right w:val="nil"/>
            </w:tcBorders>
            <w:shd w:val="clear" w:color="auto" w:fill="auto"/>
            <w:noWrap/>
            <w:vAlign w:val="bottom"/>
            <w:hideMark/>
          </w:tcPr>
          <w:p w14:paraId="5CCD3C9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489B00D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21A9938D" w14:textId="77777777" w:rsidTr="005D16ED">
        <w:trPr>
          <w:trHeight w:val="300"/>
        </w:trPr>
        <w:tc>
          <w:tcPr>
            <w:tcW w:w="3984" w:type="dxa"/>
            <w:tcBorders>
              <w:top w:val="nil"/>
              <w:left w:val="single" w:sz="4" w:space="0" w:color="auto"/>
              <w:bottom w:val="nil"/>
              <w:right w:val="nil"/>
            </w:tcBorders>
            <w:shd w:val="clear" w:color="auto" w:fill="auto"/>
            <w:noWrap/>
            <w:hideMark/>
          </w:tcPr>
          <w:p w14:paraId="7930F109" w14:textId="77777777" w:rsidR="005D16ED" w:rsidRPr="008274BD" w:rsidRDefault="005D16ED" w:rsidP="005D16ED">
            <w:pPr>
              <w:rPr>
                <w:rFonts w:ascii="Calibri" w:hAnsi="Calibri"/>
                <w:color w:val="000000"/>
                <w:lang w:val="en-US"/>
              </w:rPr>
            </w:pPr>
            <w:r>
              <w:rPr>
                <w:rFonts w:ascii="Calibri" w:hAnsi="Calibri"/>
                <w:color w:val="000000"/>
                <w:lang w:val="en-US"/>
              </w:rPr>
              <w:t xml:space="preserve">TBE </w:t>
            </w:r>
            <w:r w:rsidRPr="008274BD">
              <w:rPr>
                <w:rFonts w:ascii="Calibri" w:hAnsi="Calibri"/>
                <w:color w:val="000000"/>
                <w:lang w:val="en-US"/>
              </w:rPr>
              <w:t>risk summerhouse</w:t>
            </w:r>
          </w:p>
        </w:tc>
        <w:tc>
          <w:tcPr>
            <w:tcW w:w="851" w:type="dxa"/>
            <w:tcBorders>
              <w:top w:val="nil"/>
              <w:left w:val="single" w:sz="4" w:space="0" w:color="auto"/>
              <w:bottom w:val="nil"/>
              <w:right w:val="nil"/>
            </w:tcBorders>
            <w:shd w:val="clear" w:color="auto" w:fill="auto"/>
            <w:noWrap/>
            <w:vAlign w:val="bottom"/>
            <w:hideMark/>
          </w:tcPr>
          <w:p w14:paraId="659BE4D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17</w:t>
            </w:r>
          </w:p>
        </w:tc>
        <w:tc>
          <w:tcPr>
            <w:tcW w:w="985" w:type="dxa"/>
            <w:tcBorders>
              <w:top w:val="nil"/>
              <w:left w:val="nil"/>
              <w:bottom w:val="nil"/>
              <w:right w:val="single" w:sz="4" w:space="0" w:color="auto"/>
            </w:tcBorders>
            <w:shd w:val="clear" w:color="auto" w:fill="auto"/>
            <w:noWrap/>
            <w:vAlign w:val="bottom"/>
            <w:hideMark/>
          </w:tcPr>
          <w:p w14:paraId="28A6448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37</w:t>
            </w:r>
          </w:p>
        </w:tc>
        <w:tc>
          <w:tcPr>
            <w:tcW w:w="1138" w:type="dxa"/>
            <w:tcBorders>
              <w:top w:val="nil"/>
              <w:left w:val="nil"/>
              <w:bottom w:val="nil"/>
              <w:right w:val="nil"/>
            </w:tcBorders>
            <w:shd w:val="clear" w:color="auto" w:fill="auto"/>
            <w:noWrap/>
            <w:vAlign w:val="bottom"/>
            <w:hideMark/>
          </w:tcPr>
          <w:p w14:paraId="0DA09D2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22</w:t>
            </w:r>
          </w:p>
        </w:tc>
        <w:tc>
          <w:tcPr>
            <w:tcW w:w="1102" w:type="dxa"/>
            <w:tcBorders>
              <w:top w:val="nil"/>
              <w:left w:val="nil"/>
              <w:bottom w:val="nil"/>
              <w:right w:val="single" w:sz="4" w:space="0" w:color="auto"/>
            </w:tcBorders>
            <w:shd w:val="clear" w:color="auto" w:fill="auto"/>
            <w:noWrap/>
            <w:vAlign w:val="bottom"/>
            <w:hideMark/>
          </w:tcPr>
          <w:p w14:paraId="65B9C96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42</w:t>
            </w:r>
          </w:p>
        </w:tc>
        <w:tc>
          <w:tcPr>
            <w:tcW w:w="1138" w:type="dxa"/>
            <w:tcBorders>
              <w:top w:val="nil"/>
              <w:left w:val="nil"/>
              <w:bottom w:val="nil"/>
              <w:right w:val="nil"/>
            </w:tcBorders>
            <w:shd w:val="clear" w:color="auto" w:fill="auto"/>
            <w:noWrap/>
            <w:vAlign w:val="bottom"/>
            <w:hideMark/>
          </w:tcPr>
          <w:p w14:paraId="236FF49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20</w:t>
            </w:r>
          </w:p>
        </w:tc>
        <w:tc>
          <w:tcPr>
            <w:tcW w:w="1447" w:type="dxa"/>
            <w:tcBorders>
              <w:top w:val="nil"/>
              <w:left w:val="nil"/>
              <w:bottom w:val="nil"/>
              <w:right w:val="single" w:sz="4" w:space="0" w:color="auto"/>
            </w:tcBorders>
            <w:shd w:val="clear" w:color="auto" w:fill="auto"/>
            <w:noWrap/>
            <w:vAlign w:val="bottom"/>
            <w:hideMark/>
          </w:tcPr>
          <w:p w14:paraId="1906467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40</w:t>
            </w:r>
          </w:p>
        </w:tc>
        <w:tc>
          <w:tcPr>
            <w:tcW w:w="793" w:type="dxa"/>
            <w:tcBorders>
              <w:top w:val="nil"/>
              <w:left w:val="nil"/>
              <w:bottom w:val="nil"/>
              <w:right w:val="nil"/>
            </w:tcBorders>
            <w:shd w:val="clear" w:color="auto" w:fill="auto"/>
            <w:noWrap/>
            <w:vAlign w:val="bottom"/>
            <w:hideMark/>
          </w:tcPr>
          <w:p w14:paraId="20C9999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14</w:t>
            </w:r>
          </w:p>
        </w:tc>
        <w:tc>
          <w:tcPr>
            <w:tcW w:w="1475" w:type="dxa"/>
            <w:tcBorders>
              <w:top w:val="nil"/>
              <w:left w:val="nil"/>
              <w:bottom w:val="nil"/>
              <w:right w:val="single" w:sz="4" w:space="0" w:color="auto"/>
            </w:tcBorders>
            <w:shd w:val="clear" w:color="auto" w:fill="auto"/>
            <w:noWrap/>
            <w:vAlign w:val="bottom"/>
            <w:hideMark/>
          </w:tcPr>
          <w:p w14:paraId="7115502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34</w:t>
            </w:r>
          </w:p>
        </w:tc>
        <w:tc>
          <w:tcPr>
            <w:tcW w:w="747" w:type="dxa"/>
            <w:tcBorders>
              <w:top w:val="nil"/>
              <w:left w:val="nil"/>
              <w:bottom w:val="nil"/>
              <w:right w:val="nil"/>
            </w:tcBorders>
            <w:shd w:val="clear" w:color="auto" w:fill="auto"/>
            <w:noWrap/>
            <w:vAlign w:val="bottom"/>
            <w:hideMark/>
          </w:tcPr>
          <w:p w14:paraId="59B1BBE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1282094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2C6226D9" w14:textId="77777777" w:rsidTr="005D16ED">
        <w:trPr>
          <w:trHeight w:val="300"/>
        </w:trPr>
        <w:tc>
          <w:tcPr>
            <w:tcW w:w="3984" w:type="dxa"/>
            <w:tcBorders>
              <w:top w:val="nil"/>
              <w:left w:val="single" w:sz="4" w:space="0" w:color="auto"/>
              <w:bottom w:val="nil"/>
              <w:right w:val="nil"/>
            </w:tcBorders>
            <w:shd w:val="clear" w:color="auto" w:fill="auto"/>
            <w:noWrap/>
            <w:hideMark/>
          </w:tcPr>
          <w:p w14:paraId="018E3DA7" w14:textId="16A45F21" w:rsidR="005D16ED" w:rsidRPr="00AB33C6" w:rsidRDefault="005D16ED" w:rsidP="005D16ED">
            <w:pPr>
              <w:rPr>
                <w:rFonts w:ascii="Calibri" w:hAnsi="Calibri"/>
                <w:b/>
                <w:i/>
                <w:iCs/>
                <w:color w:val="000000"/>
                <w:lang w:val="en-US"/>
              </w:rPr>
            </w:pPr>
            <w:r w:rsidRPr="00AB33C6">
              <w:rPr>
                <w:rFonts w:ascii="Calibri" w:hAnsi="Calibri"/>
                <w:b/>
                <w:i/>
                <w:iCs/>
                <w:color w:val="000000"/>
                <w:lang w:val="en-US"/>
              </w:rPr>
              <w:t>Behavioral risk</w:t>
            </w:r>
          </w:p>
        </w:tc>
        <w:tc>
          <w:tcPr>
            <w:tcW w:w="851" w:type="dxa"/>
            <w:tcBorders>
              <w:top w:val="nil"/>
              <w:left w:val="single" w:sz="4" w:space="0" w:color="auto"/>
              <w:bottom w:val="nil"/>
              <w:right w:val="nil"/>
            </w:tcBorders>
            <w:shd w:val="clear" w:color="auto" w:fill="auto"/>
            <w:noWrap/>
            <w:vAlign w:val="bottom"/>
            <w:hideMark/>
          </w:tcPr>
          <w:p w14:paraId="48DFD056" w14:textId="77777777" w:rsidR="005D16ED" w:rsidRPr="008274BD" w:rsidRDefault="005D16ED" w:rsidP="005D16ED">
            <w:pPr>
              <w:jc w:val="center"/>
              <w:rPr>
                <w:rFonts w:ascii="Calibri" w:hAnsi="Calibri"/>
                <w:color w:val="000000"/>
                <w:lang w:val="en-US"/>
              </w:rPr>
            </w:pPr>
          </w:p>
        </w:tc>
        <w:tc>
          <w:tcPr>
            <w:tcW w:w="985" w:type="dxa"/>
            <w:tcBorders>
              <w:top w:val="nil"/>
              <w:left w:val="nil"/>
              <w:bottom w:val="nil"/>
              <w:right w:val="single" w:sz="4" w:space="0" w:color="auto"/>
            </w:tcBorders>
            <w:shd w:val="clear" w:color="auto" w:fill="auto"/>
            <w:noWrap/>
            <w:vAlign w:val="bottom"/>
            <w:hideMark/>
          </w:tcPr>
          <w:p w14:paraId="4D485493"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6AE16ED4" w14:textId="77777777" w:rsidR="005D16ED" w:rsidRPr="008274BD" w:rsidRDefault="005D16ED" w:rsidP="005D16ED">
            <w:pPr>
              <w:jc w:val="center"/>
              <w:rPr>
                <w:rFonts w:ascii="Calibri" w:hAnsi="Calibri"/>
                <w:color w:val="000000"/>
                <w:lang w:val="en-US"/>
              </w:rPr>
            </w:pPr>
          </w:p>
        </w:tc>
        <w:tc>
          <w:tcPr>
            <w:tcW w:w="1102" w:type="dxa"/>
            <w:tcBorders>
              <w:top w:val="nil"/>
              <w:left w:val="nil"/>
              <w:bottom w:val="nil"/>
              <w:right w:val="single" w:sz="4" w:space="0" w:color="auto"/>
            </w:tcBorders>
            <w:shd w:val="clear" w:color="auto" w:fill="auto"/>
            <w:noWrap/>
            <w:vAlign w:val="bottom"/>
            <w:hideMark/>
          </w:tcPr>
          <w:p w14:paraId="6565BCA4"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0B02C2B6" w14:textId="77777777" w:rsidR="005D16ED" w:rsidRPr="008274BD" w:rsidRDefault="005D16ED" w:rsidP="005D16ED">
            <w:pPr>
              <w:jc w:val="center"/>
              <w:rPr>
                <w:rFonts w:ascii="Calibri" w:hAnsi="Calibri"/>
                <w:color w:val="000000"/>
                <w:lang w:val="en-US"/>
              </w:rPr>
            </w:pPr>
          </w:p>
        </w:tc>
        <w:tc>
          <w:tcPr>
            <w:tcW w:w="1447" w:type="dxa"/>
            <w:tcBorders>
              <w:top w:val="nil"/>
              <w:left w:val="nil"/>
              <w:bottom w:val="nil"/>
              <w:right w:val="single" w:sz="4" w:space="0" w:color="auto"/>
            </w:tcBorders>
            <w:shd w:val="clear" w:color="auto" w:fill="auto"/>
            <w:noWrap/>
            <w:vAlign w:val="bottom"/>
            <w:hideMark/>
          </w:tcPr>
          <w:p w14:paraId="03F47F83" w14:textId="77777777" w:rsidR="005D16ED" w:rsidRPr="008274BD" w:rsidRDefault="005D16ED" w:rsidP="005D16ED">
            <w:pPr>
              <w:jc w:val="center"/>
              <w:rPr>
                <w:rFonts w:ascii="Calibri" w:hAnsi="Calibri"/>
                <w:color w:val="000000"/>
                <w:lang w:val="en-US"/>
              </w:rPr>
            </w:pPr>
          </w:p>
        </w:tc>
        <w:tc>
          <w:tcPr>
            <w:tcW w:w="793" w:type="dxa"/>
            <w:tcBorders>
              <w:top w:val="nil"/>
              <w:left w:val="nil"/>
              <w:bottom w:val="nil"/>
              <w:right w:val="nil"/>
            </w:tcBorders>
            <w:shd w:val="clear" w:color="auto" w:fill="auto"/>
            <w:noWrap/>
            <w:vAlign w:val="bottom"/>
            <w:hideMark/>
          </w:tcPr>
          <w:p w14:paraId="55CC6B54" w14:textId="77777777" w:rsidR="005D16ED" w:rsidRPr="008274BD" w:rsidRDefault="005D16ED" w:rsidP="005D16ED">
            <w:pPr>
              <w:jc w:val="center"/>
              <w:rPr>
                <w:rFonts w:ascii="Calibri" w:hAnsi="Calibri"/>
                <w:color w:val="000000"/>
                <w:lang w:val="en-US"/>
              </w:rPr>
            </w:pPr>
          </w:p>
        </w:tc>
        <w:tc>
          <w:tcPr>
            <w:tcW w:w="1475" w:type="dxa"/>
            <w:tcBorders>
              <w:top w:val="nil"/>
              <w:left w:val="nil"/>
              <w:bottom w:val="nil"/>
              <w:right w:val="single" w:sz="4" w:space="0" w:color="auto"/>
            </w:tcBorders>
            <w:shd w:val="clear" w:color="auto" w:fill="auto"/>
            <w:noWrap/>
            <w:vAlign w:val="bottom"/>
            <w:hideMark/>
          </w:tcPr>
          <w:p w14:paraId="1E3E4BD6" w14:textId="77777777" w:rsidR="005D16ED" w:rsidRPr="008274BD" w:rsidRDefault="005D16ED" w:rsidP="005D16ED">
            <w:pPr>
              <w:jc w:val="center"/>
              <w:rPr>
                <w:rFonts w:ascii="Calibri" w:hAnsi="Calibri"/>
                <w:color w:val="000000"/>
                <w:lang w:val="en-US"/>
              </w:rPr>
            </w:pPr>
          </w:p>
        </w:tc>
        <w:tc>
          <w:tcPr>
            <w:tcW w:w="747" w:type="dxa"/>
            <w:tcBorders>
              <w:top w:val="nil"/>
              <w:left w:val="nil"/>
              <w:bottom w:val="nil"/>
              <w:right w:val="nil"/>
            </w:tcBorders>
            <w:shd w:val="clear" w:color="auto" w:fill="auto"/>
            <w:noWrap/>
            <w:vAlign w:val="bottom"/>
            <w:hideMark/>
          </w:tcPr>
          <w:p w14:paraId="56F00DCF" w14:textId="77777777" w:rsidR="005D16ED" w:rsidRPr="008274BD" w:rsidRDefault="005D16ED" w:rsidP="005D16ED">
            <w:pPr>
              <w:jc w:val="center"/>
              <w:rPr>
                <w:rFonts w:ascii="Calibri" w:hAnsi="Calibri"/>
                <w:color w:val="000000"/>
                <w:lang w:val="en-US"/>
              </w:rPr>
            </w:pPr>
          </w:p>
        </w:tc>
        <w:tc>
          <w:tcPr>
            <w:tcW w:w="1220" w:type="dxa"/>
            <w:tcBorders>
              <w:top w:val="nil"/>
              <w:left w:val="nil"/>
              <w:bottom w:val="nil"/>
              <w:right w:val="single" w:sz="4" w:space="0" w:color="auto"/>
            </w:tcBorders>
            <w:shd w:val="clear" w:color="auto" w:fill="auto"/>
            <w:noWrap/>
            <w:vAlign w:val="bottom"/>
            <w:hideMark/>
          </w:tcPr>
          <w:p w14:paraId="524E9976" w14:textId="77777777" w:rsidR="005D16ED" w:rsidRPr="008274BD" w:rsidRDefault="005D16ED" w:rsidP="005D16ED">
            <w:pPr>
              <w:jc w:val="center"/>
              <w:rPr>
                <w:rFonts w:ascii="Calibri" w:hAnsi="Calibri"/>
                <w:color w:val="000000"/>
                <w:lang w:val="en-US"/>
              </w:rPr>
            </w:pPr>
          </w:p>
        </w:tc>
      </w:tr>
      <w:tr w:rsidR="005D16ED" w:rsidRPr="008274BD" w14:paraId="44BDF8A5" w14:textId="77777777" w:rsidTr="005D16ED">
        <w:trPr>
          <w:trHeight w:val="300"/>
        </w:trPr>
        <w:tc>
          <w:tcPr>
            <w:tcW w:w="3984" w:type="dxa"/>
            <w:tcBorders>
              <w:top w:val="nil"/>
              <w:left w:val="single" w:sz="4" w:space="0" w:color="auto"/>
              <w:bottom w:val="nil"/>
              <w:right w:val="nil"/>
            </w:tcBorders>
            <w:shd w:val="clear" w:color="auto" w:fill="auto"/>
            <w:noWrap/>
            <w:hideMark/>
          </w:tcPr>
          <w:p w14:paraId="4C792AA6" w14:textId="033E286B" w:rsidR="005D16ED" w:rsidRPr="008274BD" w:rsidRDefault="00437FFC" w:rsidP="005D16ED">
            <w:pPr>
              <w:rPr>
                <w:rFonts w:ascii="Calibri" w:hAnsi="Calibri"/>
                <w:color w:val="000000"/>
                <w:lang w:val="en-US"/>
              </w:rPr>
            </w:pPr>
            <w:r>
              <w:rPr>
                <w:rFonts w:ascii="Calibri" w:hAnsi="Calibri"/>
                <w:color w:val="000000"/>
                <w:lang w:val="en-US"/>
              </w:rPr>
              <w:t xml:space="preserve">Outdoor in </w:t>
            </w:r>
            <w:proofErr w:type="spellStart"/>
            <w:r>
              <w:rPr>
                <w:rFonts w:ascii="Calibri" w:hAnsi="Calibri"/>
                <w:color w:val="000000"/>
                <w:lang w:val="en-US"/>
              </w:rPr>
              <w:t>TBE</w:t>
            </w:r>
            <w:r w:rsidR="005D16ED" w:rsidRPr="008274BD">
              <w:rPr>
                <w:rFonts w:ascii="Calibri" w:hAnsi="Calibri"/>
                <w:color w:val="000000"/>
                <w:lang w:val="en-US"/>
              </w:rPr>
              <w:t>risk</w:t>
            </w:r>
            <w:proofErr w:type="spellEnd"/>
            <w:r w:rsidR="005D16ED" w:rsidRPr="008274BD">
              <w:rPr>
                <w:rFonts w:ascii="Calibri" w:hAnsi="Calibri"/>
                <w:color w:val="000000"/>
                <w:lang w:val="en-US"/>
              </w:rPr>
              <w:t xml:space="preserve"> area</w:t>
            </w:r>
          </w:p>
        </w:tc>
        <w:tc>
          <w:tcPr>
            <w:tcW w:w="851" w:type="dxa"/>
            <w:tcBorders>
              <w:top w:val="nil"/>
              <w:left w:val="single" w:sz="4" w:space="0" w:color="auto"/>
              <w:bottom w:val="nil"/>
              <w:right w:val="nil"/>
            </w:tcBorders>
            <w:shd w:val="clear" w:color="auto" w:fill="auto"/>
            <w:noWrap/>
            <w:vAlign w:val="bottom"/>
            <w:hideMark/>
          </w:tcPr>
          <w:p w14:paraId="5F65F7A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37</w:t>
            </w:r>
          </w:p>
        </w:tc>
        <w:tc>
          <w:tcPr>
            <w:tcW w:w="985" w:type="dxa"/>
            <w:tcBorders>
              <w:top w:val="nil"/>
              <w:left w:val="nil"/>
              <w:bottom w:val="nil"/>
              <w:right w:val="single" w:sz="4" w:space="0" w:color="auto"/>
            </w:tcBorders>
            <w:shd w:val="clear" w:color="auto" w:fill="auto"/>
            <w:noWrap/>
            <w:vAlign w:val="bottom"/>
            <w:hideMark/>
          </w:tcPr>
          <w:p w14:paraId="65DA70D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48</w:t>
            </w:r>
          </w:p>
        </w:tc>
        <w:tc>
          <w:tcPr>
            <w:tcW w:w="1138" w:type="dxa"/>
            <w:tcBorders>
              <w:top w:val="nil"/>
              <w:left w:val="nil"/>
              <w:bottom w:val="nil"/>
              <w:right w:val="nil"/>
            </w:tcBorders>
            <w:shd w:val="clear" w:color="auto" w:fill="auto"/>
            <w:noWrap/>
            <w:vAlign w:val="bottom"/>
            <w:hideMark/>
          </w:tcPr>
          <w:p w14:paraId="0829057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46</w:t>
            </w:r>
          </w:p>
        </w:tc>
        <w:tc>
          <w:tcPr>
            <w:tcW w:w="1102" w:type="dxa"/>
            <w:tcBorders>
              <w:top w:val="nil"/>
              <w:left w:val="nil"/>
              <w:bottom w:val="nil"/>
              <w:right w:val="single" w:sz="4" w:space="0" w:color="auto"/>
            </w:tcBorders>
            <w:shd w:val="clear" w:color="auto" w:fill="auto"/>
            <w:noWrap/>
            <w:vAlign w:val="bottom"/>
            <w:hideMark/>
          </w:tcPr>
          <w:p w14:paraId="28C4442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0C7791C5"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67</w:t>
            </w:r>
          </w:p>
        </w:tc>
        <w:tc>
          <w:tcPr>
            <w:tcW w:w="1447" w:type="dxa"/>
            <w:tcBorders>
              <w:top w:val="nil"/>
              <w:left w:val="nil"/>
              <w:bottom w:val="nil"/>
              <w:right w:val="single" w:sz="4" w:space="0" w:color="auto"/>
            </w:tcBorders>
            <w:shd w:val="clear" w:color="auto" w:fill="auto"/>
            <w:noWrap/>
            <w:vAlign w:val="bottom"/>
            <w:hideMark/>
          </w:tcPr>
          <w:p w14:paraId="621FE0D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47</w:t>
            </w:r>
          </w:p>
        </w:tc>
        <w:tc>
          <w:tcPr>
            <w:tcW w:w="793" w:type="dxa"/>
            <w:tcBorders>
              <w:top w:val="nil"/>
              <w:left w:val="nil"/>
              <w:bottom w:val="nil"/>
              <w:right w:val="nil"/>
            </w:tcBorders>
            <w:shd w:val="clear" w:color="auto" w:fill="auto"/>
            <w:noWrap/>
            <w:vAlign w:val="bottom"/>
            <w:hideMark/>
          </w:tcPr>
          <w:p w14:paraId="7C02AE9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29</w:t>
            </w:r>
          </w:p>
        </w:tc>
        <w:tc>
          <w:tcPr>
            <w:tcW w:w="1475" w:type="dxa"/>
            <w:tcBorders>
              <w:top w:val="nil"/>
              <w:left w:val="nil"/>
              <w:bottom w:val="nil"/>
              <w:right w:val="single" w:sz="4" w:space="0" w:color="auto"/>
            </w:tcBorders>
            <w:shd w:val="clear" w:color="auto" w:fill="auto"/>
            <w:noWrap/>
            <w:vAlign w:val="bottom"/>
            <w:hideMark/>
          </w:tcPr>
          <w:p w14:paraId="0DF0C00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45</w:t>
            </w:r>
          </w:p>
        </w:tc>
        <w:tc>
          <w:tcPr>
            <w:tcW w:w="747" w:type="dxa"/>
            <w:tcBorders>
              <w:top w:val="nil"/>
              <w:left w:val="nil"/>
              <w:bottom w:val="nil"/>
              <w:right w:val="nil"/>
            </w:tcBorders>
            <w:shd w:val="clear" w:color="auto" w:fill="auto"/>
            <w:noWrap/>
            <w:vAlign w:val="bottom"/>
            <w:hideMark/>
          </w:tcPr>
          <w:p w14:paraId="6804B3D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17737E3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56461244" w14:textId="77777777" w:rsidTr="005D16ED">
        <w:trPr>
          <w:trHeight w:val="300"/>
        </w:trPr>
        <w:tc>
          <w:tcPr>
            <w:tcW w:w="3984" w:type="dxa"/>
            <w:tcBorders>
              <w:top w:val="nil"/>
              <w:left w:val="single" w:sz="4" w:space="0" w:color="auto"/>
              <w:bottom w:val="nil"/>
              <w:right w:val="nil"/>
            </w:tcBorders>
            <w:shd w:val="clear" w:color="auto" w:fill="auto"/>
            <w:noWrap/>
            <w:hideMark/>
          </w:tcPr>
          <w:p w14:paraId="46F8A4AA" w14:textId="6C6C70B8" w:rsidR="005D16ED" w:rsidRPr="008274BD" w:rsidRDefault="00437FFC" w:rsidP="005D16ED">
            <w:pPr>
              <w:rPr>
                <w:rFonts w:ascii="Calibri" w:hAnsi="Calibri"/>
                <w:color w:val="000000"/>
                <w:lang w:val="en-US"/>
              </w:rPr>
            </w:pPr>
            <w:r w:rsidRPr="00437FFC">
              <w:rPr>
                <w:rFonts w:ascii="Calibri" w:hAnsi="Calibri"/>
                <w:color w:val="000000"/>
                <w:lang w:val="en-US"/>
              </w:rPr>
              <w:t>Risk of tick bite at work</w:t>
            </w:r>
          </w:p>
        </w:tc>
        <w:tc>
          <w:tcPr>
            <w:tcW w:w="851" w:type="dxa"/>
            <w:tcBorders>
              <w:top w:val="nil"/>
              <w:left w:val="single" w:sz="4" w:space="0" w:color="auto"/>
              <w:bottom w:val="nil"/>
              <w:right w:val="nil"/>
            </w:tcBorders>
            <w:shd w:val="clear" w:color="auto" w:fill="auto"/>
            <w:noWrap/>
            <w:vAlign w:val="bottom"/>
            <w:hideMark/>
          </w:tcPr>
          <w:p w14:paraId="4BD1D59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10</w:t>
            </w:r>
          </w:p>
        </w:tc>
        <w:tc>
          <w:tcPr>
            <w:tcW w:w="985" w:type="dxa"/>
            <w:tcBorders>
              <w:top w:val="nil"/>
              <w:left w:val="nil"/>
              <w:bottom w:val="nil"/>
              <w:right w:val="single" w:sz="4" w:space="0" w:color="auto"/>
            </w:tcBorders>
            <w:shd w:val="clear" w:color="auto" w:fill="auto"/>
            <w:noWrap/>
            <w:vAlign w:val="bottom"/>
            <w:hideMark/>
          </w:tcPr>
          <w:p w14:paraId="4BFCC94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29</w:t>
            </w:r>
          </w:p>
        </w:tc>
        <w:tc>
          <w:tcPr>
            <w:tcW w:w="1138" w:type="dxa"/>
            <w:tcBorders>
              <w:top w:val="nil"/>
              <w:left w:val="nil"/>
              <w:bottom w:val="nil"/>
              <w:right w:val="nil"/>
            </w:tcBorders>
            <w:shd w:val="clear" w:color="auto" w:fill="auto"/>
            <w:noWrap/>
            <w:vAlign w:val="bottom"/>
            <w:hideMark/>
          </w:tcPr>
          <w:p w14:paraId="3BC3133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11</w:t>
            </w:r>
          </w:p>
        </w:tc>
        <w:tc>
          <w:tcPr>
            <w:tcW w:w="1102" w:type="dxa"/>
            <w:tcBorders>
              <w:top w:val="nil"/>
              <w:left w:val="nil"/>
              <w:bottom w:val="nil"/>
              <w:right w:val="single" w:sz="4" w:space="0" w:color="auto"/>
            </w:tcBorders>
            <w:shd w:val="clear" w:color="auto" w:fill="auto"/>
            <w:noWrap/>
            <w:vAlign w:val="bottom"/>
            <w:hideMark/>
          </w:tcPr>
          <w:p w14:paraId="45C618E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32</w:t>
            </w:r>
          </w:p>
        </w:tc>
        <w:tc>
          <w:tcPr>
            <w:tcW w:w="1138" w:type="dxa"/>
            <w:tcBorders>
              <w:top w:val="nil"/>
              <w:left w:val="nil"/>
              <w:bottom w:val="nil"/>
              <w:right w:val="nil"/>
            </w:tcBorders>
            <w:shd w:val="clear" w:color="auto" w:fill="auto"/>
            <w:noWrap/>
            <w:vAlign w:val="bottom"/>
            <w:hideMark/>
          </w:tcPr>
          <w:p w14:paraId="5BB7090C"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17</w:t>
            </w:r>
          </w:p>
        </w:tc>
        <w:tc>
          <w:tcPr>
            <w:tcW w:w="1447" w:type="dxa"/>
            <w:tcBorders>
              <w:top w:val="nil"/>
              <w:left w:val="nil"/>
              <w:bottom w:val="nil"/>
              <w:right w:val="single" w:sz="4" w:space="0" w:color="auto"/>
            </w:tcBorders>
            <w:shd w:val="clear" w:color="auto" w:fill="auto"/>
            <w:noWrap/>
            <w:vAlign w:val="bottom"/>
            <w:hideMark/>
          </w:tcPr>
          <w:p w14:paraId="17E3001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38</w:t>
            </w:r>
          </w:p>
        </w:tc>
        <w:tc>
          <w:tcPr>
            <w:tcW w:w="793" w:type="dxa"/>
            <w:tcBorders>
              <w:top w:val="nil"/>
              <w:left w:val="nil"/>
              <w:bottom w:val="nil"/>
              <w:right w:val="nil"/>
            </w:tcBorders>
            <w:shd w:val="clear" w:color="auto" w:fill="auto"/>
            <w:noWrap/>
            <w:vAlign w:val="bottom"/>
            <w:hideMark/>
          </w:tcPr>
          <w:p w14:paraId="7A87D11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08</w:t>
            </w:r>
          </w:p>
        </w:tc>
        <w:tc>
          <w:tcPr>
            <w:tcW w:w="1475" w:type="dxa"/>
            <w:tcBorders>
              <w:top w:val="nil"/>
              <w:left w:val="nil"/>
              <w:bottom w:val="nil"/>
              <w:right w:val="single" w:sz="4" w:space="0" w:color="auto"/>
            </w:tcBorders>
            <w:shd w:val="clear" w:color="auto" w:fill="auto"/>
            <w:noWrap/>
            <w:vAlign w:val="bottom"/>
            <w:hideMark/>
          </w:tcPr>
          <w:p w14:paraId="476E466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27</w:t>
            </w:r>
          </w:p>
        </w:tc>
        <w:tc>
          <w:tcPr>
            <w:tcW w:w="747" w:type="dxa"/>
            <w:tcBorders>
              <w:top w:val="nil"/>
              <w:left w:val="nil"/>
              <w:bottom w:val="nil"/>
              <w:right w:val="nil"/>
            </w:tcBorders>
            <w:shd w:val="clear" w:color="auto" w:fill="auto"/>
            <w:noWrap/>
            <w:vAlign w:val="bottom"/>
            <w:hideMark/>
          </w:tcPr>
          <w:p w14:paraId="6C90142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6E62904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397E3D8B" w14:textId="77777777" w:rsidTr="005D16ED">
        <w:trPr>
          <w:trHeight w:val="300"/>
        </w:trPr>
        <w:tc>
          <w:tcPr>
            <w:tcW w:w="3984" w:type="dxa"/>
            <w:tcBorders>
              <w:top w:val="nil"/>
              <w:left w:val="single" w:sz="4" w:space="0" w:color="auto"/>
              <w:bottom w:val="nil"/>
              <w:right w:val="nil"/>
            </w:tcBorders>
            <w:shd w:val="clear" w:color="auto" w:fill="auto"/>
            <w:noWrap/>
            <w:hideMark/>
          </w:tcPr>
          <w:p w14:paraId="59379B22" w14:textId="77777777" w:rsidR="005D16ED" w:rsidRPr="00AB33C6" w:rsidRDefault="005D16ED" w:rsidP="005D16ED">
            <w:pPr>
              <w:rPr>
                <w:rFonts w:ascii="Calibri" w:hAnsi="Calibri"/>
                <w:b/>
                <w:i/>
                <w:iCs/>
                <w:color w:val="000000"/>
                <w:lang w:val="en-US"/>
              </w:rPr>
            </w:pPr>
            <w:r w:rsidRPr="00AB33C6">
              <w:rPr>
                <w:rFonts w:ascii="Calibri" w:hAnsi="Calibri"/>
                <w:b/>
                <w:i/>
                <w:iCs/>
                <w:color w:val="000000"/>
                <w:lang w:val="en-US"/>
              </w:rPr>
              <w:t>Experience with ticks</w:t>
            </w:r>
          </w:p>
        </w:tc>
        <w:tc>
          <w:tcPr>
            <w:tcW w:w="851" w:type="dxa"/>
            <w:tcBorders>
              <w:top w:val="nil"/>
              <w:left w:val="single" w:sz="4" w:space="0" w:color="auto"/>
              <w:bottom w:val="nil"/>
              <w:right w:val="nil"/>
            </w:tcBorders>
            <w:shd w:val="clear" w:color="auto" w:fill="auto"/>
            <w:noWrap/>
            <w:vAlign w:val="bottom"/>
            <w:hideMark/>
          </w:tcPr>
          <w:p w14:paraId="45475ECA" w14:textId="77777777" w:rsidR="005D16ED" w:rsidRPr="008274BD" w:rsidRDefault="005D16ED" w:rsidP="005D16ED">
            <w:pPr>
              <w:jc w:val="center"/>
              <w:rPr>
                <w:rFonts w:ascii="Calibri" w:hAnsi="Calibri"/>
                <w:color w:val="000000"/>
                <w:lang w:val="en-US"/>
              </w:rPr>
            </w:pPr>
          </w:p>
        </w:tc>
        <w:tc>
          <w:tcPr>
            <w:tcW w:w="985" w:type="dxa"/>
            <w:tcBorders>
              <w:top w:val="nil"/>
              <w:left w:val="nil"/>
              <w:bottom w:val="nil"/>
              <w:right w:val="single" w:sz="4" w:space="0" w:color="auto"/>
            </w:tcBorders>
            <w:shd w:val="clear" w:color="auto" w:fill="auto"/>
            <w:noWrap/>
            <w:vAlign w:val="bottom"/>
            <w:hideMark/>
          </w:tcPr>
          <w:p w14:paraId="5E0C3363"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151C4C29" w14:textId="77777777" w:rsidR="005D16ED" w:rsidRPr="008274BD" w:rsidRDefault="005D16ED" w:rsidP="005D16ED">
            <w:pPr>
              <w:jc w:val="center"/>
              <w:rPr>
                <w:rFonts w:ascii="Calibri" w:hAnsi="Calibri"/>
                <w:color w:val="000000"/>
                <w:lang w:val="en-US"/>
              </w:rPr>
            </w:pPr>
          </w:p>
        </w:tc>
        <w:tc>
          <w:tcPr>
            <w:tcW w:w="1102" w:type="dxa"/>
            <w:tcBorders>
              <w:top w:val="nil"/>
              <w:left w:val="nil"/>
              <w:bottom w:val="nil"/>
              <w:right w:val="single" w:sz="4" w:space="0" w:color="auto"/>
            </w:tcBorders>
            <w:shd w:val="clear" w:color="auto" w:fill="auto"/>
            <w:noWrap/>
            <w:vAlign w:val="bottom"/>
            <w:hideMark/>
          </w:tcPr>
          <w:p w14:paraId="79A289A6"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6B878D74" w14:textId="77777777" w:rsidR="005D16ED" w:rsidRPr="008274BD" w:rsidRDefault="005D16ED" w:rsidP="005D16ED">
            <w:pPr>
              <w:jc w:val="center"/>
              <w:rPr>
                <w:rFonts w:ascii="Calibri" w:hAnsi="Calibri"/>
                <w:color w:val="000000"/>
                <w:lang w:val="en-US"/>
              </w:rPr>
            </w:pPr>
          </w:p>
        </w:tc>
        <w:tc>
          <w:tcPr>
            <w:tcW w:w="1447" w:type="dxa"/>
            <w:tcBorders>
              <w:top w:val="nil"/>
              <w:left w:val="nil"/>
              <w:bottom w:val="nil"/>
              <w:right w:val="single" w:sz="4" w:space="0" w:color="auto"/>
            </w:tcBorders>
            <w:shd w:val="clear" w:color="auto" w:fill="auto"/>
            <w:noWrap/>
            <w:vAlign w:val="bottom"/>
            <w:hideMark/>
          </w:tcPr>
          <w:p w14:paraId="4A4A8790" w14:textId="77777777" w:rsidR="005D16ED" w:rsidRPr="008274BD" w:rsidRDefault="005D16ED" w:rsidP="005D16ED">
            <w:pPr>
              <w:jc w:val="center"/>
              <w:rPr>
                <w:rFonts w:ascii="Calibri" w:hAnsi="Calibri"/>
                <w:color w:val="000000"/>
                <w:lang w:val="en-US"/>
              </w:rPr>
            </w:pPr>
          </w:p>
        </w:tc>
        <w:tc>
          <w:tcPr>
            <w:tcW w:w="793" w:type="dxa"/>
            <w:tcBorders>
              <w:top w:val="nil"/>
              <w:left w:val="nil"/>
              <w:bottom w:val="nil"/>
              <w:right w:val="nil"/>
            </w:tcBorders>
            <w:shd w:val="clear" w:color="auto" w:fill="auto"/>
            <w:noWrap/>
            <w:vAlign w:val="bottom"/>
            <w:hideMark/>
          </w:tcPr>
          <w:p w14:paraId="283F72DC" w14:textId="77777777" w:rsidR="005D16ED" w:rsidRPr="008274BD" w:rsidRDefault="005D16ED" w:rsidP="005D16ED">
            <w:pPr>
              <w:jc w:val="center"/>
              <w:rPr>
                <w:rFonts w:ascii="Calibri" w:hAnsi="Calibri"/>
                <w:color w:val="000000"/>
                <w:lang w:val="en-US"/>
              </w:rPr>
            </w:pPr>
          </w:p>
        </w:tc>
        <w:tc>
          <w:tcPr>
            <w:tcW w:w="1475" w:type="dxa"/>
            <w:tcBorders>
              <w:top w:val="nil"/>
              <w:left w:val="nil"/>
              <w:bottom w:val="nil"/>
              <w:right w:val="single" w:sz="4" w:space="0" w:color="auto"/>
            </w:tcBorders>
            <w:shd w:val="clear" w:color="auto" w:fill="auto"/>
            <w:noWrap/>
            <w:vAlign w:val="bottom"/>
            <w:hideMark/>
          </w:tcPr>
          <w:p w14:paraId="252629B5" w14:textId="77777777" w:rsidR="005D16ED" w:rsidRPr="008274BD" w:rsidRDefault="005D16ED" w:rsidP="005D16ED">
            <w:pPr>
              <w:jc w:val="center"/>
              <w:rPr>
                <w:rFonts w:ascii="Calibri" w:hAnsi="Calibri"/>
                <w:color w:val="000000"/>
                <w:lang w:val="en-US"/>
              </w:rPr>
            </w:pPr>
          </w:p>
        </w:tc>
        <w:tc>
          <w:tcPr>
            <w:tcW w:w="747" w:type="dxa"/>
            <w:tcBorders>
              <w:top w:val="nil"/>
              <w:left w:val="nil"/>
              <w:bottom w:val="nil"/>
              <w:right w:val="nil"/>
            </w:tcBorders>
            <w:shd w:val="clear" w:color="auto" w:fill="auto"/>
            <w:noWrap/>
            <w:vAlign w:val="bottom"/>
            <w:hideMark/>
          </w:tcPr>
          <w:p w14:paraId="441AB8AE" w14:textId="77777777" w:rsidR="005D16ED" w:rsidRPr="008274BD" w:rsidRDefault="005D16ED" w:rsidP="005D16ED">
            <w:pPr>
              <w:jc w:val="center"/>
              <w:rPr>
                <w:rFonts w:ascii="Calibri" w:hAnsi="Calibri"/>
                <w:color w:val="000000"/>
                <w:lang w:val="en-US"/>
              </w:rPr>
            </w:pPr>
          </w:p>
        </w:tc>
        <w:tc>
          <w:tcPr>
            <w:tcW w:w="1220" w:type="dxa"/>
            <w:tcBorders>
              <w:top w:val="nil"/>
              <w:left w:val="nil"/>
              <w:bottom w:val="nil"/>
              <w:right w:val="single" w:sz="4" w:space="0" w:color="auto"/>
            </w:tcBorders>
            <w:shd w:val="clear" w:color="auto" w:fill="auto"/>
            <w:noWrap/>
            <w:vAlign w:val="bottom"/>
            <w:hideMark/>
          </w:tcPr>
          <w:p w14:paraId="502BC054" w14:textId="77777777" w:rsidR="005D16ED" w:rsidRPr="008274BD" w:rsidRDefault="005D16ED" w:rsidP="005D16ED">
            <w:pPr>
              <w:jc w:val="center"/>
              <w:rPr>
                <w:rFonts w:ascii="Calibri" w:hAnsi="Calibri"/>
                <w:color w:val="000000"/>
                <w:lang w:val="en-US"/>
              </w:rPr>
            </w:pPr>
          </w:p>
        </w:tc>
      </w:tr>
      <w:tr w:rsidR="005D16ED" w:rsidRPr="008274BD" w14:paraId="0F47D347" w14:textId="77777777" w:rsidTr="005D16ED">
        <w:trPr>
          <w:trHeight w:val="300"/>
        </w:trPr>
        <w:tc>
          <w:tcPr>
            <w:tcW w:w="3984" w:type="dxa"/>
            <w:tcBorders>
              <w:top w:val="nil"/>
              <w:left w:val="single" w:sz="4" w:space="0" w:color="auto"/>
              <w:bottom w:val="nil"/>
              <w:right w:val="nil"/>
            </w:tcBorders>
            <w:shd w:val="clear" w:color="auto" w:fill="auto"/>
            <w:noWrap/>
            <w:hideMark/>
          </w:tcPr>
          <w:p w14:paraId="3B0BCDF8" w14:textId="77777777" w:rsidR="005D16ED" w:rsidRPr="008274BD" w:rsidRDefault="005D16ED" w:rsidP="005D16ED">
            <w:pPr>
              <w:rPr>
                <w:rFonts w:ascii="Calibri" w:hAnsi="Calibri"/>
                <w:color w:val="000000"/>
                <w:lang w:val="en-US"/>
              </w:rPr>
            </w:pPr>
            <w:r w:rsidRPr="008274BD">
              <w:rPr>
                <w:rFonts w:ascii="Calibri" w:hAnsi="Calibri"/>
                <w:color w:val="000000"/>
                <w:lang w:val="en-US"/>
              </w:rPr>
              <w:t>Tick</w:t>
            </w:r>
            <w:r>
              <w:rPr>
                <w:rFonts w:ascii="Calibri" w:hAnsi="Calibri"/>
                <w:color w:val="000000"/>
                <w:lang w:val="en-US"/>
              </w:rPr>
              <w:t xml:space="preserve"> </w:t>
            </w:r>
            <w:r w:rsidRPr="008274BD">
              <w:rPr>
                <w:rFonts w:ascii="Calibri" w:hAnsi="Calibri"/>
                <w:color w:val="000000"/>
                <w:lang w:val="en-US"/>
              </w:rPr>
              <w:t>bite</w:t>
            </w:r>
            <w:r>
              <w:rPr>
                <w:rFonts w:ascii="Calibri" w:hAnsi="Calibri"/>
                <w:color w:val="000000"/>
                <w:lang w:val="en-US"/>
              </w:rPr>
              <w:t xml:space="preserve"> </w:t>
            </w:r>
            <w:r w:rsidRPr="008274BD">
              <w:rPr>
                <w:rFonts w:ascii="Calibri" w:hAnsi="Calibri"/>
                <w:color w:val="000000"/>
                <w:lang w:val="en-US"/>
              </w:rPr>
              <w:t>ever</w:t>
            </w:r>
          </w:p>
        </w:tc>
        <w:tc>
          <w:tcPr>
            <w:tcW w:w="851" w:type="dxa"/>
            <w:tcBorders>
              <w:top w:val="nil"/>
              <w:left w:val="single" w:sz="4" w:space="0" w:color="auto"/>
              <w:bottom w:val="nil"/>
              <w:right w:val="nil"/>
            </w:tcBorders>
            <w:shd w:val="clear" w:color="auto" w:fill="auto"/>
            <w:noWrap/>
            <w:vAlign w:val="bottom"/>
            <w:hideMark/>
          </w:tcPr>
          <w:p w14:paraId="4EE9801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68</w:t>
            </w:r>
          </w:p>
        </w:tc>
        <w:tc>
          <w:tcPr>
            <w:tcW w:w="985" w:type="dxa"/>
            <w:tcBorders>
              <w:top w:val="nil"/>
              <w:left w:val="nil"/>
              <w:bottom w:val="nil"/>
              <w:right w:val="single" w:sz="4" w:space="0" w:color="auto"/>
            </w:tcBorders>
            <w:shd w:val="clear" w:color="auto" w:fill="auto"/>
            <w:noWrap/>
            <w:vAlign w:val="bottom"/>
            <w:hideMark/>
          </w:tcPr>
          <w:p w14:paraId="6EE3691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47</w:t>
            </w:r>
          </w:p>
        </w:tc>
        <w:tc>
          <w:tcPr>
            <w:tcW w:w="1138" w:type="dxa"/>
            <w:tcBorders>
              <w:top w:val="nil"/>
              <w:left w:val="nil"/>
              <w:bottom w:val="nil"/>
              <w:right w:val="nil"/>
            </w:tcBorders>
            <w:shd w:val="clear" w:color="auto" w:fill="auto"/>
            <w:noWrap/>
            <w:vAlign w:val="bottom"/>
            <w:hideMark/>
          </w:tcPr>
          <w:p w14:paraId="254276F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74</w:t>
            </w:r>
          </w:p>
        </w:tc>
        <w:tc>
          <w:tcPr>
            <w:tcW w:w="1102" w:type="dxa"/>
            <w:tcBorders>
              <w:top w:val="nil"/>
              <w:left w:val="nil"/>
              <w:bottom w:val="nil"/>
              <w:right w:val="single" w:sz="4" w:space="0" w:color="auto"/>
            </w:tcBorders>
            <w:shd w:val="clear" w:color="auto" w:fill="auto"/>
            <w:noWrap/>
            <w:vAlign w:val="bottom"/>
            <w:hideMark/>
          </w:tcPr>
          <w:p w14:paraId="01D98CD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44</w:t>
            </w:r>
          </w:p>
        </w:tc>
        <w:tc>
          <w:tcPr>
            <w:tcW w:w="1138" w:type="dxa"/>
            <w:tcBorders>
              <w:top w:val="nil"/>
              <w:left w:val="nil"/>
              <w:bottom w:val="nil"/>
              <w:right w:val="nil"/>
            </w:tcBorders>
            <w:shd w:val="clear" w:color="auto" w:fill="auto"/>
            <w:noWrap/>
            <w:vAlign w:val="bottom"/>
            <w:hideMark/>
          </w:tcPr>
          <w:p w14:paraId="11FDAC3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85</w:t>
            </w:r>
          </w:p>
        </w:tc>
        <w:tc>
          <w:tcPr>
            <w:tcW w:w="1447" w:type="dxa"/>
            <w:tcBorders>
              <w:top w:val="nil"/>
              <w:left w:val="nil"/>
              <w:bottom w:val="nil"/>
              <w:right w:val="single" w:sz="4" w:space="0" w:color="auto"/>
            </w:tcBorders>
            <w:shd w:val="clear" w:color="auto" w:fill="auto"/>
            <w:noWrap/>
            <w:vAlign w:val="bottom"/>
            <w:hideMark/>
          </w:tcPr>
          <w:p w14:paraId="4BC3863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36</w:t>
            </w:r>
          </w:p>
        </w:tc>
        <w:tc>
          <w:tcPr>
            <w:tcW w:w="793" w:type="dxa"/>
            <w:tcBorders>
              <w:top w:val="nil"/>
              <w:left w:val="nil"/>
              <w:bottom w:val="nil"/>
              <w:right w:val="nil"/>
            </w:tcBorders>
            <w:shd w:val="clear" w:color="auto" w:fill="auto"/>
            <w:noWrap/>
            <w:vAlign w:val="bottom"/>
            <w:hideMark/>
          </w:tcPr>
          <w:p w14:paraId="2701594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63</w:t>
            </w:r>
          </w:p>
        </w:tc>
        <w:tc>
          <w:tcPr>
            <w:tcW w:w="1475" w:type="dxa"/>
            <w:tcBorders>
              <w:top w:val="nil"/>
              <w:left w:val="nil"/>
              <w:bottom w:val="nil"/>
              <w:right w:val="single" w:sz="4" w:space="0" w:color="auto"/>
            </w:tcBorders>
            <w:shd w:val="clear" w:color="auto" w:fill="auto"/>
            <w:noWrap/>
            <w:vAlign w:val="bottom"/>
            <w:hideMark/>
          </w:tcPr>
          <w:p w14:paraId="79CADC72"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48</w:t>
            </w:r>
          </w:p>
        </w:tc>
        <w:tc>
          <w:tcPr>
            <w:tcW w:w="747" w:type="dxa"/>
            <w:tcBorders>
              <w:top w:val="nil"/>
              <w:left w:val="nil"/>
              <w:bottom w:val="nil"/>
              <w:right w:val="nil"/>
            </w:tcBorders>
            <w:shd w:val="clear" w:color="auto" w:fill="auto"/>
            <w:noWrap/>
            <w:vAlign w:val="bottom"/>
            <w:hideMark/>
          </w:tcPr>
          <w:p w14:paraId="7677F19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727BB7D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278000DD" w14:textId="77777777" w:rsidTr="005D16ED">
        <w:trPr>
          <w:trHeight w:val="300"/>
        </w:trPr>
        <w:tc>
          <w:tcPr>
            <w:tcW w:w="3984" w:type="dxa"/>
            <w:tcBorders>
              <w:top w:val="nil"/>
              <w:left w:val="single" w:sz="4" w:space="0" w:color="auto"/>
              <w:bottom w:val="nil"/>
              <w:right w:val="nil"/>
            </w:tcBorders>
            <w:shd w:val="clear" w:color="auto" w:fill="auto"/>
            <w:noWrap/>
            <w:hideMark/>
          </w:tcPr>
          <w:p w14:paraId="5180F221" w14:textId="77777777" w:rsidR="005D16ED" w:rsidRPr="008274BD" w:rsidRDefault="005D16ED" w:rsidP="005D16ED">
            <w:pPr>
              <w:rPr>
                <w:rFonts w:ascii="Calibri" w:hAnsi="Calibri"/>
                <w:color w:val="000000"/>
                <w:lang w:val="en-US"/>
              </w:rPr>
            </w:pPr>
            <w:r w:rsidRPr="008274BD">
              <w:rPr>
                <w:rFonts w:ascii="Calibri" w:hAnsi="Calibri"/>
                <w:color w:val="000000"/>
                <w:lang w:val="en-US"/>
              </w:rPr>
              <w:t>Tick</w:t>
            </w:r>
            <w:r>
              <w:rPr>
                <w:rFonts w:ascii="Calibri" w:hAnsi="Calibri"/>
                <w:color w:val="000000"/>
                <w:lang w:val="en-US"/>
              </w:rPr>
              <w:t xml:space="preserve"> </w:t>
            </w:r>
            <w:r w:rsidRPr="008274BD">
              <w:rPr>
                <w:rFonts w:ascii="Calibri" w:hAnsi="Calibri"/>
                <w:color w:val="000000"/>
                <w:lang w:val="en-US"/>
              </w:rPr>
              <w:t>disease</w:t>
            </w:r>
            <w:r>
              <w:rPr>
                <w:rFonts w:ascii="Calibri" w:hAnsi="Calibri"/>
                <w:color w:val="000000"/>
                <w:lang w:val="en-US"/>
              </w:rPr>
              <w:t xml:space="preserve"> </w:t>
            </w:r>
            <w:r w:rsidRPr="008274BD">
              <w:rPr>
                <w:rFonts w:ascii="Calibri" w:hAnsi="Calibri"/>
                <w:color w:val="000000"/>
                <w:lang w:val="en-US"/>
              </w:rPr>
              <w:t>experience</w:t>
            </w:r>
          </w:p>
        </w:tc>
        <w:tc>
          <w:tcPr>
            <w:tcW w:w="851" w:type="dxa"/>
            <w:tcBorders>
              <w:top w:val="nil"/>
              <w:left w:val="single" w:sz="4" w:space="0" w:color="auto"/>
              <w:bottom w:val="nil"/>
              <w:right w:val="nil"/>
            </w:tcBorders>
            <w:shd w:val="clear" w:color="auto" w:fill="auto"/>
            <w:noWrap/>
            <w:vAlign w:val="bottom"/>
            <w:hideMark/>
          </w:tcPr>
          <w:p w14:paraId="5AD5C3B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45</w:t>
            </w:r>
          </w:p>
        </w:tc>
        <w:tc>
          <w:tcPr>
            <w:tcW w:w="985" w:type="dxa"/>
            <w:tcBorders>
              <w:top w:val="nil"/>
              <w:left w:val="nil"/>
              <w:bottom w:val="nil"/>
              <w:right w:val="single" w:sz="4" w:space="0" w:color="auto"/>
            </w:tcBorders>
            <w:shd w:val="clear" w:color="auto" w:fill="auto"/>
            <w:noWrap/>
            <w:vAlign w:val="bottom"/>
            <w:hideMark/>
          </w:tcPr>
          <w:p w14:paraId="55C11FC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6CEC5A1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51</w:t>
            </w:r>
          </w:p>
        </w:tc>
        <w:tc>
          <w:tcPr>
            <w:tcW w:w="1102" w:type="dxa"/>
            <w:tcBorders>
              <w:top w:val="nil"/>
              <w:left w:val="nil"/>
              <w:bottom w:val="nil"/>
              <w:right w:val="single" w:sz="4" w:space="0" w:color="auto"/>
            </w:tcBorders>
            <w:shd w:val="clear" w:color="auto" w:fill="auto"/>
            <w:noWrap/>
            <w:vAlign w:val="bottom"/>
            <w:hideMark/>
          </w:tcPr>
          <w:p w14:paraId="42495E4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13B1B01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55</w:t>
            </w:r>
          </w:p>
        </w:tc>
        <w:tc>
          <w:tcPr>
            <w:tcW w:w="1447" w:type="dxa"/>
            <w:tcBorders>
              <w:top w:val="nil"/>
              <w:left w:val="nil"/>
              <w:bottom w:val="nil"/>
              <w:right w:val="single" w:sz="4" w:space="0" w:color="auto"/>
            </w:tcBorders>
            <w:shd w:val="clear" w:color="auto" w:fill="auto"/>
            <w:noWrap/>
            <w:vAlign w:val="bottom"/>
            <w:hideMark/>
          </w:tcPr>
          <w:p w14:paraId="22BE33D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793" w:type="dxa"/>
            <w:tcBorders>
              <w:top w:val="nil"/>
              <w:left w:val="nil"/>
              <w:bottom w:val="nil"/>
              <w:right w:val="nil"/>
            </w:tcBorders>
            <w:shd w:val="clear" w:color="auto" w:fill="auto"/>
            <w:noWrap/>
            <w:vAlign w:val="bottom"/>
            <w:hideMark/>
          </w:tcPr>
          <w:p w14:paraId="75D7506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41</w:t>
            </w:r>
          </w:p>
        </w:tc>
        <w:tc>
          <w:tcPr>
            <w:tcW w:w="1475" w:type="dxa"/>
            <w:tcBorders>
              <w:top w:val="nil"/>
              <w:left w:val="nil"/>
              <w:bottom w:val="nil"/>
              <w:right w:val="single" w:sz="4" w:space="0" w:color="auto"/>
            </w:tcBorders>
            <w:shd w:val="clear" w:color="auto" w:fill="auto"/>
            <w:noWrap/>
            <w:vAlign w:val="bottom"/>
            <w:hideMark/>
          </w:tcPr>
          <w:p w14:paraId="6034CAC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49</w:t>
            </w:r>
          </w:p>
        </w:tc>
        <w:tc>
          <w:tcPr>
            <w:tcW w:w="747" w:type="dxa"/>
            <w:tcBorders>
              <w:top w:val="nil"/>
              <w:left w:val="nil"/>
              <w:bottom w:val="nil"/>
              <w:right w:val="nil"/>
            </w:tcBorders>
            <w:shd w:val="clear" w:color="auto" w:fill="auto"/>
            <w:noWrap/>
            <w:vAlign w:val="bottom"/>
            <w:hideMark/>
          </w:tcPr>
          <w:p w14:paraId="6453E6D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01CCC3CB"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4BA376D2" w14:textId="77777777" w:rsidTr="005D16ED">
        <w:trPr>
          <w:trHeight w:val="300"/>
        </w:trPr>
        <w:tc>
          <w:tcPr>
            <w:tcW w:w="3984" w:type="dxa"/>
            <w:tcBorders>
              <w:top w:val="nil"/>
              <w:left w:val="single" w:sz="4" w:space="0" w:color="auto"/>
              <w:bottom w:val="nil"/>
              <w:right w:val="nil"/>
            </w:tcBorders>
            <w:shd w:val="clear" w:color="auto" w:fill="auto"/>
            <w:noWrap/>
            <w:hideMark/>
          </w:tcPr>
          <w:p w14:paraId="74ADE804" w14:textId="3AE2271E" w:rsidR="005D16ED" w:rsidRPr="00AB33C6" w:rsidRDefault="005D16ED" w:rsidP="005D072B">
            <w:pPr>
              <w:rPr>
                <w:rFonts w:ascii="Calibri" w:hAnsi="Calibri"/>
                <w:b/>
                <w:i/>
                <w:iCs/>
                <w:color w:val="000000"/>
                <w:lang w:val="en-US"/>
              </w:rPr>
            </w:pPr>
            <w:r w:rsidRPr="00AB33C6">
              <w:rPr>
                <w:rFonts w:ascii="Calibri" w:hAnsi="Calibri"/>
                <w:b/>
                <w:i/>
                <w:iCs/>
                <w:color w:val="000000"/>
                <w:lang w:val="en-US"/>
              </w:rPr>
              <w:t>Knowledge and risk p</w:t>
            </w:r>
            <w:r w:rsidR="005D072B" w:rsidRPr="00AB33C6">
              <w:rPr>
                <w:rFonts w:ascii="Calibri" w:hAnsi="Calibri"/>
                <w:b/>
                <w:i/>
                <w:iCs/>
                <w:color w:val="000000"/>
                <w:lang w:val="en-US"/>
              </w:rPr>
              <w:t>e</w:t>
            </w:r>
            <w:r w:rsidRPr="00AB33C6">
              <w:rPr>
                <w:rFonts w:ascii="Calibri" w:hAnsi="Calibri"/>
                <w:b/>
                <w:i/>
                <w:iCs/>
                <w:color w:val="000000"/>
                <w:lang w:val="en-US"/>
              </w:rPr>
              <w:t>rceptions</w:t>
            </w:r>
          </w:p>
        </w:tc>
        <w:tc>
          <w:tcPr>
            <w:tcW w:w="851" w:type="dxa"/>
            <w:tcBorders>
              <w:top w:val="nil"/>
              <w:left w:val="single" w:sz="4" w:space="0" w:color="auto"/>
              <w:bottom w:val="nil"/>
              <w:right w:val="nil"/>
            </w:tcBorders>
            <w:shd w:val="clear" w:color="auto" w:fill="auto"/>
            <w:noWrap/>
            <w:vAlign w:val="bottom"/>
            <w:hideMark/>
          </w:tcPr>
          <w:p w14:paraId="4EAAC81B" w14:textId="77777777" w:rsidR="005D16ED" w:rsidRPr="008274BD" w:rsidRDefault="005D16ED" w:rsidP="005D16ED">
            <w:pPr>
              <w:jc w:val="center"/>
              <w:rPr>
                <w:rFonts w:ascii="Calibri" w:hAnsi="Calibri"/>
                <w:color w:val="000000"/>
                <w:lang w:val="en-US"/>
              </w:rPr>
            </w:pPr>
          </w:p>
        </w:tc>
        <w:tc>
          <w:tcPr>
            <w:tcW w:w="985" w:type="dxa"/>
            <w:tcBorders>
              <w:top w:val="nil"/>
              <w:left w:val="nil"/>
              <w:bottom w:val="nil"/>
              <w:right w:val="single" w:sz="4" w:space="0" w:color="auto"/>
            </w:tcBorders>
            <w:shd w:val="clear" w:color="auto" w:fill="auto"/>
            <w:noWrap/>
            <w:vAlign w:val="bottom"/>
            <w:hideMark/>
          </w:tcPr>
          <w:p w14:paraId="08CB87F5"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032B74CF" w14:textId="77777777" w:rsidR="005D16ED" w:rsidRPr="008274BD" w:rsidRDefault="005D16ED" w:rsidP="005D16ED">
            <w:pPr>
              <w:jc w:val="center"/>
              <w:rPr>
                <w:rFonts w:ascii="Calibri" w:hAnsi="Calibri"/>
                <w:color w:val="000000"/>
                <w:lang w:val="en-US"/>
              </w:rPr>
            </w:pPr>
          </w:p>
        </w:tc>
        <w:tc>
          <w:tcPr>
            <w:tcW w:w="1102" w:type="dxa"/>
            <w:tcBorders>
              <w:top w:val="nil"/>
              <w:left w:val="nil"/>
              <w:bottom w:val="nil"/>
              <w:right w:val="single" w:sz="4" w:space="0" w:color="auto"/>
            </w:tcBorders>
            <w:shd w:val="clear" w:color="auto" w:fill="auto"/>
            <w:noWrap/>
            <w:vAlign w:val="bottom"/>
            <w:hideMark/>
          </w:tcPr>
          <w:p w14:paraId="352CE285" w14:textId="77777777" w:rsidR="005D16ED" w:rsidRPr="008274BD" w:rsidRDefault="005D16ED" w:rsidP="005D16ED">
            <w:pPr>
              <w:jc w:val="center"/>
              <w:rPr>
                <w:rFonts w:ascii="Calibri" w:hAnsi="Calibri"/>
                <w:color w:val="000000"/>
                <w:lang w:val="en-US"/>
              </w:rPr>
            </w:pPr>
          </w:p>
        </w:tc>
        <w:tc>
          <w:tcPr>
            <w:tcW w:w="1138" w:type="dxa"/>
            <w:tcBorders>
              <w:top w:val="nil"/>
              <w:left w:val="nil"/>
              <w:bottom w:val="nil"/>
              <w:right w:val="nil"/>
            </w:tcBorders>
            <w:shd w:val="clear" w:color="auto" w:fill="auto"/>
            <w:noWrap/>
            <w:vAlign w:val="bottom"/>
            <w:hideMark/>
          </w:tcPr>
          <w:p w14:paraId="15FAE070" w14:textId="77777777" w:rsidR="005D16ED" w:rsidRPr="008274BD" w:rsidRDefault="005D16ED" w:rsidP="005D16ED">
            <w:pPr>
              <w:jc w:val="center"/>
              <w:rPr>
                <w:rFonts w:ascii="Calibri" w:hAnsi="Calibri"/>
                <w:color w:val="000000"/>
                <w:lang w:val="en-US"/>
              </w:rPr>
            </w:pPr>
          </w:p>
        </w:tc>
        <w:tc>
          <w:tcPr>
            <w:tcW w:w="1447" w:type="dxa"/>
            <w:tcBorders>
              <w:top w:val="nil"/>
              <w:left w:val="nil"/>
              <w:bottom w:val="nil"/>
              <w:right w:val="single" w:sz="4" w:space="0" w:color="auto"/>
            </w:tcBorders>
            <w:shd w:val="clear" w:color="auto" w:fill="auto"/>
            <w:noWrap/>
            <w:vAlign w:val="bottom"/>
            <w:hideMark/>
          </w:tcPr>
          <w:p w14:paraId="5480E42E" w14:textId="77777777" w:rsidR="005D16ED" w:rsidRPr="008274BD" w:rsidRDefault="005D16ED" w:rsidP="005D16ED">
            <w:pPr>
              <w:jc w:val="center"/>
              <w:rPr>
                <w:rFonts w:ascii="Calibri" w:hAnsi="Calibri"/>
                <w:color w:val="000000"/>
                <w:lang w:val="en-US"/>
              </w:rPr>
            </w:pPr>
          </w:p>
        </w:tc>
        <w:tc>
          <w:tcPr>
            <w:tcW w:w="793" w:type="dxa"/>
            <w:tcBorders>
              <w:top w:val="nil"/>
              <w:left w:val="nil"/>
              <w:bottom w:val="nil"/>
              <w:right w:val="nil"/>
            </w:tcBorders>
            <w:shd w:val="clear" w:color="auto" w:fill="auto"/>
            <w:noWrap/>
            <w:vAlign w:val="bottom"/>
            <w:hideMark/>
          </w:tcPr>
          <w:p w14:paraId="6FBE9B17" w14:textId="77777777" w:rsidR="005D16ED" w:rsidRPr="008274BD" w:rsidRDefault="005D16ED" w:rsidP="005D16ED">
            <w:pPr>
              <w:jc w:val="center"/>
              <w:rPr>
                <w:rFonts w:ascii="Calibri" w:hAnsi="Calibri"/>
                <w:color w:val="000000"/>
                <w:lang w:val="en-US"/>
              </w:rPr>
            </w:pPr>
          </w:p>
        </w:tc>
        <w:tc>
          <w:tcPr>
            <w:tcW w:w="1475" w:type="dxa"/>
            <w:tcBorders>
              <w:top w:val="nil"/>
              <w:left w:val="nil"/>
              <w:bottom w:val="nil"/>
              <w:right w:val="single" w:sz="4" w:space="0" w:color="auto"/>
            </w:tcBorders>
            <w:shd w:val="clear" w:color="auto" w:fill="auto"/>
            <w:noWrap/>
            <w:vAlign w:val="bottom"/>
            <w:hideMark/>
          </w:tcPr>
          <w:p w14:paraId="7E50AE26" w14:textId="77777777" w:rsidR="005D16ED" w:rsidRPr="008274BD" w:rsidRDefault="005D16ED" w:rsidP="005D16ED">
            <w:pPr>
              <w:jc w:val="center"/>
              <w:rPr>
                <w:rFonts w:ascii="Calibri" w:hAnsi="Calibri"/>
                <w:color w:val="000000"/>
                <w:lang w:val="en-US"/>
              </w:rPr>
            </w:pPr>
          </w:p>
        </w:tc>
        <w:tc>
          <w:tcPr>
            <w:tcW w:w="747" w:type="dxa"/>
            <w:tcBorders>
              <w:top w:val="nil"/>
              <w:left w:val="nil"/>
              <w:bottom w:val="nil"/>
              <w:right w:val="nil"/>
            </w:tcBorders>
            <w:shd w:val="clear" w:color="auto" w:fill="auto"/>
            <w:noWrap/>
            <w:vAlign w:val="bottom"/>
            <w:hideMark/>
          </w:tcPr>
          <w:p w14:paraId="7835DE1D" w14:textId="77777777" w:rsidR="005D16ED" w:rsidRPr="008274BD" w:rsidRDefault="005D16ED" w:rsidP="005D16ED">
            <w:pPr>
              <w:jc w:val="center"/>
              <w:rPr>
                <w:rFonts w:ascii="Calibri" w:hAnsi="Calibri"/>
                <w:color w:val="000000"/>
                <w:lang w:val="en-US"/>
              </w:rPr>
            </w:pPr>
          </w:p>
        </w:tc>
        <w:tc>
          <w:tcPr>
            <w:tcW w:w="1220" w:type="dxa"/>
            <w:tcBorders>
              <w:top w:val="nil"/>
              <w:left w:val="nil"/>
              <w:bottom w:val="nil"/>
              <w:right w:val="single" w:sz="4" w:space="0" w:color="auto"/>
            </w:tcBorders>
            <w:shd w:val="clear" w:color="auto" w:fill="auto"/>
            <w:noWrap/>
            <w:vAlign w:val="bottom"/>
            <w:hideMark/>
          </w:tcPr>
          <w:p w14:paraId="4596F78B" w14:textId="77777777" w:rsidR="005D16ED" w:rsidRPr="008274BD" w:rsidRDefault="005D16ED" w:rsidP="005D16ED">
            <w:pPr>
              <w:jc w:val="center"/>
              <w:rPr>
                <w:rFonts w:ascii="Calibri" w:hAnsi="Calibri"/>
                <w:color w:val="000000"/>
                <w:lang w:val="en-US"/>
              </w:rPr>
            </w:pPr>
          </w:p>
        </w:tc>
      </w:tr>
      <w:tr w:rsidR="005D16ED" w:rsidRPr="008274BD" w14:paraId="4C65607C" w14:textId="77777777" w:rsidTr="005D16ED">
        <w:trPr>
          <w:trHeight w:val="300"/>
        </w:trPr>
        <w:tc>
          <w:tcPr>
            <w:tcW w:w="3984" w:type="dxa"/>
            <w:tcBorders>
              <w:top w:val="nil"/>
              <w:left w:val="single" w:sz="4" w:space="0" w:color="auto"/>
              <w:bottom w:val="nil"/>
              <w:right w:val="nil"/>
            </w:tcBorders>
            <w:shd w:val="clear" w:color="auto" w:fill="auto"/>
            <w:noWrap/>
            <w:hideMark/>
          </w:tcPr>
          <w:p w14:paraId="591242A2" w14:textId="77777777" w:rsidR="005D16ED" w:rsidRPr="008274BD" w:rsidRDefault="005D16ED" w:rsidP="005D16ED">
            <w:pPr>
              <w:rPr>
                <w:rFonts w:ascii="Calibri" w:hAnsi="Calibri"/>
                <w:color w:val="000000"/>
                <w:lang w:val="en-US"/>
              </w:rPr>
            </w:pPr>
            <w:r w:rsidRPr="008274BD">
              <w:rPr>
                <w:rFonts w:ascii="Calibri" w:hAnsi="Calibri"/>
                <w:color w:val="000000"/>
                <w:lang w:val="en-US"/>
              </w:rPr>
              <w:t>Knowledge</w:t>
            </w:r>
          </w:p>
        </w:tc>
        <w:tc>
          <w:tcPr>
            <w:tcW w:w="851" w:type="dxa"/>
            <w:tcBorders>
              <w:top w:val="nil"/>
              <w:left w:val="single" w:sz="4" w:space="0" w:color="auto"/>
              <w:bottom w:val="nil"/>
              <w:right w:val="nil"/>
            </w:tcBorders>
            <w:shd w:val="clear" w:color="auto" w:fill="auto"/>
            <w:noWrap/>
            <w:vAlign w:val="bottom"/>
            <w:hideMark/>
          </w:tcPr>
          <w:p w14:paraId="2C9333B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3</w:t>
            </w:r>
            <w:r>
              <w:rPr>
                <w:rFonts w:ascii="Calibri" w:hAnsi="Calibri"/>
                <w:color w:val="000000"/>
                <w:lang w:val="en-US"/>
              </w:rPr>
              <w:t>.</w:t>
            </w:r>
            <w:r w:rsidRPr="008274BD">
              <w:rPr>
                <w:rFonts w:ascii="Calibri" w:hAnsi="Calibri"/>
                <w:color w:val="000000"/>
                <w:lang w:val="en-US"/>
              </w:rPr>
              <w:t>81</w:t>
            </w:r>
          </w:p>
        </w:tc>
        <w:tc>
          <w:tcPr>
            <w:tcW w:w="985" w:type="dxa"/>
            <w:tcBorders>
              <w:top w:val="nil"/>
              <w:left w:val="nil"/>
              <w:bottom w:val="nil"/>
              <w:right w:val="single" w:sz="4" w:space="0" w:color="auto"/>
            </w:tcBorders>
            <w:shd w:val="clear" w:color="auto" w:fill="auto"/>
            <w:noWrap/>
            <w:vAlign w:val="bottom"/>
            <w:hideMark/>
          </w:tcPr>
          <w:p w14:paraId="2633DEC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r>
              <w:rPr>
                <w:rFonts w:ascii="Calibri" w:hAnsi="Calibri"/>
                <w:color w:val="000000"/>
                <w:lang w:val="en-US"/>
              </w:rPr>
              <w:t>.</w:t>
            </w:r>
            <w:r w:rsidRPr="008274BD">
              <w:rPr>
                <w:rFonts w:ascii="Calibri" w:hAnsi="Calibri"/>
                <w:color w:val="000000"/>
                <w:lang w:val="en-US"/>
              </w:rPr>
              <w:t>79</w:t>
            </w:r>
          </w:p>
        </w:tc>
        <w:tc>
          <w:tcPr>
            <w:tcW w:w="1138" w:type="dxa"/>
            <w:tcBorders>
              <w:top w:val="nil"/>
              <w:left w:val="nil"/>
              <w:bottom w:val="nil"/>
              <w:right w:val="nil"/>
            </w:tcBorders>
            <w:shd w:val="clear" w:color="auto" w:fill="auto"/>
            <w:noWrap/>
            <w:vAlign w:val="bottom"/>
            <w:hideMark/>
          </w:tcPr>
          <w:p w14:paraId="2EF6565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4</w:t>
            </w:r>
            <w:r>
              <w:rPr>
                <w:rFonts w:ascii="Calibri" w:hAnsi="Calibri"/>
                <w:color w:val="000000"/>
                <w:lang w:val="en-US"/>
              </w:rPr>
              <w:t>.</w:t>
            </w:r>
            <w:r w:rsidRPr="008274BD">
              <w:rPr>
                <w:rFonts w:ascii="Calibri" w:hAnsi="Calibri"/>
                <w:color w:val="000000"/>
                <w:lang w:val="en-US"/>
              </w:rPr>
              <w:t>03</w:t>
            </w:r>
          </w:p>
        </w:tc>
        <w:tc>
          <w:tcPr>
            <w:tcW w:w="1102" w:type="dxa"/>
            <w:tcBorders>
              <w:top w:val="nil"/>
              <w:left w:val="nil"/>
              <w:bottom w:val="nil"/>
              <w:right w:val="single" w:sz="4" w:space="0" w:color="auto"/>
            </w:tcBorders>
            <w:shd w:val="clear" w:color="auto" w:fill="auto"/>
            <w:noWrap/>
            <w:vAlign w:val="bottom"/>
            <w:hideMark/>
          </w:tcPr>
          <w:p w14:paraId="3B5AACC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r>
              <w:rPr>
                <w:rFonts w:ascii="Calibri" w:hAnsi="Calibri"/>
                <w:color w:val="000000"/>
                <w:lang w:val="en-US"/>
              </w:rPr>
              <w:t>.</w:t>
            </w:r>
            <w:r w:rsidRPr="008274BD">
              <w:rPr>
                <w:rFonts w:ascii="Calibri" w:hAnsi="Calibri"/>
                <w:color w:val="000000"/>
                <w:lang w:val="en-US"/>
              </w:rPr>
              <w:t>72</w:t>
            </w:r>
          </w:p>
        </w:tc>
        <w:tc>
          <w:tcPr>
            <w:tcW w:w="1138" w:type="dxa"/>
            <w:tcBorders>
              <w:top w:val="nil"/>
              <w:left w:val="nil"/>
              <w:bottom w:val="nil"/>
              <w:right w:val="nil"/>
            </w:tcBorders>
            <w:shd w:val="clear" w:color="auto" w:fill="auto"/>
            <w:noWrap/>
            <w:vAlign w:val="bottom"/>
            <w:hideMark/>
          </w:tcPr>
          <w:p w14:paraId="20A34D73"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3</w:t>
            </w:r>
            <w:r>
              <w:rPr>
                <w:rFonts w:ascii="Calibri" w:hAnsi="Calibri"/>
                <w:color w:val="000000"/>
                <w:lang w:val="en-US"/>
              </w:rPr>
              <w:t>.</w:t>
            </w:r>
            <w:r w:rsidRPr="008274BD">
              <w:rPr>
                <w:rFonts w:ascii="Calibri" w:hAnsi="Calibri"/>
                <w:color w:val="000000"/>
                <w:lang w:val="en-US"/>
              </w:rPr>
              <w:t>98</w:t>
            </w:r>
          </w:p>
        </w:tc>
        <w:tc>
          <w:tcPr>
            <w:tcW w:w="1447" w:type="dxa"/>
            <w:tcBorders>
              <w:top w:val="nil"/>
              <w:left w:val="nil"/>
              <w:bottom w:val="nil"/>
              <w:right w:val="single" w:sz="4" w:space="0" w:color="auto"/>
            </w:tcBorders>
            <w:shd w:val="clear" w:color="auto" w:fill="auto"/>
            <w:noWrap/>
            <w:vAlign w:val="bottom"/>
            <w:hideMark/>
          </w:tcPr>
          <w:p w14:paraId="33DEF19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r>
              <w:rPr>
                <w:rFonts w:ascii="Calibri" w:hAnsi="Calibri"/>
                <w:color w:val="000000"/>
                <w:lang w:val="en-US"/>
              </w:rPr>
              <w:t>.</w:t>
            </w:r>
            <w:r w:rsidRPr="008274BD">
              <w:rPr>
                <w:rFonts w:ascii="Calibri" w:hAnsi="Calibri"/>
                <w:color w:val="000000"/>
                <w:lang w:val="en-US"/>
              </w:rPr>
              <w:t>78</w:t>
            </w:r>
          </w:p>
        </w:tc>
        <w:tc>
          <w:tcPr>
            <w:tcW w:w="793" w:type="dxa"/>
            <w:tcBorders>
              <w:top w:val="nil"/>
              <w:left w:val="nil"/>
              <w:bottom w:val="nil"/>
              <w:right w:val="nil"/>
            </w:tcBorders>
            <w:shd w:val="clear" w:color="auto" w:fill="auto"/>
            <w:noWrap/>
            <w:vAlign w:val="bottom"/>
            <w:hideMark/>
          </w:tcPr>
          <w:p w14:paraId="0AE8271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3</w:t>
            </w:r>
            <w:r>
              <w:rPr>
                <w:rFonts w:ascii="Calibri" w:hAnsi="Calibri"/>
                <w:color w:val="000000"/>
                <w:lang w:val="en-US"/>
              </w:rPr>
              <w:t>.</w:t>
            </w:r>
            <w:r w:rsidRPr="008274BD">
              <w:rPr>
                <w:rFonts w:ascii="Calibri" w:hAnsi="Calibri"/>
                <w:color w:val="000000"/>
                <w:lang w:val="en-US"/>
              </w:rPr>
              <w:t>67</w:t>
            </w:r>
          </w:p>
        </w:tc>
        <w:tc>
          <w:tcPr>
            <w:tcW w:w="1475" w:type="dxa"/>
            <w:tcBorders>
              <w:top w:val="nil"/>
              <w:left w:val="nil"/>
              <w:bottom w:val="nil"/>
              <w:right w:val="single" w:sz="4" w:space="0" w:color="auto"/>
            </w:tcBorders>
            <w:shd w:val="clear" w:color="auto" w:fill="auto"/>
            <w:noWrap/>
            <w:vAlign w:val="bottom"/>
            <w:hideMark/>
          </w:tcPr>
          <w:p w14:paraId="0731993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r>
              <w:rPr>
                <w:rFonts w:ascii="Calibri" w:hAnsi="Calibri"/>
                <w:color w:val="000000"/>
                <w:lang w:val="en-US"/>
              </w:rPr>
              <w:t>.</w:t>
            </w:r>
            <w:r w:rsidRPr="008274BD">
              <w:rPr>
                <w:rFonts w:ascii="Calibri" w:hAnsi="Calibri"/>
                <w:color w:val="000000"/>
                <w:lang w:val="en-US"/>
              </w:rPr>
              <w:t>81</w:t>
            </w:r>
          </w:p>
        </w:tc>
        <w:tc>
          <w:tcPr>
            <w:tcW w:w="747" w:type="dxa"/>
            <w:tcBorders>
              <w:top w:val="nil"/>
              <w:left w:val="nil"/>
              <w:bottom w:val="nil"/>
              <w:right w:val="nil"/>
            </w:tcBorders>
            <w:shd w:val="clear" w:color="auto" w:fill="auto"/>
            <w:noWrap/>
            <w:vAlign w:val="bottom"/>
            <w:hideMark/>
          </w:tcPr>
          <w:p w14:paraId="14D0B63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25EB3BE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7</w:t>
            </w:r>
          </w:p>
        </w:tc>
      </w:tr>
      <w:tr w:rsidR="005D16ED" w:rsidRPr="008274BD" w14:paraId="1A849114" w14:textId="77777777" w:rsidTr="005D16ED">
        <w:trPr>
          <w:trHeight w:val="300"/>
        </w:trPr>
        <w:tc>
          <w:tcPr>
            <w:tcW w:w="3984" w:type="dxa"/>
            <w:tcBorders>
              <w:top w:val="nil"/>
              <w:left w:val="single" w:sz="4" w:space="0" w:color="auto"/>
              <w:bottom w:val="nil"/>
              <w:right w:val="nil"/>
            </w:tcBorders>
            <w:shd w:val="clear" w:color="auto" w:fill="auto"/>
            <w:noWrap/>
            <w:hideMark/>
          </w:tcPr>
          <w:p w14:paraId="683359E6" w14:textId="77777777" w:rsidR="005D16ED" w:rsidRPr="008274BD" w:rsidRDefault="005D16ED" w:rsidP="005D16ED">
            <w:pPr>
              <w:rPr>
                <w:rFonts w:ascii="Calibri" w:hAnsi="Calibri"/>
                <w:color w:val="000000"/>
                <w:lang w:val="en-US"/>
              </w:rPr>
            </w:pPr>
            <w:r>
              <w:rPr>
                <w:rFonts w:ascii="Calibri" w:hAnsi="Calibri"/>
                <w:color w:val="000000"/>
                <w:lang w:val="en-US"/>
              </w:rPr>
              <w:t>Health risk</w:t>
            </w:r>
            <w:r w:rsidRPr="008274BD">
              <w:rPr>
                <w:rFonts w:ascii="Calibri" w:hAnsi="Calibri"/>
                <w:color w:val="000000"/>
                <w:lang w:val="en-US"/>
              </w:rPr>
              <w:t xml:space="preserve"> tick</w:t>
            </w:r>
            <w:r>
              <w:rPr>
                <w:rFonts w:ascii="Calibri" w:hAnsi="Calibri"/>
                <w:color w:val="000000"/>
                <w:lang w:val="en-US"/>
              </w:rPr>
              <w:t xml:space="preserve"> </w:t>
            </w:r>
            <w:r w:rsidRPr="008274BD">
              <w:rPr>
                <w:rFonts w:ascii="Calibri" w:hAnsi="Calibri"/>
                <w:color w:val="000000"/>
                <w:lang w:val="en-US"/>
              </w:rPr>
              <w:t>bite</w:t>
            </w:r>
          </w:p>
        </w:tc>
        <w:tc>
          <w:tcPr>
            <w:tcW w:w="851" w:type="dxa"/>
            <w:tcBorders>
              <w:top w:val="nil"/>
              <w:left w:val="single" w:sz="4" w:space="0" w:color="auto"/>
              <w:bottom w:val="nil"/>
              <w:right w:val="nil"/>
            </w:tcBorders>
            <w:shd w:val="clear" w:color="auto" w:fill="auto"/>
            <w:noWrap/>
            <w:vAlign w:val="bottom"/>
            <w:hideMark/>
          </w:tcPr>
          <w:p w14:paraId="150CB921"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42</w:t>
            </w:r>
          </w:p>
        </w:tc>
        <w:tc>
          <w:tcPr>
            <w:tcW w:w="985" w:type="dxa"/>
            <w:tcBorders>
              <w:top w:val="nil"/>
              <w:left w:val="nil"/>
              <w:bottom w:val="nil"/>
              <w:right w:val="single" w:sz="4" w:space="0" w:color="auto"/>
            </w:tcBorders>
            <w:shd w:val="clear" w:color="auto" w:fill="auto"/>
            <w:noWrap/>
            <w:vAlign w:val="bottom"/>
            <w:hideMark/>
          </w:tcPr>
          <w:p w14:paraId="2426E209"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49</w:t>
            </w:r>
          </w:p>
        </w:tc>
        <w:tc>
          <w:tcPr>
            <w:tcW w:w="1138" w:type="dxa"/>
            <w:tcBorders>
              <w:top w:val="nil"/>
              <w:left w:val="nil"/>
              <w:bottom w:val="nil"/>
              <w:right w:val="nil"/>
            </w:tcBorders>
            <w:shd w:val="clear" w:color="auto" w:fill="auto"/>
            <w:noWrap/>
            <w:vAlign w:val="bottom"/>
            <w:hideMark/>
          </w:tcPr>
          <w:p w14:paraId="02BA2BD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45</w:t>
            </w:r>
          </w:p>
        </w:tc>
        <w:tc>
          <w:tcPr>
            <w:tcW w:w="1102" w:type="dxa"/>
            <w:tcBorders>
              <w:top w:val="nil"/>
              <w:left w:val="nil"/>
              <w:bottom w:val="nil"/>
              <w:right w:val="single" w:sz="4" w:space="0" w:color="auto"/>
            </w:tcBorders>
            <w:shd w:val="clear" w:color="auto" w:fill="auto"/>
            <w:noWrap/>
            <w:vAlign w:val="bottom"/>
            <w:hideMark/>
          </w:tcPr>
          <w:p w14:paraId="3B30B64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50</w:t>
            </w:r>
          </w:p>
        </w:tc>
        <w:tc>
          <w:tcPr>
            <w:tcW w:w="1138" w:type="dxa"/>
            <w:tcBorders>
              <w:top w:val="nil"/>
              <w:left w:val="nil"/>
              <w:bottom w:val="nil"/>
              <w:right w:val="nil"/>
            </w:tcBorders>
            <w:shd w:val="clear" w:color="auto" w:fill="auto"/>
            <w:noWrap/>
            <w:vAlign w:val="bottom"/>
            <w:hideMark/>
          </w:tcPr>
          <w:p w14:paraId="56CD1C68"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62</w:t>
            </w:r>
          </w:p>
        </w:tc>
        <w:tc>
          <w:tcPr>
            <w:tcW w:w="1447" w:type="dxa"/>
            <w:tcBorders>
              <w:top w:val="nil"/>
              <w:left w:val="nil"/>
              <w:bottom w:val="nil"/>
              <w:right w:val="single" w:sz="4" w:space="0" w:color="auto"/>
            </w:tcBorders>
            <w:shd w:val="clear" w:color="auto" w:fill="auto"/>
            <w:noWrap/>
            <w:vAlign w:val="bottom"/>
            <w:hideMark/>
          </w:tcPr>
          <w:p w14:paraId="15C79A2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49</w:t>
            </w:r>
          </w:p>
        </w:tc>
        <w:tc>
          <w:tcPr>
            <w:tcW w:w="793" w:type="dxa"/>
            <w:tcBorders>
              <w:top w:val="nil"/>
              <w:left w:val="nil"/>
              <w:bottom w:val="nil"/>
              <w:right w:val="nil"/>
            </w:tcBorders>
            <w:shd w:val="clear" w:color="auto" w:fill="auto"/>
            <w:noWrap/>
            <w:vAlign w:val="bottom"/>
            <w:hideMark/>
          </w:tcPr>
          <w:p w14:paraId="2570770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38</w:t>
            </w:r>
          </w:p>
        </w:tc>
        <w:tc>
          <w:tcPr>
            <w:tcW w:w="1475" w:type="dxa"/>
            <w:tcBorders>
              <w:top w:val="nil"/>
              <w:left w:val="nil"/>
              <w:bottom w:val="nil"/>
              <w:right w:val="single" w:sz="4" w:space="0" w:color="auto"/>
            </w:tcBorders>
            <w:shd w:val="clear" w:color="auto" w:fill="auto"/>
            <w:noWrap/>
            <w:vAlign w:val="bottom"/>
            <w:hideMark/>
          </w:tcPr>
          <w:p w14:paraId="6692D9E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48</w:t>
            </w:r>
          </w:p>
        </w:tc>
        <w:tc>
          <w:tcPr>
            <w:tcW w:w="747" w:type="dxa"/>
            <w:tcBorders>
              <w:top w:val="nil"/>
              <w:left w:val="nil"/>
              <w:bottom w:val="nil"/>
              <w:right w:val="nil"/>
            </w:tcBorders>
            <w:shd w:val="clear" w:color="auto" w:fill="auto"/>
            <w:noWrap/>
            <w:vAlign w:val="bottom"/>
            <w:hideMark/>
          </w:tcPr>
          <w:p w14:paraId="2ABE39A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nil"/>
              <w:right w:val="single" w:sz="4" w:space="0" w:color="auto"/>
            </w:tcBorders>
            <w:shd w:val="clear" w:color="auto" w:fill="auto"/>
            <w:noWrap/>
            <w:vAlign w:val="bottom"/>
            <w:hideMark/>
          </w:tcPr>
          <w:p w14:paraId="5EB68120"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r w:rsidR="005D16ED" w:rsidRPr="008274BD" w14:paraId="7817695C" w14:textId="77777777" w:rsidTr="008A3360">
        <w:trPr>
          <w:trHeight w:val="130"/>
        </w:trPr>
        <w:tc>
          <w:tcPr>
            <w:tcW w:w="3984" w:type="dxa"/>
            <w:tcBorders>
              <w:top w:val="nil"/>
              <w:left w:val="single" w:sz="4" w:space="0" w:color="auto"/>
              <w:bottom w:val="single" w:sz="4" w:space="0" w:color="auto"/>
              <w:right w:val="nil"/>
            </w:tcBorders>
            <w:shd w:val="clear" w:color="auto" w:fill="auto"/>
            <w:hideMark/>
          </w:tcPr>
          <w:p w14:paraId="6ABE67AE" w14:textId="77777777" w:rsidR="005D16ED" w:rsidRPr="008274BD" w:rsidRDefault="005D16ED" w:rsidP="005D16ED">
            <w:pPr>
              <w:rPr>
                <w:rFonts w:ascii="Calibri" w:hAnsi="Calibri"/>
                <w:color w:val="000000"/>
                <w:lang w:val="en-US"/>
              </w:rPr>
            </w:pPr>
            <w:r w:rsidRPr="008274BD">
              <w:rPr>
                <w:rFonts w:ascii="Calibri" w:hAnsi="Calibri"/>
                <w:color w:val="000000"/>
                <w:lang w:val="en-US"/>
              </w:rPr>
              <w:t>Low trust vaccine recommendations</w:t>
            </w:r>
          </w:p>
        </w:tc>
        <w:tc>
          <w:tcPr>
            <w:tcW w:w="851" w:type="dxa"/>
            <w:tcBorders>
              <w:top w:val="nil"/>
              <w:left w:val="single" w:sz="4" w:space="0" w:color="auto"/>
              <w:bottom w:val="single" w:sz="4" w:space="0" w:color="auto"/>
              <w:right w:val="nil"/>
            </w:tcBorders>
            <w:shd w:val="clear" w:color="auto" w:fill="auto"/>
            <w:noWrap/>
            <w:hideMark/>
          </w:tcPr>
          <w:p w14:paraId="259C7FFD"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18</w:t>
            </w:r>
          </w:p>
        </w:tc>
        <w:tc>
          <w:tcPr>
            <w:tcW w:w="985" w:type="dxa"/>
            <w:tcBorders>
              <w:top w:val="nil"/>
              <w:left w:val="nil"/>
              <w:bottom w:val="single" w:sz="4" w:space="0" w:color="auto"/>
              <w:right w:val="single" w:sz="4" w:space="0" w:color="auto"/>
            </w:tcBorders>
            <w:shd w:val="clear" w:color="auto" w:fill="auto"/>
            <w:noWrap/>
            <w:hideMark/>
          </w:tcPr>
          <w:p w14:paraId="7FE6D776"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38</w:t>
            </w:r>
          </w:p>
        </w:tc>
        <w:tc>
          <w:tcPr>
            <w:tcW w:w="1138" w:type="dxa"/>
            <w:tcBorders>
              <w:top w:val="nil"/>
              <w:left w:val="nil"/>
              <w:bottom w:val="single" w:sz="4" w:space="0" w:color="auto"/>
              <w:right w:val="nil"/>
            </w:tcBorders>
            <w:shd w:val="clear" w:color="auto" w:fill="auto"/>
            <w:noWrap/>
            <w:hideMark/>
          </w:tcPr>
          <w:p w14:paraId="55E4BFCE"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19</w:t>
            </w:r>
          </w:p>
        </w:tc>
        <w:tc>
          <w:tcPr>
            <w:tcW w:w="1102" w:type="dxa"/>
            <w:tcBorders>
              <w:top w:val="nil"/>
              <w:left w:val="nil"/>
              <w:bottom w:val="single" w:sz="4" w:space="0" w:color="auto"/>
              <w:right w:val="single" w:sz="4" w:space="0" w:color="auto"/>
            </w:tcBorders>
            <w:shd w:val="clear" w:color="auto" w:fill="auto"/>
            <w:noWrap/>
            <w:hideMark/>
          </w:tcPr>
          <w:p w14:paraId="439F181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39</w:t>
            </w:r>
          </w:p>
        </w:tc>
        <w:tc>
          <w:tcPr>
            <w:tcW w:w="1138" w:type="dxa"/>
            <w:tcBorders>
              <w:top w:val="nil"/>
              <w:left w:val="nil"/>
              <w:bottom w:val="single" w:sz="4" w:space="0" w:color="auto"/>
              <w:right w:val="nil"/>
            </w:tcBorders>
            <w:shd w:val="clear" w:color="auto" w:fill="auto"/>
            <w:noWrap/>
            <w:hideMark/>
          </w:tcPr>
          <w:p w14:paraId="496B93B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17</w:t>
            </w:r>
          </w:p>
        </w:tc>
        <w:tc>
          <w:tcPr>
            <w:tcW w:w="1447" w:type="dxa"/>
            <w:tcBorders>
              <w:top w:val="nil"/>
              <w:left w:val="nil"/>
              <w:bottom w:val="single" w:sz="4" w:space="0" w:color="auto"/>
              <w:right w:val="single" w:sz="4" w:space="0" w:color="auto"/>
            </w:tcBorders>
            <w:shd w:val="clear" w:color="auto" w:fill="auto"/>
            <w:noWrap/>
            <w:hideMark/>
          </w:tcPr>
          <w:p w14:paraId="3F0F25F4"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38</w:t>
            </w:r>
          </w:p>
        </w:tc>
        <w:tc>
          <w:tcPr>
            <w:tcW w:w="793" w:type="dxa"/>
            <w:tcBorders>
              <w:top w:val="nil"/>
              <w:left w:val="nil"/>
              <w:bottom w:val="single" w:sz="4" w:space="0" w:color="auto"/>
              <w:right w:val="nil"/>
            </w:tcBorders>
            <w:shd w:val="clear" w:color="auto" w:fill="auto"/>
            <w:noWrap/>
            <w:hideMark/>
          </w:tcPr>
          <w:p w14:paraId="432FE43F"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18</w:t>
            </w:r>
          </w:p>
        </w:tc>
        <w:tc>
          <w:tcPr>
            <w:tcW w:w="1475" w:type="dxa"/>
            <w:tcBorders>
              <w:top w:val="nil"/>
              <w:left w:val="nil"/>
              <w:bottom w:val="single" w:sz="4" w:space="0" w:color="auto"/>
              <w:right w:val="single" w:sz="4" w:space="0" w:color="auto"/>
            </w:tcBorders>
            <w:shd w:val="clear" w:color="auto" w:fill="auto"/>
            <w:noWrap/>
            <w:hideMark/>
          </w:tcPr>
          <w:p w14:paraId="1F54203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r>
              <w:rPr>
                <w:rFonts w:ascii="Calibri" w:hAnsi="Calibri"/>
                <w:color w:val="000000"/>
                <w:lang w:val="en-US"/>
              </w:rPr>
              <w:t>.</w:t>
            </w:r>
            <w:r w:rsidRPr="008274BD">
              <w:rPr>
                <w:rFonts w:ascii="Calibri" w:hAnsi="Calibri"/>
                <w:color w:val="000000"/>
                <w:lang w:val="en-US"/>
              </w:rPr>
              <w:t>38</w:t>
            </w:r>
          </w:p>
        </w:tc>
        <w:tc>
          <w:tcPr>
            <w:tcW w:w="747" w:type="dxa"/>
            <w:tcBorders>
              <w:top w:val="nil"/>
              <w:left w:val="nil"/>
              <w:bottom w:val="single" w:sz="4" w:space="0" w:color="auto"/>
              <w:right w:val="nil"/>
            </w:tcBorders>
            <w:shd w:val="clear" w:color="auto" w:fill="auto"/>
            <w:noWrap/>
            <w:hideMark/>
          </w:tcPr>
          <w:p w14:paraId="796514A7"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0</w:t>
            </w:r>
          </w:p>
        </w:tc>
        <w:tc>
          <w:tcPr>
            <w:tcW w:w="1220" w:type="dxa"/>
            <w:tcBorders>
              <w:top w:val="nil"/>
              <w:left w:val="nil"/>
              <w:bottom w:val="single" w:sz="4" w:space="0" w:color="auto"/>
              <w:right w:val="single" w:sz="4" w:space="0" w:color="auto"/>
            </w:tcBorders>
            <w:shd w:val="clear" w:color="auto" w:fill="auto"/>
            <w:noWrap/>
            <w:hideMark/>
          </w:tcPr>
          <w:p w14:paraId="35D644BA" w14:textId="77777777" w:rsidR="005D16ED" w:rsidRPr="008274BD" w:rsidRDefault="005D16ED" w:rsidP="005D16ED">
            <w:pPr>
              <w:jc w:val="center"/>
              <w:rPr>
                <w:rFonts w:ascii="Calibri" w:hAnsi="Calibri"/>
                <w:color w:val="000000"/>
                <w:lang w:val="en-US"/>
              </w:rPr>
            </w:pPr>
            <w:r w:rsidRPr="008274BD">
              <w:rPr>
                <w:rFonts w:ascii="Calibri" w:hAnsi="Calibri"/>
                <w:color w:val="000000"/>
                <w:lang w:val="en-US"/>
              </w:rPr>
              <w:t>1</w:t>
            </w:r>
          </w:p>
        </w:tc>
      </w:tr>
    </w:tbl>
    <w:p w14:paraId="3531EDCD" w14:textId="77777777" w:rsidR="008A3360" w:rsidRDefault="005D16ED" w:rsidP="005D16ED">
      <w:pPr>
        <w:spacing w:line="480" w:lineRule="auto"/>
        <w:rPr>
          <w:sz w:val="20"/>
          <w:lang w:val="en-US"/>
        </w:rPr>
        <w:sectPr w:rsidR="008A3360" w:rsidSect="008A3360">
          <w:pgSz w:w="16838" w:h="11906" w:orient="landscape"/>
          <w:pgMar w:top="1417" w:right="1417" w:bottom="1417" w:left="1417" w:header="708" w:footer="708" w:gutter="0"/>
          <w:cols w:space="708"/>
          <w:docGrid w:linePitch="360"/>
        </w:sectPr>
      </w:pPr>
      <w:r w:rsidRPr="00F742BA">
        <w:rPr>
          <w:sz w:val="20"/>
          <w:lang w:val="en-US"/>
        </w:rPr>
        <w:t>*In</w:t>
      </w:r>
      <w:r>
        <w:rPr>
          <w:sz w:val="20"/>
          <w:lang w:val="en-US"/>
        </w:rPr>
        <w:t xml:space="preserve"> TBE-low risk areas</w:t>
      </w:r>
      <w:r w:rsidR="005D072B">
        <w:rPr>
          <w:sz w:val="20"/>
          <w:lang w:val="en-US"/>
        </w:rPr>
        <w:t>,</w:t>
      </w:r>
      <w:r>
        <w:rPr>
          <w:sz w:val="20"/>
          <w:lang w:val="en-US"/>
        </w:rPr>
        <w:t xml:space="preserve"> the minimum incidence is 0.11. In TBE-high risk areas</w:t>
      </w:r>
      <w:r w:rsidR="005D072B">
        <w:rPr>
          <w:sz w:val="20"/>
          <w:lang w:val="en-US"/>
        </w:rPr>
        <w:t>,</w:t>
      </w:r>
      <w:r>
        <w:rPr>
          <w:sz w:val="20"/>
          <w:lang w:val="en-US"/>
        </w:rPr>
        <w:t xml:space="preserve"> the minimum incidence is 5.1</w:t>
      </w:r>
    </w:p>
    <w:p w14:paraId="284974B4" w14:textId="77777777" w:rsidR="00B768F3" w:rsidRPr="00B768F3" w:rsidRDefault="00B768F3" w:rsidP="008A3360">
      <w:pPr>
        <w:rPr>
          <w:sz w:val="32"/>
          <w:lang w:val="en-US"/>
        </w:rPr>
      </w:pPr>
      <w:bookmarkStart w:id="0" w:name="_Toc433371557"/>
      <w:r w:rsidRPr="00B768F3">
        <w:rPr>
          <w:b/>
          <w:sz w:val="32"/>
          <w:lang w:val="en-US"/>
        </w:rPr>
        <w:lastRenderedPageBreak/>
        <w:t>Age and Income coded as continuous variables</w:t>
      </w:r>
      <w:r w:rsidRPr="00B768F3">
        <w:rPr>
          <w:sz w:val="32"/>
          <w:lang w:val="en-US"/>
        </w:rPr>
        <w:t xml:space="preserve"> </w:t>
      </w:r>
    </w:p>
    <w:p w14:paraId="577CA338" w14:textId="250ED4B1" w:rsidR="008A3360" w:rsidRDefault="008A3360" w:rsidP="008A3360">
      <w:pPr>
        <w:rPr>
          <w:lang w:val="en-US"/>
        </w:rPr>
      </w:pPr>
      <w:r>
        <w:rPr>
          <w:lang w:val="en-US"/>
        </w:rPr>
        <w:t xml:space="preserve">Table </w:t>
      </w:r>
      <w:r w:rsidR="00B768F3">
        <w:rPr>
          <w:lang w:val="en-US"/>
        </w:rPr>
        <w:t>C</w:t>
      </w:r>
      <w:r>
        <w:rPr>
          <w:lang w:val="en-US"/>
        </w:rPr>
        <w:t xml:space="preserve"> shows that a</w:t>
      </w:r>
      <w:r w:rsidRPr="008A3360">
        <w:rPr>
          <w:lang w:val="en-US"/>
        </w:rPr>
        <w:t xml:space="preserve">ge and income </w:t>
      </w:r>
      <w:r w:rsidR="005D072B" w:rsidRPr="008A3360">
        <w:rPr>
          <w:lang w:val="en-US"/>
        </w:rPr>
        <w:t xml:space="preserve">also </w:t>
      </w:r>
      <w:r w:rsidRPr="008A3360">
        <w:rPr>
          <w:lang w:val="en-US"/>
        </w:rPr>
        <w:t>are significant</w:t>
      </w:r>
      <w:r>
        <w:rPr>
          <w:lang w:val="en-US"/>
        </w:rPr>
        <w:t xml:space="preserve">ly associated with vaccination probability </w:t>
      </w:r>
      <w:r w:rsidRPr="008A3360">
        <w:rPr>
          <w:lang w:val="en-US"/>
        </w:rPr>
        <w:t>whe</w:t>
      </w:r>
      <w:r>
        <w:rPr>
          <w:lang w:val="en-US"/>
        </w:rPr>
        <w:t>n coded as continuous variables</w:t>
      </w:r>
    </w:p>
    <w:p w14:paraId="638E7BB3" w14:textId="77777777" w:rsidR="008A3360" w:rsidRDefault="008A3360" w:rsidP="008A3360">
      <w:pPr>
        <w:rPr>
          <w:lang w:val="en-US"/>
        </w:rPr>
      </w:pPr>
    </w:p>
    <w:p w14:paraId="6C2C727E" w14:textId="118015A2" w:rsidR="005D16ED" w:rsidRPr="008A3360" w:rsidRDefault="005D16ED" w:rsidP="008A3360">
      <w:pPr>
        <w:rPr>
          <w:b/>
          <w:lang w:val="en-US"/>
        </w:rPr>
      </w:pPr>
      <w:r w:rsidRPr="008A3360">
        <w:rPr>
          <w:b/>
          <w:lang w:val="en-US"/>
        </w:rPr>
        <w:t xml:space="preserve">Table </w:t>
      </w:r>
      <w:r w:rsidR="00B768F3">
        <w:rPr>
          <w:b/>
          <w:lang w:val="en-US"/>
        </w:rPr>
        <w:t>C.</w:t>
      </w:r>
      <w:r w:rsidRPr="008A3360">
        <w:rPr>
          <w:b/>
          <w:lang w:val="en-US"/>
        </w:rPr>
        <w:t xml:space="preserve"> Age and Income coded as continuous variables</w:t>
      </w:r>
      <w:bookmarkEnd w:id="0"/>
    </w:p>
    <w:tbl>
      <w:tblPr>
        <w:tblW w:w="9320" w:type="dxa"/>
        <w:tblInd w:w="93" w:type="dxa"/>
        <w:tblLook w:val="04A0" w:firstRow="1" w:lastRow="0" w:firstColumn="1" w:lastColumn="0" w:noHBand="0" w:noVBand="1"/>
      </w:tblPr>
      <w:tblGrid>
        <w:gridCol w:w="2065"/>
        <w:gridCol w:w="1451"/>
        <w:gridCol w:w="1451"/>
        <w:gridCol w:w="1451"/>
        <w:gridCol w:w="1451"/>
        <w:gridCol w:w="1451"/>
      </w:tblGrid>
      <w:tr w:rsidR="005D16ED" w:rsidRPr="008274BD" w14:paraId="6CA75E53" w14:textId="77777777" w:rsidTr="00CA06FD">
        <w:trPr>
          <w:trHeight w:val="255"/>
        </w:trPr>
        <w:tc>
          <w:tcPr>
            <w:tcW w:w="2065" w:type="dxa"/>
            <w:tcBorders>
              <w:top w:val="single" w:sz="4" w:space="0" w:color="000000"/>
              <w:left w:val="nil"/>
              <w:bottom w:val="nil"/>
              <w:right w:val="nil"/>
            </w:tcBorders>
            <w:shd w:val="clear" w:color="auto" w:fill="auto"/>
            <w:noWrap/>
            <w:vAlign w:val="bottom"/>
            <w:hideMark/>
          </w:tcPr>
          <w:p w14:paraId="00313E45" w14:textId="77777777" w:rsidR="005D16ED" w:rsidRPr="008274BD" w:rsidRDefault="005D16ED" w:rsidP="005D16ED">
            <w:pPr>
              <w:rPr>
                <w:rFonts w:ascii="Arial" w:hAnsi="Arial" w:cs="Arial"/>
                <w:sz w:val="20"/>
                <w:szCs w:val="20"/>
                <w:lang w:val="en-US"/>
              </w:rPr>
            </w:pPr>
            <w:r w:rsidRPr="008274BD">
              <w:rPr>
                <w:rFonts w:ascii="Arial" w:hAnsi="Arial" w:cs="Arial"/>
                <w:sz w:val="20"/>
                <w:szCs w:val="20"/>
                <w:lang w:val="en-US"/>
              </w:rPr>
              <w:t> </w:t>
            </w:r>
          </w:p>
        </w:tc>
        <w:tc>
          <w:tcPr>
            <w:tcW w:w="1451" w:type="dxa"/>
            <w:tcBorders>
              <w:top w:val="single" w:sz="4" w:space="0" w:color="000000"/>
              <w:left w:val="nil"/>
              <w:bottom w:val="nil"/>
              <w:right w:val="nil"/>
            </w:tcBorders>
            <w:shd w:val="clear" w:color="auto" w:fill="auto"/>
            <w:noWrap/>
            <w:vAlign w:val="bottom"/>
            <w:hideMark/>
          </w:tcPr>
          <w:p w14:paraId="7C2E7F28"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(1)</w:t>
            </w:r>
          </w:p>
        </w:tc>
        <w:tc>
          <w:tcPr>
            <w:tcW w:w="1451" w:type="dxa"/>
            <w:tcBorders>
              <w:top w:val="single" w:sz="4" w:space="0" w:color="000000"/>
              <w:left w:val="nil"/>
              <w:bottom w:val="nil"/>
              <w:right w:val="nil"/>
            </w:tcBorders>
            <w:shd w:val="clear" w:color="auto" w:fill="auto"/>
            <w:noWrap/>
            <w:vAlign w:val="bottom"/>
            <w:hideMark/>
          </w:tcPr>
          <w:p w14:paraId="1ED1142D"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(2)</w:t>
            </w:r>
          </w:p>
        </w:tc>
        <w:tc>
          <w:tcPr>
            <w:tcW w:w="1451" w:type="dxa"/>
            <w:tcBorders>
              <w:top w:val="single" w:sz="4" w:space="0" w:color="000000"/>
              <w:left w:val="nil"/>
              <w:bottom w:val="nil"/>
              <w:right w:val="nil"/>
            </w:tcBorders>
            <w:shd w:val="clear" w:color="auto" w:fill="auto"/>
            <w:noWrap/>
            <w:vAlign w:val="bottom"/>
            <w:hideMark/>
          </w:tcPr>
          <w:p w14:paraId="55FFC0C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(3)</w:t>
            </w:r>
          </w:p>
        </w:tc>
        <w:tc>
          <w:tcPr>
            <w:tcW w:w="1451" w:type="dxa"/>
            <w:tcBorders>
              <w:top w:val="single" w:sz="4" w:space="0" w:color="000000"/>
              <w:left w:val="nil"/>
              <w:bottom w:val="nil"/>
              <w:right w:val="nil"/>
            </w:tcBorders>
            <w:shd w:val="clear" w:color="auto" w:fill="auto"/>
            <w:noWrap/>
            <w:vAlign w:val="bottom"/>
            <w:hideMark/>
          </w:tcPr>
          <w:p w14:paraId="4F92DE71"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(4)</w:t>
            </w:r>
          </w:p>
        </w:tc>
        <w:tc>
          <w:tcPr>
            <w:tcW w:w="1451" w:type="dxa"/>
            <w:tcBorders>
              <w:top w:val="single" w:sz="4" w:space="0" w:color="000000"/>
              <w:left w:val="nil"/>
              <w:bottom w:val="nil"/>
              <w:right w:val="nil"/>
            </w:tcBorders>
            <w:shd w:val="clear" w:color="auto" w:fill="auto"/>
            <w:noWrap/>
            <w:vAlign w:val="bottom"/>
            <w:hideMark/>
          </w:tcPr>
          <w:p w14:paraId="506C7A9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(5)</w:t>
            </w:r>
          </w:p>
        </w:tc>
      </w:tr>
      <w:tr w:rsidR="005D16ED" w:rsidRPr="008274BD" w14:paraId="50B4048D" w14:textId="77777777" w:rsidTr="00CA06FD">
        <w:trPr>
          <w:trHeight w:val="255"/>
        </w:trPr>
        <w:tc>
          <w:tcPr>
            <w:tcW w:w="2065" w:type="dxa"/>
            <w:tcBorders>
              <w:top w:val="nil"/>
              <w:left w:val="nil"/>
              <w:bottom w:val="nil"/>
              <w:right w:val="nil"/>
            </w:tcBorders>
            <w:shd w:val="clear" w:color="auto" w:fill="auto"/>
            <w:noWrap/>
            <w:vAlign w:val="bottom"/>
            <w:hideMark/>
          </w:tcPr>
          <w:p w14:paraId="6BDA78D5" w14:textId="77777777" w:rsidR="005D16ED" w:rsidRPr="008274BD" w:rsidRDefault="005D16ED" w:rsidP="005D16ED">
            <w:pPr>
              <w:rPr>
                <w:rFonts w:ascii="Arial" w:hAnsi="Arial" w:cs="Arial"/>
                <w:sz w:val="20"/>
                <w:szCs w:val="20"/>
                <w:lang w:val="en-US"/>
              </w:rPr>
            </w:pPr>
            <w:r w:rsidRPr="008274BD">
              <w:rPr>
                <w:rFonts w:ascii="Arial" w:hAnsi="Arial" w:cs="Arial"/>
                <w:sz w:val="20"/>
                <w:szCs w:val="20"/>
                <w:lang w:val="en-US"/>
              </w:rPr>
              <w:t>VARIABLES</w:t>
            </w:r>
          </w:p>
        </w:tc>
        <w:tc>
          <w:tcPr>
            <w:tcW w:w="1451" w:type="dxa"/>
            <w:tcBorders>
              <w:top w:val="nil"/>
              <w:left w:val="nil"/>
              <w:bottom w:val="nil"/>
              <w:right w:val="nil"/>
            </w:tcBorders>
            <w:shd w:val="clear" w:color="auto" w:fill="auto"/>
            <w:noWrap/>
            <w:vAlign w:val="bottom"/>
            <w:hideMark/>
          </w:tcPr>
          <w:p w14:paraId="375A65C3" w14:textId="77777777" w:rsidR="005D16ED" w:rsidRPr="008274BD" w:rsidRDefault="005D16ED" w:rsidP="005D16ED">
            <w:pPr>
              <w:jc w:val="center"/>
              <w:rPr>
                <w:rFonts w:ascii="Arial" w:hAnsi="Arial" w:cs="Arial"/>
                <w:sz w:val="20"/>
                <w:szCs w:val="20"/>
                <w:lang w:val="en-US"/>
              </w:rPr>
            </w:pPr>
            <w:proofErr w:type="spellStart"/>
            <w:r w:rsidRPr="008274BD">
              <w:rPr>
                <w:rFonts w:ascii="Arial" w:hAnsi="Arial" w:cs="Arial"/>
                <w:sz w:val="20"/>
                <w:szCs w:val="20"/>
                <w:lang w:val="en-US"/>
              </w:rPr>
              <w:t>tbevaccinated</w:t>
            </w:r>
            <w:proofErr w:type="spellEnd"/>
          </w:p>
        </w:tc>
        <w:tc>
          <w:tcPr>
            <w:tcW w:w="1451" w:type="dxa"/>
            <w:tcBorders>
              <w:top w:val="nil"/>
              <w:left w:val="nil"/>
              <w:bottom w:val="nil"/>
              <w:right w:val="nil"/>
            </w:tcBorders>
            <w:shd w:val="clear" w:color="auto" w:fill="auto"/>
            <w:noWrap/>
            <w:vAlign w:val="bottom"/>
            <w:hideMark/>
          </w:tcPr>
          <w:p w14:paraId="21FEB059" w14:textId="77777777" w:rsidR="005D16ED" w:rsidRPr="008274BD" w:rsidRDefault="005D16ED" w:rsidP="005D16ED">
            <w:pPr>
              <w:jc w:val="center"/>
              <w:rPr>
                <w:rFonts w:ascii="Arial" w:hAnsi="Arial" w:cs="Arial"/>
                <w:sz w:val="20"/>
                <w:szCs w:val="20"/>
                <w:lang w:val="en-US"/>
              </w:rPr>
            </w:pPr>
            <w:proofErr w:type="spellStart"/>
            <w:r w:rsidRPr="008274BD">
              <w:rPr>
                <w:rFonts w:ascii="Arial" w:hAnsi="Arial" w:cs="Arial"/>
                <w:sz w:val="20"/>
                <w:szCs w:val="20"/>
                <w:lang w:val="en-US"/>
              </w:rPr>
              <w:t>tbevaccinated</w:t>
            </w:r>
            <w:proofErr w:type="spellEnd"/>
          </w:p>
        </w:tc>
        <w:tc>
          <w:tcPr>
            <w:tcW w:w="1451" w:type="dxa"/>
            <w:tcBorders>
              <w:top w:val="nil"/>
              <w:left w:val="nil"/>
              <w:bottom w:val="nil"/>
              <w:right w:val="nil"/>
            </w:tcBorders>
            <w:shd w:val="clear" w:color="auto" w:fill="auto"/>
            <w:noWrap/>
            <w:vAlign w:val="bottom"/>
            <w:hideMark/>
          </w:tcPr>
          <w:p w14:paraId="42C01D40" w14:textId="77777777" w:rsidR="005D16ED" w:rsidRPr="008274BD" w:rsidRDefault="005D16ED" w:rsidP="005D16ED">
            <w:pPr>
              <w:jc w:val="center"/>
              <w:rPr>
                <w:rFonts w:ascii="Arial" w:hAnsi="Arial" w:cs="Arial"/>
                <w:sz w:val="20"/>
                <w:szCs w:val="20"/>
                <w:lang w:val="en-US"/>
              </w:rPr>
            </w:pPr>
            <w:proofErr w:type="spellStart"/>
            <w:r w:rsidRPr="008274BD">
              <w:rPr>
                <w:rFonts w:ascii="Arial" w:hAnsi="Arial" w:cs="Arial"/>
                <w:sz w:val="20"/>
                <w:szCs w:val="20"/>
                <w:lang w:val="en-US"/>
              </w:rPr>
              <w:t>tbevaccinated</w:t>
            </w:r>
            <w:proofErr w:type="spellEnd"/>
          </w:p>
        </w:tc>
        <w:tc>
          <w:tcPr>
            <w:tcW w:w="1451" w:type="dxa"/>
            <w:tcBorders>
              <w:top w:val="nil"/>
              <w:left w:val="nil"/>
              <w:bottom w:val="nil"/>
              <w:right w:val="nil"/>
            </w:tcBorders>
            <w:shd w:val="clear" w:color="auto" w:fill="auto"/>
            <w:noWrap/>
            <w:vAlign w:val="bottom"/>
            <w:hideMark/>
          </w:tcPr>
          <w:p w14:paraId="5F2EEEB3" w14:textId="77777777" w:rsidR="005D16ED" w:rsidRPr="008274BD" w:rsidRDefault="005D16ED" w:rsidP="005D16ED">
            <w:pPr>
              <w:jc w:val="center"/>
              <w:rPr>
                <w:rFonts w:ascii="Arial" w:hAnsi="Arial" w:cs="Arial"/>
                <w:sz w:val="20"/>
                <w:szCs w:val="20"/>
                <w:lang w:val="en-US"/>
              </w:rPr>
            </w:pPr>
            <w:proofErr w:type="spellStart"/>
            <w:r w:rsidRPr="008274BD">
              <w:rPr>
                <w:rFonts w:ascii="Arial" w:hAnsi="Arial" w:cs="Arial"/>
                <w:sz w:val="20"/>
                <w:szCs w:val="20"/>
                <w:lang w:val="en-US"/>
              </w:rPr>
              <w:t>tbevaccinated</w:t>
            </w:r>
            <w:proofErr w:type="spellEnd"/>
          </w:p>
        </w:tc>
        <w:tc>
          <w:tcPr>
            <w:tcW w:w="1451" w:type="dxa"/>
            <w:tcBorders>
              <w:top w:val="nil"/>
              <w:left w:val="nil"/>
              <w:bottom w:val="nil"/>
              <w:right w:val="nil"/>
            </w:tcBorders>
            <w:shd w:val="clear" w:color="auto" w:fill="auto"/>
            <w:noWrap/>
            <w:vAlign w:val="bottom"/>
            <w:hideMark/>
          </w:tcPr>
          <w:p w14:paraId="268829B0" w14:textId="77777777" w:rsidR="005D16ED" w:rsidRPr="008274BD" w:rsidRDefault="005D16ED" w:rsidP="005D16ED">
            <w:pPr>
              <w:jc w:val="center"/>
              <w:rPr>
                <w:rFonts w:ascii="Arial" w:hAnsi="Arial" w:cs="Arial"/>
                <w:sz w:val="20"/>
                <w:szCs w:val="20"/>
                <w:lang w:val="en-US"/>
              </w:rPr>
            </w:pPr>
            <w:proofErr w:type="spellStart"/>
            <w:r w:rsidRPr="008274BD">
              <w:rPr>
                <w:rFonts w:ascii="Arial" w:hAnsi="Arial" w:cs="Arial"/>
                <w:sz w:val="20"/>
                <w:szCs w:val="20"/>
                <w:lang w:val="en-US"/>
              </w:rPr>
              <w:t>tbevaccinated</w:t>
            </w:r>
            <w:proofErr w:type="spellEnd"/>
          </w:p>
        </w:tc>
      </w:tr>
      <w:tr w:rsidR="005D16ED" w:rsidRPr="008274BD" w14:paraId="3147B1A5" w14:textId="77777777" w:rsidTr="00CA06FD">
        <w:trPr>
          <w:trHeight w:val="255"/>
        </w:trPr>
        <w:tc>
          <w:tcPr>
            <w:tcW w:w="2065" w:type="dxa"/>
            <w:tcBorders>
              <w:top w:val="single" w:sz="4" w:space="0" w:color="000000"/>
              <w:left w:val="nil"/>
              <w:bottom w:val="nil"/>
              <w:right w:val="nil"/>
            </w:tcBorders>
            <w:shd w:val="clear" w:color="auto" w:fill="auto"/>
            <w:noWrap/>
            <w:vAlign w:val="bottom"/>
            <w:hideMark/>
          </w:tcPr>
          <w:p w14:paraId="251F773B" w14:textId="77777777" w:rsidR="005D16ED" w:rsidRPr="008274BD" w:rsidRDefault="005D16ED" w:rsidP="005D16ED">
            <w:pPr>
              <w:rPr>
                <w:rFonts w:ascii="Arial" w:hAnsi="Arial" w:cs="Arial"/>
                <w:sz w:val="20"/>
                <w:szCs w:val="20"/>
                <w:lang w:val="en-US"/>
              </w:rPr>
            </w:pPr>
            <w:r w:rsidRPr="008274BD">
              <w:rPr>
                <w:rFonts w:ascii="Arial" w:hAnsi="Arial" w:cs="Arial"/>
                <w:sz w:val="20"/>
                <w:szCs w:val="20"/>
                <w:lang w:val="en-US"/>
              </w:rPr>
              <w:t> </w:t>
            </w:r>
          </w:p>
        </w:tc>
        <w:tc>
          <w:tcPr>
            <w:tcW w:w="1451" w:type="dxa"/>
            <w:tcBorders>
              <w:top w:val="single" w:sz="4" w:space="0" w:color="000000"/>
              <w:left w:val="nil"/>
              <w:bottom w:val="nil"/>
              <w:right w:val="nil"/>
            </w:tcBorders>
            <w:shd w:val="clear" w:color="auto" w:fill="auto"/>
            <w:noWrap/>
            <w:vAlign w:val="bottom"/>
            <w:hideMark/>
          </w:tcPr>
          <w:p w14:paraId="432DDC6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 </w:t>
            </w:r>
          </w:p>
        </w:tc>
        <w:tc>
          <w:tcPr>
            <w:tcW w:w="1451" w:type="dxa"/>
            <w:tcBorders>
              <w:top w:val="single" w:sz="4" w:space="0" w:color="000000"/>
              <w:left w:val="nil"/>
              <w:bottom w:val="nil"/>
              <w:right w:val="nil"/>
            </w:tcBorders>
            <w:shd w:val="clear" w:color="auto" w:fill="auto"/>
            <w:noWrap/>
            <w:vAlign w:val="bottom"/>
            <w:hideMark/>
          </w:tcPr>
          <w:p w14:paraId="516CA685"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 </w:t>
            </w:r>
          </w:p>
        </w:tc>
        <w:tc>
          <w:tcPr>
            <w:tcW w:w="1451" w:type="dxa"/>
            <w:tcBorders>
              <w:top w:val="single" w:sz="4" w:space="0" w:color="000000"/>
              <w:left w:val="nil"/>
              <w:bottom w:val="nil"/>
              <w:right w:val="nil"/>
            </w:tcBorders>
            <w:shd w:val="clear" w:color="auto" w:fill="auto"/>
            <w:noWrap/>
            <w:vAlign w:val="bottom"/>
            <w:hideMark/>
          </w:tcPr>
          <w:p w14:paraId="503D0D0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 </w:t>
            </w:r>
          </w:p>
        </w:tc>
        <w:tc>
          <w:tcPr>
            <w:tcW w:w="1451" w:type="dxa"/>
            <w:tcBorders>
              <w:top w:val="single" w:sz="4" w:space="0" w:color="000000"/>
              <w:left w:val="nil"/>
              <w:bottom w:val="nil"/>
              <w:right w:val="nil"/>
            </w:tcBorders>
            <w:shd w:val="clear" w:color="auto" w:fill="auto"/>
            <w:noWrap/>
            <w:vAlign w:val="bottom"/>
            <w:hideMark/>
          </w:tcPr>
          <w:p w14:paraId="51291DF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 </w:t>
            </w:r>
          </w:p>
        </w:tc>
        <w:tc>
          <w:tcPr>
            <w:tcW w:w="1451" w:type="dxa"/>
            <w:tcBorders>
              <w:top w:val="single" w:sz="4" w:space="0" w:color="000000"/>
              <w:left w:val="nil"/>
              <w:bottom w:val="nil"/>
              <w:right w:val="nil"/>
            </w:tcBorders>
            <w:shd w:val="clear" w:color="auto" w:fill="auto"/>
            <w:noWrap/>
            <w:vAlign w:val="bottom"/>
            <w:hideMark/>
          </w:tcPr>
          <w:p w14:paraId="3170039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 </w:t>
            </w:r>
          </w:p>
        </w:tc>
      </w:tr>
      <w:tr w:rsidR="005D16ED" w:rsidRPr="008274BD" w14:paraId="5303CE5D" w14:textId="77777777" w:rsidTr="00CA06FD">
        <w:trPr>
          <w:trHeight w:val="255"/>
        </w:trPr>
        <w:tc>
          <w:tcPr>
            <w:tcW w:w="2065" w:type="dxa"/>
            <w:tcBorders>
              <w:top w:val="nil"/>
              <w:left w:val="nil"/>
              <w:bottom w:val="nil"/>
              <w:right w:val="nil"/>
            </w:tcBorders>
            <w:shd w:val="clear" w:color="auto" w:fill="auto"/>
            <w:noWrap/>
            <w:vAlign w:val="bottom"/>
            <w:hideMark/>
          </w:tcPr>
          <w:p w14:paraId="2676DA57" w14:textId="0970DE25"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F</w:t>
            </w:r>
            <w:r w:rsidR="005D16ED" w:rsidRPr="00437FFC">
              <w:rPr>
                <w:rFonts w:ascii="Arial" w:hAnsi="Arial" w:cs="Arial"/>
                <w:sz w:val="20"/>
                <w:szCs w:val="20"/>
                <w:lang w:val="en-US"/>
              </w:rPr>
              <w:t>emale</w:t>
            </w:r>
          </w:p>
        </w:tc>
        <w:tc>
          <w:tcPr>
            <w:tcW w:w="1451" w:type="dxa"/>
            <w:tcBorders>
              <w:top w:val="nil"/>
              <w:left w:val="nil"/>
              <w:bottom w:val="nil"/>
              <w:right w:val="nil"/>
            </w:tcBorders>
            <w:shd w:val="clear" w:color="auto" w:fill="auto"/>
            <w:noWrap/>
            <w:vAlign w:val="bottom"/>
            <w:hideMark/>
          </w:tcPr>
          <w:p w14:paraId="38A2F57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0.0158</w:t>
            </w:r>
          </w:p>
        </w:tc>
        <w:tc>
          <w:tcPr>
            <w:tcW w:w="1451" w:type="dxa"/>
            <w:tcBorders>
              <w:top w:val="nil"/>
              <w:left w:val="nil"/>
              <w:bottom w:val="nil"/>
              <w:right w:val="nil"/>
            </w:tcBorders>
            <w:shd w:val="clear" w:color="auto" w:fill="auto"/>
            <w:noWrap/>
            <w:vAlign w:val="bottom"/>
            <w:hideMark/>
          </w:tcPr>
          <w:p w14:paraId="5EAF1F4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-0.00864</w:t>
            </w:r>
          </w:p>
        </w:tc>
        <w:tc>
          <w:tcPr>
            <w:tcW w:w="1451" w:type="dxa"/>
            <w:tcBorders>
              <w:top w:val="nil"/>
              <w:left w:val="nil"/>
              <w:bottom w:val="nil"/>
              <w:right w:val="nil"/>
            </w:tcBorders>
            <w:shd w:val="clear" w:color="auto" w:fill="auto"/>
            <w:noWrap/>
            <w:vAlign w:val="bottom"/>
            <w:hideMark/>
          </w:tcPr>
          <w:p w14:paraId="7F50EE11"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-0.0162</w:t>
            </w:r>
          </w:p>
        </w:tc>
        <w:tc>
          <w:tcPr>
            <w:tcW w:w="1451" w:type="dxa"/>
            <w:tcBorders>
              <w:top w:val="nil"/>
              <w:left w:val="nil"/>
              <w:bottom w:val="nil"/>
              <w:right w:val="nil"/>
            </w:tcBorders>
            <w:shd w:val="clear" w:color="auto" w:fill="auto"/>
            <w:noWrap/>
            <w:vAlign w:val="bottom"/>
            <w:hideMark/>
          </w:tcPr>
          <w:p w14:paraId="5EC9F03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0.0573</w:t>
            </w:r>
          </w:p>
        </w:tc>
        <w:tc>
          <w:tcPr>
            <w:tcW w:w="1451" w:type="dxa"/>
            <w:tcBorders>
              <w:top w:val="nil"/>
              <w:left w:val="nil"/>
              <w:bottom w:val="nil"/>
              <w:right w:val="nil"/>
            </w:tcBorders>
            <w:shd w:val="clear" w:color="auto" w:fill="auto"/>
            <w:noWrap/>
            <w:vAlign w:val="bottom"/>
            <w:hideMark/>
          </w:tcPr>
          <w:p w14:paraId="04127449"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-0.00334</w:t>
            </w:r>
          </w:p>
        </w:tc>
      </w:tr>
      <w:tr w:rsidR="005D16ED" w:rsidRPr="008274BD" w14:paraId="16ABB0CA" w14:textId="77777777" w:rsidTr="00CA06FD">
        <w:trPr>
          <w:trHeight w:val="255"/>
        </w:trPr>
        <w:tc>
          <w:tcPr>
            <w:tcW w:w="2065" w:type="dxa"/>
            <w:tcBorders>
              <w:top w:val="nil"/>
              <w:left w:val="nil"/>
              <w:bottom w:val="nil"/>
              <w:right w:val="nil"/>
            </w:tcBorders>
            <w:shd w:val="clear" w:color="auto" w:fill="auto"/>
            <w:noWrap/>
            <w:vAlign w:val="bottom"/>
            <w:hideMark/>
          </w:tcPr>
          <w:p w14:paraId="5410A851"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1E15FFCC"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(0.0222)</w:t>
            </w:r>
          </w:p>
        </w:tc>
        <w:tc>
          <w:tcPr>
            <w:tcW w:w="1451" w:type="dxa"/>
            <w:tcBorders>
              <w:top w:val="nil"/>
              <w:left w:val="nil"/>
              <w:bottom w:val="nil"/>
              <w:right w:val="nil"/>
            </w:tcBorders>
            <w:shd w:val="clear" w:color="auto" w:fill="auto"/>
            <w:noWrap/>
            <w:vAlign w:val="bottom"/>
            <w:hideMark/>
          </w:tcPr>
          <w:p w14:paraId="4D02FCD1"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(0.0213)</w:t>
            </w:r>
          </w:p>
        </w:tc>
        <w:tc>
          <w:tcPr>
            <w:tcW w:w="1451" w:type="dxa"/>
            <w:tcBorders>
              <w:top w:val="nil"/>
              <w:left w:val="nil"/>
              <w:bottom w:val="nil"/>
              <w:right w:val="nil"/>
            </w:tcBorders>
            <w:shd w:val="clear" w:color="auto" w:fill="auto"/>
            <w:noWrap/>
            <w:vAlign w:val="bottom"/>
            <w:hideMark/>
          </w:tcPr>
          <w:p w14:paraId="06A9B14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(0.0441)</w:t>
            </w:r>
          </w:p>
        </w:tc>
        <w:tc>
          <w:tcPr>
            <w:tcW w:w="1451" w:type="dxa"/>
            <w:tcBorders>
              <w:top w:val="nil"/>
              <w:left w:val="nil"/>
              <w:bottom w:val="nil"/>
              <w:right w:val="nil"/>
            </w:tcBorders>
            <w:shd w:val="clear" w:color="auto" w:fill="auto"/>
            <w:noWrap/>
            <w:vAlign w:val="bottom"/>
            <w:hideMark/>
          </w:tcPr>
          <w:p w14:paraId="37019721"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(0.155)</w:t>
            </w:r>
          </w:p>
        </w:tc>
        <w:tc>
          <w:tcPr>
            <w:tcW w:w="1451" w:type="dxa"/>
            <w:tcBorders>
              <w:top w:val="nil"/>
              <w:left w:val="nil"/>
              <w:bottom w:val="nil"/>
              <w:right w:val="nil"/>
            </w:tcBorders>
            <w:shd w:val="clear" w:color="auto" w:fill="auto"/>
            <w:noWrap/>
            <w:vAlign w:val="bottom"/>
            <w:hideMark/>
          </w:tcPr>
          <w:p w14:paraId="530F8D4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(0.0211)</w:t>
            </w:r>
          </w:p>
        </w:tc>
      </w:tr>
      <w:tr w:rsidR="005D16ED" w:rsidRPr="008274BD" w14:paraId="179B76B2" w14:textId="77777777" w:rsidTr="00CA06FD">
        <w:trPr>
          <w:trHeight w:val="255"/>
        </w:trPr>
        <w:tc>
          <w:tcPr>
            <w:tcW w:w="2065" w:type="dxa"/>
            <w:tcBorders>
              <w:top w:val="nil"/>
              <w:left w:val="nil"/>
              <w:bottom w:val="nil"/>
              <w:right w:val="nil"/>
            </w:tcBorders>
            <w:shd w:val="clear" w:color="auto" w:fill="auto"/>
            <w:noWrap/>
            <w:vAlign w:val="bottom"/>
            <w:hideMark/>
          </w:tcPr>
          <w:p w14:paraId="53AA009C" w14:textId="0868BBF0"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A</w:t>
            </w:r>
            <w:r w:rsidR="005D16ED" w:rsidRPr="00437FFC">
              <w:rPr>
                <w:rFonts w:ascii="Arial" w:hAnsi="Arial" w:cs="Arial"/>
                <w:sz w:val="20"/>
                <w:szCs w:val="20"/>
                <w:lang w:val="en-US"/>
              </w:rPr>
              <w:t>ge</w:t>
            </w:r>
          </w:p>
        </w:tc>
        <w:tc>
          <w:tcPr>
            <w:tcW w:w="1451" w:type="dxa"/>
            <w:tcBorders>
              <w:top w:val="nil"/>
              <w:left w:val="nil"/>
              <w:bottom w:val="nil"/>
              <w:right w:val="nil"/>
            </w:tcBorders>
            <w:shd w:val="clear" w:color="auto" w:fill="auto"/>
            <w:noWrap/>
            <w:vAlign w:val="bottom"/>
            <w:hideMark/>
          </w:tcPr>
          <w:p w14:paraId="3BE64899"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-0.0115**</w:t>
            </w:r>
          </w:p>
        </w:tc>
        <w:tc>
          <w:tcPr>
            <w:tcW w:w="1451" w:type="dxa"/>
            <w:tcBorders>
              <w:top w:val="nil"/>
              <w:left w:val="nil"/>
              <w:bottom w:val="nil"/>
              <w:right w:val="nil"/>
            </w:tcBorders>
            <w:shd w:val="clear" w:color="auto" w:fill="auto"/>
            <w:noWrap/>
            <w:vAlign w:val="bottom"/>
            <w:hideMark/>
          </w:tcPr>
          <w:p w14:paraId="0C7BECF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-0.0135***</w:t>
            </w:r>
          </w:p>
        </w:tc>
        <w:tc>
          <w:tcPr>
            <w:tcW w:w="1451" w:type="dxa"/>
            <w:tcBorders>
              <w:top w:val="nil"/>
              <w:left w:val="nil"/>
              <w:bottom w:val="nil"/>
              <w:right w:val="nil"/>
            </w:tcBorders>
            <w:shd w:val="clear" w:color="auto" w:fill="auto"/>
            <w:noWrap/>
            <w:vAlign w:val="bottom"/>
            <w:hideMark/>
          </w:tcPr>
          <w:p w14:paraId="093DF82D"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-0.0241***</w:t>
            </w:r>
          </w:p>
        </w:tc>
        <w:tc>
          <w:tcPr>
            <w:tcW w:w="1451" w:type="dxa"/>
            <w:tcBorders>
              <w:top w:val="nil"/>
              <w:left w:val="nil"/>
              <w:bottom w:val="nil"/>
              <w:right w:val="nil"/>
            </w:tcBorders>
            <w:shd w:val="clear" w:color="auto" w:fill="auto"/>
            <w:noWrap/>
            <w:vAlign w:val="bottom"/>
            <w:hideMark/>
          </w:tcPr>
          <w:p w14:paraId="29669E48"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-0.0356</w:t>
            </w:r>
          </w:p>
        </w:tc>
        <w:tc>
          <w:tcPr>
            <w:tcW w:w="1451" w:type="dxa"/>
            <w:tcBorders>
              <w:top w:val="nil"/>
              <w:left w:val="nil"/>
              <w:bottom w:val="nil"/>
              <w:right w:val="nil"/>
            </w:tcBorders>
            <w:shd w:val="clear" w:color="auto" w:fill="auto"/>
            <w:noWrap/>
            <w:vAlign w:val="bottom"/>
            <w:hideMark/>
          </w:tcPr>
          <w:p w14:paraId="60D2F20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-0.00632</w:t>
            </w:r>
          </w:p>
        </w:tc>
      </w:tr>
      <w:tr w:rsidR="005D16ED" w:rsidRPr="008274BD" w14:paraId="2647CA46" w14:textId="77777777" w:rsidTr="00CA06FD">
        <w:trPr>
          <w:trHeight w:val="255"/>
        </w:trPr>
        <w:tc>
          <w:tcPr>
            <w:tcW w:w="2065" w:type="dxa"/>
            <w:tcBorders>
              <w:top w:val="nil"/>
              <w:left w:val="nil"/>
              <w:bottom w:val="nil"/>
              <w:right w:val="nil"/>
            </w:tcBorders>
            <w:shd w:val="clear" w:color="auto" w:fill="auto"/>
            <w:noWrap/>
            <w:vAlign w:val="bottom"/>
            <w:hideMark/>
          </w:tcPr>
          <w:p w14:paraId="42254C14"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2BE464B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(0.00465)</w:t>
            </w:r>
          </w:p>
        </w:tc>
        <w:tc>
          <w:tcPr>
            <w:tcW w:w="1451" w:type="dxa"/>
            <w:tcBorders>
              <w:top w:val="nil"/>
              <w:left w:val="nil"/>
              <w:bottom w:val="nil"/>
              <w:right w:val="nil"/>
            </w:tcBorders>
            <w:shd w:val="clear" w:color="auto" w:fill="auto"/>
            <w:noWrap/>
            <w:vAlign w:val="bottom"/>
            <w:hideMark/>
          </w:tcPr>
          <w:p w14:paraId="73F7DACD"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(0.00442)</w:t>
            </w:r>
          </w:p>
        </w:tc>
        <w:tc>
          <w:tcPr>
            <w:tcW w:w="1451" w:type="dxa"/>
            <w:tcBorders>
              <w:top w:val="nil"/>
              <w:left w:val="nil"/>
              <w:bottom w:val="nil"/>
              <w:right w:val="nil"/>
            </w:tcBorders>
            <w:shd w:val="clear" w:color="auto" w:fill="auto"/>
            <w:noWrap/>
            <w:vAlign w:val="bottom"/>
            <w:hideMark/>
          </w:tcPr>
          <w:p w14:paraId="0691D806"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(0.00905)</w:t>
            </w:r>
          </w:p>
        </w:tc>
        <w:tc>
          <w:tcPr>
            <w:tcW w:w="1451" w:type="dxa"/>
            <w:tcBorders>
              <w:top w:val="nil"/>
              <w:left w:val="nil"/>
              <w:bottom w:val="nil"/>
              <w:right w:val="nil"/>
            </w:tcBorders>
            <w:shd w:val="clear" w:color="auto" w:fill="auto"/>
            <w:noWrap/>
            <w:vAlign w:val="bottom"/>
            <w:hideMark/>
          </w:tcPr>
          <w:p w14:paraId="241900E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(0.0365)</w:t>
            </w:r>
          </w:p>
        </w:tc>
        <w:tc>
          <w:tcPr>
            <w:tcW w:w="1451" w:type="dxa"/>
            <w:tcBorders>
              <w:top w:val="nil"/>
              <w:left w:val="nil"/>
              <w:bottom w:val="nil"/>
              <w:right w:val="nil"/>
            </w:tcBorders>
            <w:shd w:val="clear" w:color="auto" w:fill="auto"/>
            <w:noWrap/>
            <w:vAlign w:val="bottom"/>
            <w:hideMark/>
          </w:tcPr>
          <w:p w14:paraId="6E4348A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(0.00432)</w:t>
            </w:r>
          </w:p>
        </w:tc>
      </w:tr>
      <w:tr w:rsidR="005D16ED" w:rsidRPr="008274BD" w14:paraId="10613D06" w14:textId="77777777" w:rsidTr="00CA06FD">
        <w:trPr>
          <w:trHeight w:val="255"/>
        </w:trPr>
        <w:tc>
          <w:tcPr>
            <w:tcW w:w="2065" w:type="dxa"/>
            <w:tcBorders>
              <w:top w:val="nil"/>
              <w:left w:val="nil"/>
              <w:bottom w:val="nil"/>
              <w:right w:val="nil"/>
            </w:tcBorders>
            <w:shd w:val="clear" w:color="auto" w:fill="auto"/>
            <w:noWrap/>
            <w:vAlign w:val="bottom"/>
            <w:hideMark/>
          </w:tcPr>
          <w:p w14:paraId="2B27A68A" w14:textId="2928801A" w:rsidR="005D16ED" w:rsidRPr="00437FFC" w:rsidRDefault="00437FFC" w:rsidP="005D16ED">
            <w:pPr>
              <w:rPr>
                <w:rFonts w:ascii="Arial" w:hAnsi="Arial" w:cs="Arial"/>
                <w:sz w:val="20"/>
                <w:szCs w:val="20"/>
                <w:lang w:val="en-US"/>
              </w:rPr>
            </w:pPr>
            <w:proofErr w:type="spellStart"/>
            <w:r w:rsidRPr="00437FFC">
              <w:rPr>
                <w:rFonts w:ascii="Arial" w:hAnsi="Arial" w:cs="Arial"/>
                <w:sz w:val="20"/>
                <w:szCs w:val="20"/>
                <w:lang w:val="en-US"/>
              </w:rPr>
              <w:t>A</w:t>
            </w:r>
            <w:r w:rsidR="005D16ED" w:rsidRPr="00437FFC">
              <w:rPr>
                <w:rFonts w:ascii="Arial" w:hAnsi="Arial" w:cs="Arial"/>
                <w:sz w:val="20"/>
                <w:szCs w:val="20"/>
                <w:lang w:val="en-US"/>
              </w:rPr>
              <w:t>gesq</w:t>
            </w:r>
            <w:proofErr w:type="spellEnd"/>
          </w:p>
        </w:tc>
        <w:tc>
          <w:tcPr>
            <w:tcW w:w="1451" w:type="dxa"/>
            <w:tcBorders>
              <w:top w:val="nil"/>
              <w:left w:val="nil"/>
              <w:bottom w:val="nil"/>
              <w:right w:val="nil"/>
            </w:tcBorders>
            <w:shd w:val="clear" w:color="auto" w:fill="auto"/>
            <w:noWrap/>
            <w:vAlign w:val="bottom"/>
            <w:hideMark/>
          </w:tcPr>
          <w:p w14:paraId="2B2CBE1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0.000142***</w:t>
            </w:r>
          </w:p>
        </w:tc>
        <w:tc>
          <w:tcPr>
            <w:tcW w:w="1451" w:type="dxa"/>
            <w:tcBorders>
              <w:top w:val="nil"/>
              <w:left w:val="nil"/>
              <w:bottom w:val="nil"/>
              <w:right w:val="nil"/>
            </w:tcBorders>
            <w:shd w:val="clear" w:color="auto" w:fill="auto"/>
            <w:noWrap/>
            <w:vAlign w:val="bottom"/>
            <w:hideMark/>
          </w:tcPr>
          <w:p w14:paraId="6E848C6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0.000151***</w:t>
            </w:r>
          </w:p>
        </w:tc>
        <w:tc>
          <w:tcPr>
            <w:tcW w:w="1451" w:type="dxa"/>
            <w:tcBorders>
              <w:top w:val="nil"/>
              <w:left w:val="nil"/>
              <w:bottom w:val="nil"/>
              <w:right w:val="nil"/>
            </w:tcBorders>
            <w:shd w:val="clear" w:color="auto" w:fill="auto"/>
            <w:noWrap/>
            <w:vAlign w:val="bottom"/>
            <w:hideMark/>
          </w:tcPr>
          <w:p w14:paraId="6E0A6F41"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0.000269***</w:t>
            </w:r>
          </w:p>
        </w:tc>
        <w:tc>
          <w:tcPr>
            <w:tcW w:w="1451" w:type="dxa"/>
            <w:tcBorders>
              <w:top w:val="nil"/>
              <w:left w:val="nil"/>
              <w:bottom w:val="nil"/>
              <w:right w:val="nil"/>
            </w:tcBorders>
            <w:shd w:val="clear" w:color="auto" w:fill="auto"/>
            <w:noWrap/>
            <w:vAlign w:val="bottom"/>
            <w:hideMark/>
          </w:tcPr>
          <w:p w14:paraId="215B00E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0.000453</w:t>
            </w:r>
          </w:p>
        </w:tc>
        <w:tc>
          <w:tcPr>
            <w:tcW w:w="1451" w:type="dxa"/>
            <w:tcBorders>
              <w:top w:val="nil"/>
              <w:left w:val="nil"/>
              <w:bottom w:val="nil"/>
              <w:right w:val="nil"/>
            </w:tcBorders>
            <w:shd w:val="clear" w:color="auto" w:fill="auto"/>
            <w:noWrap/>
            <w:vAlign w:val="bottom"/>
            <w:hideMark/>
          </w:tcPr>
          <w:p w14:paraId="3B3F8F1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6.99e-05</w:t>
            </w:r>
          </w:p>
        </w:tc>
      </w:tr>
      <w:tr w:rsidR="005D16ED" w:rsidRPr="008274BD" w14:paraId="4EA433BD" w14:textId="77777777" w:rsidTr="00CA06FD">
        <w:trPr>
          <w:trHeight w:val="255"/>
        </w:trPr>
        <w:tc>
          <w:tcPr>
            <w:tcW w:w="2065" w:type="dxa"/>
            <w:tcBorders>
              <w:top w:val="nil"/>
              <w:left w:val="nil"/>
              <w:bottom w:val="nil"/>
              <w:right w:val="nil"/>
            </w:tcBorders>
            <w:shd w:val="clear" w:color="auto" w:fill="auto"/>
            <w:noWrap/>
            <w:vAlign w:val="bottom"/>
            <w:hideMark/>
          </w:tcPr>
          <w:p w14:paraId="7D6ED695"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202B164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(4.58e-05)</w:t>
            </w:r>
          </w:p>
        </w:tc>
        <w:tc>
          <w:tcPr>
            <w:tcW w:w="1451" w:type="dxa"/>
            <w:tcBorders>
              <w:top w:val="nil"/>
              <w:left w:val="nil"/>
              <w:bottom w:val="nil"/>
              <w:right w:val="nil"/>
            </w:tcBorders>
            <w:shd w:val="clear" w:color="auto" w:fill="auto"/>
            <w:noWrap/>
            <w:vAlign w:val="bottom"/>
            <w:hideMark/>
          </w:tcPr>
          <w:p w14:paraId="300371B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(4.35e-05)</w:t>
            </w:r>
          </w:p>
        </w:tc>
        <w:tc>
          <w:tcPr>
            <w:tcW w:w="1451" w:type="dxa"/>
            <w:tcBorders>
              <w:top w:val="nil"/>
              <w:left w:val="nil"/>
              <w:bottom w:val="nil"/>
              <w:right w:val="nil"/>
            </w:tcBorders>
            <w:shd w:val="clear" w:color="auto" w:fill="auto"/>
            <w:noWrap/>
            <w:vAlign w:val="bottom"/>
            <w:hideMark/>
          </w:tcPr>
          <w:p w14:paraId="0F2D9ED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(8.94e-05)</w:t>
            </w:r>
          </w:p>
        </w:tc>
        <w:tc>
          <w:tcPr>
            <w:tcW w:w="1451" w:type="dxa"/>
            <w:tcBorders>
              <w:top w:val="nil"/>
              <w:left w:val="nil"/>
              <w:bottom w:val="nil"/>
              <w:right w:val="nil"/>
            </w:tcBorders>
            <w:shd w:val="clear" w:color="auto" w:fill="auto"/>
            <w:noWrap/>
            <w:vAlign w:val="bottom"/>
            <w:hideMark/>
          </w:tcPr>
          <w:p w14:paraId="64329A01"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(0.000354)</w:t>
            </w:r>
          </w:p>
        </w:tc>
        <w:tc>
          <w:tcPr>
            <w:tcW w:w="1451" w:type="dxa"/>
            <w:tcBorders>
              <w:top w:val="nil"/>
              <w:left w:val="nil"/>
              <w:bottom w:val="nil"/>
              <w:right w:val="nil"/>
            </w:tcBorders>
            <w:shd w:val="clear" w:color="auto" w:fill="auto"/>
            <w:noWrap/>
            <w:vAlign w:val="bottom"/>
            <w:hideMark/>
          </w:tcPr>
          <w:p w14:paraId="044B0FA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(4.27e-05)</w:t>
            </w:r>
          </w:p>
        </w:tc>
      </w:tr>
      <w:tr w:rsidR="005D16ED" w:rsidRPr="008274BD" w14:paraId="4439BDAD" w14:textId="77777777" w:rsidTr="00CA06FD">
        <w:trPr>
          <w:trHeight w:val="255"/>
        </w:trPr>
        <w:tc>
          <w:tcPr>
            <w:tcW w:w="2065" w:type="dxa"/>
            <w:tcBorders>
              <w:top w:val="nil"/>
              <w:left w:val="nil"/>
              <w:bottom w:val="nil"/>
              <w:right w:val="nil"/>
            </w:tcBorders>
            <w:shd w:val="clear" w:color="auto" w:fill="auto"/>
            <w:noWrap/>
            <w:vAlign w:val="bottom"/>
            <w:hideMark/>
          </w:tcPr>
          <w:p w14:paraId="0C61AABC" w14:textId="1ED75E9D"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I</w:t>
            </w:r>
            <w:r w:rsidR="005D16ED" w:rsidRPr="00437FFC">
              <w:rPr>
                <w:rFonts w:ascii="Arial" w:hAnsi="Arial" w:cs="Arial"/>
                <w:sz w:val="20"/>
                <w:szCs w:val="20"/>
                <w:lang w:val="en-US"/>
              </w:rPr>
              <w:t>ncome</w:t>
            </w:r>
          </w:p>
        </w:tc>
        <w:tc>
          <w:tcPr>
            <w:tcW w:w="1451" w:type="dxa"/>
            <w:tcBorders>
              <w:top w:val="nil"/>
              <w:left w:val="nil"/>
              <w:bottom w:val="nil"/>
              <w:right w:val="nil"/>
            </w:tcBorders>
            <w:shd w:val="clear" w:color="auto" w:fill="auto"/>
            <w:noWrap/>
            <w:vAlign w:val="bottom"/>
            <w:hideMark/>
          </w:tcPr>
          <w:p w14:paraId="19DFB64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0.00286***</w:t>
            </w:r>
          </w:p>
        </w:tc>
        <w:tc>
          <w:tcPr>
            <w:tcW w:w="1451" w:type="dxa"/>
            <w:tcBorders>
              <w:top w:val="nil"/>
              <w:left w:val="nil"/>
              <w:bottom w:val="nil"/>
              <w:right w:val="nil"/>
            </w:tcBorders>
            <w:shd w:val="clear" w:color="auto" w:fill="auto"/>
            <w:noWrap/>
            <w:vAlign w:val="bottom"/>
            <w:hideMark/>
          </w:tcPr>
          <w:p w14:paraId="3661972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0.00183***</w:t>
            </w:r>
          </w:p>
        </w:tc>
        <w:tc>
          <w:tcPr>
            <w:tcW w:w="1451" w:type="dxa"/>
            <w:tcBorders>
              <w:top w:val="nil"/>
              <w:left w:val="nil"/>
              <w:bottom w:val="nil"/>
              <w:right w:val="nil"/>
            </w:tcBorders>
            <w:shd w:val="clear" w:color="auto" w:fill="auto"/>
            <w:noWrap/>
            <w:vAlign w:val="bottom"/>
            <w:hideMark/>
          </w:tcPr>
          <w:p w14:paraId="58F1156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0.00324***</w:t>
            </w:r>
          </w:p>
        </w:tc>
        <w:tc>
          <w:tcPr>
            <w:tcW w:w="1451" w:type="dxa"/>
            <w:tcBorders>
              <w:top w:val="nil"/>
              <w:left w:val="nil"/>
              <w:bottom w:val="nil"/>
              <w:right w:val="nil"/>
            </w:tcBorders>
            <w:shd w:val="clear" w:color="auto" w:fill="auto"/>
            <w:noWrap/>
            <w:vAlign w:val="bottom"/>
            <w:hideMark/>
          </w:tcPr>
          <w:p w14:paraId="33CDEC0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0.0123***</w:t>
            </w:r>
          </w:p>
        </w:tc>
        <w:tc>
          <w:tcPr>
            <w:tcW w:w="1451" w:type="dxa"/>
            <w:tcBorders>
              <w:top w:val="nil"/>
              <w:left w:val="nil"/>
              <w:bottom w:val="nil"/>
              <w:right w:val="nil"/>
            </w:tcBorders>
            <w:shd w:val="clear" w:color="auto" w:fill="auto"/>
            <w:noWrap/>
            <w:vAlign w:val="bottom"/>
            <w:hideMark/>
          </w:tcPr>
          <w:p w14:paraId="7DE48E7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0.000715</w:t>
            </w:r>
          </w:p>
        </w:tc>
      </w:tr>
      <w:tr w:rsidR="005D16ED" w:rsidRPr="008274BD" w14:paraId="15F0CCC7" w14:textId="77777777" w:rsidTr="00CA06FD">
        <w:trPr>
          <w:trHeight w:val="255"/>
        </w:trPr>
        <w:tc>
          <w:tcPr>
            <w:tcW w:w="2065" w:type="dxa"/>
            <w:tcBorders>
              <w:top w:val="nil"/>
              <w:left w:val="nil"/>
              <w:bottom w:val="nil"/>
              <w:right w:val="nil"/>
            </w:tcBorders>
            <w:shd w:val="clear" w:color="auto" w:fill="auto"/>
            <w:noWrap/>
            <w:vAlign w:val="bottom"/>
            <w:hideMark/>
          </w:tcPr>
          <w:p w14:paraId="762E5EE6"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6BFBA19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(0.000474)</w:t>
            </w:r>
          </w:p>
        </w:tc>
        <w:tc>
          <w:tcPr>
            <w:tcW w:w="1451" w:type="dxa"/>
            <w:tcBorders>
              <w:top w:val="nil"/>
              <w:left w:val="nil"/>
              <w:bottom w:val="nil"/>
              <w:right w:val="nil"/>
            </w:tcBorders>
            <w:shd w:val="clear" w:color="auto" w:fill="auto"/>
            <w:noWrap/>
            <w:vAlign w:val="bottom"/>
            <w:hideMark/>
          </w:tcPr>
          <w:p w14:paraId="2F7286B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(0.000454)</w:t>
            </w:r>
          </w:p>
        </w:tc>
        <w:tc>
          <w:tcPr>
            <w:tcW w:w="1451" w:type="dxa"/>
            <w:tcBorders>
              <w:top w:val="nil"/>
              <w:left w:val="nil"/>
              <w:bottom w:val="nil"/>
              <w:right w:val="nil"/>
            </w:tcBorders>
            <w:shd w:val="clear" w:color="auto" w:fill="auto"/>
            <w:noWrap/>
            <w:vAlign w:val="bottom"/>
            <w:hideMark/>
          </w:tcPr>
          <w:p w14:paraId="57A67C6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(0.000951)</w:t>
            </w:r>
          </w:p>
        </w:tc>
        <w:tc>
          <w:tcPr>
            <w:tcW w:w="1451" w:type="dxa"/>
            <w:tcBorders>
              <w:top w:val="nil"/>
              <w:left w:val="nil"/>
              <w:bottom w:val="nil"/>
              <w:right w:val="nil"/>
            </w:tcBorders>
            <w:shd w:val="clear" w:color="auto" w:fill="auto"/>
            <w:noWrap/>
            <w:vAlign w:val="bottom"/>
            <w:hideMark/>
          </w:tcPr>
          <w:p w14:paraId="29008E6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(0.00441)</w:t>
            </w:r>
          </w:p>
        </w:tc>
        <w:tc>
          <w:tcPr>
            <w:tcW w:w="1451" w:type="dxa"/>
            <w:tcBorders>
              <w:top w:val="nil"/>
              <w:left w:val="nil"/>
              <w:bottom w:val="nil"/>
              <w:right w:val="nil"/>
            </w:tcBorders>
            <w:shd w:val="clear" w:color="auto" w:fill="auto"/>
            <w:noWrap/>
            <w:vAlign w:val="bottom"/>
            <w:hideMark/>
          </w:tcPr>
          <w:p w14:paraId="15631A3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(0.000443)</w:t>
            </w:r>
          </w:p>
        </w:tc>
      </w:tr>
      <w:tr w:rsidR="005D16ED" w:rsidRPr="008274BD" w14:paraId="5FE055EA" w14:textId="77777777" w:rsidTr="00CA06FD">
        <w:trPr>
          <w:trHeight w:val="255"/>
        </w:trPr>
        <w:tc>
          <w:tcPr>
            <w:tcW w:w="2065" w:type="dxa"/>
            <w:tcBorders>
              <w:top w:val="nil"/>
              <w:left w:val="nil"/>
              <w:bottom w:val="nil"/>
              <w:right w:val="nil"/>
            </w:tcBorders>
            <w:shd w:val="clear" w:color="auto" w:fill="auto"/>
            <w:noWrap/>
            <w:vAlign w:val="bottom"/>
            <w:hideMark/>
          </w:tcPr>
          <w:p w14:paraId="51ECB540" w14:textId="35526600"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U</w:t>
            </w:r>
            <w:r w:rsidR="005D16ED" w:rsidRPr="00437FFC">
              <w:rPr>
                <w:rFonts w:ascii="Arial" w:hAnsi="Arial" w:cs="Arial"/>
                <w:sz w:val="20"/>
                <w:szCs w:val="20"/>
                <w:lang w:val="en-US"/>
              </w:rPr>
              <w:t>niversity</w:t>
            </w:r>
          </w:p>
        </w:tc>
        <w:tc>
          <w:tcPr>
            <w:tcW w:w="1451" w:type="dxa"/>
            <w:tcBorders>
              <w:top w:val="nil"/>
              <w:left w:val="nil"/>
              <w:bottom w:val="nil"/>
              <w:right w:val="nil"/>
            </w:tcBorders>
            <w:shd w:val="clear" w:color="auto" w:fill="auto"/>
            <w:noWrap/>
            <w:vAlign w:val="bottom"/>
            <w:hideMark/>
          </w:tcPr>
          <w:p w14:paraId="00F2329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0.0423*</w:t>
            </w:r>
          </w:p>
        </w:tc>
        <w:tc>
          <w:tcPr>
            <w:tcW w:w="1451" w:type="dxa"/>
            <w:tcBorders>
              <w:top w:val="nil"/>
              <w:left w:val="nil"/>
              <w:bottom w:val="nil"/>
              <w:right w:val="nil"/>
            </w:tcBorders>
            <w:shd w:val="clear" w:color="auto" w:fill="auto"/>
            <w:noWrap/>
            <w:vAlign w:val="bottom"/>
            <w:hideMark/>
          </w:tcPr>
          <w:p w14:paraId="668C8D1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0.0103</w:t>
            </w:r>
          </w:p>
        </w:tc>
        <w:tc>
          <w:tcPr>
            <w:tcW w:w="1451" w:type="dxa"/>
            <w:tcBorders>
              <w:top w:val="nil"/>
              <w:left w:val="nil"/>
              <w:bottom w:val="nil"/>
              <w:right w:val="nil"/>
            </w:tcBorders>
            <w:shd w:val="clear" w:color="auto" w:fill="auto"/>
            <w:noWrap/>
            <w:vAlign w:val="bottom"/>
            <w:hideMark/>
          </w:tcPr>
          <w:p w14:paraId="390EC12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0.0128</w:t>
            </w:r>
          </w:p>
        </w:tc>
        <w:tc>
          <w:tcPr>
            <w:tcW w:w="1451" w:type="dxa"/>
            <w:tcBorders>
              <w:top w:val="nil"/>
              <w:left w:val="nil"/>
              <w:bottom w:val="nil"/>
              <w:right w:val="nil"/>
            </w:tcBorders>
            <w:shd w:val="clear" w:color="auto" w:fill="auto"/>
            <w:noWrap/>
            <w:vAlign w:val="bottom"/>
            <w:hideMark/>
          </w:tcPr>
          <w:p w14:paraId="06156AF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-0.0991</w:t>
            </w:r>
          </w:p>
        </w:tc>
        <w:tc>
          <w:tcPr>
            <w:tcW w:w="1451" w:type="dxa"/>
            <w:tcBorders>
              <w:top w:val="nil"/>
              <w:left w:val="nil"/>
              <w:bottom w:val="nil"/>
              <w:right w:val="nil"/>
            </w:tcBorders>
            <w:shd w:val="clear" w:color="auto" w:fill="auto"/>
            <w:noWrap/>
            <w:vAlign w:val="bottom"/>
            <w:hideMark/>
          </w:tcPr>
          <w:p w14:paraId="7EB42445"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0.00592</w:t>
            </w:r>
          </w:p>
        </w:tc>
      </w:tr>
      <w:tr w:rsidR="005D16ED" w:rsidRPr="008274BD" w14:paraId="0DA9424B" w14:textId="77777777" w:rsidTr="00CA06FD">
        <w:trPr>
          <w:trHeight w:val="255"/>
        </w:trPr>
        <w:tc>
          <w:tcPr>
            <w:tcW w:w="2065" w:type="dxa"/>
            <w:tcBorders>
              <w:top w:val="nil"/>
              <w:left w:val="nil"/>
              <w:bottom w:val="nil"/>
              <w:right w:val="nil"/>
            </w:tcBorders>
            <w:shd w:val="clear" w:color="auto" w:fill="auto"/>
            <w:noWrap/>
            <w:vAlign w:val="bottom"/>
            <w:hideMark/>
          </w:tcPr>
          <w:p w14:paraId="3C4CCCBF"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695793F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(0.0224)</w:t>
            </w:r>
          </w:p>
        </w:tc>
        <w:tc>
          <w:tcPr>
            <w:tcW w:w="1451" w:type="dxa"/>
            <w:tcBorders>
              <w:top w:val="nil"/>
              <w:left w:val="nil"/>
              <w:bottom w:val="nil"/>
              <w:right w:val="nil"/>
            </w:tcBorders>
            <w:shd w:val="clear" w:color="auto" w:fill="auto"/>
            <w:noWrap/>
            <w:vAlign w:val="bottom"/>
            <w:hideMark/>
          </w:tcPr>
          <w:p w14:paraId="5FD3C5F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(0.0212)</w:t>
            </w:r>
          </w:p>
        </w:tc>
        <w:tc>
          <w:tcPr>
            <w:tcW w:w="1451" w:type="dxa"/>
            <w:tcBorders>
              <w:top w:val="nil"/>
              <w:left w:val="nil"/>
              <w:bottom w:val="nil"/>
              <w:right w:val="nil"/>
            </w:tcBorders>
            <w:shd w:val="clear" w:color="auto" w:fill="auto"/>
            <w:noWrap/>
            <w:vAlign w:val="bottom"/>
            <w:hideMark/>
          </w:tcPr>
          <w:p w14:paraId="5A5D8145"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(0.0429)</w:t>
            </w:r>
          </w:p>
        </w:tc>
        <w:tc>
          <w:tcPr>
            <w:tcW w:w="1451" w:type="dxa"/>
            <w:tcBorders>
              <w:top w:val="nil"/>
              <w:left w:val="nil"/>
              <w:bottom w:val="nil"/>
              <w:right w:val="nil"/>
            </w:tcBorders>
            <w:shd w:val="clear" w:color="auto" w:fill="auto"/>
            <w:noWrap/>
            <w:vAlign w:val="bottom"/>
            <w:hideMark/>
          </w:tcPr>
          <w:p w14:paraId="50352249"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(0.163)</w:t>
            </w:r>
          </w:p>
        </w:tc>
        <w:tc>
          <w:tcPr>
            <w:tcW w:w="1451" w:type="dxa"/>
            <w:tcBorders>
              <w:top w:val="nil"/>
              <w:left w:val="nil"/>
              <w:bottom w:val="nil"/>
              <w:right w:val="nil"/>
            </w:tcBorders>
            <w:shd w:val="clear" w:color="auto" w:fill="auto"/>
            <w:noWrap/>
            <w:vAlign w:val="bottom"/>
            <w:hideMark/>
          </w:tcPr>
          <w:p w14:paraId="21712BC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(0.0215)</w:t>
            </w:r>
          </w:p>
        </w:tc>
      </w:tr>
      <w:tr w:rsidR="005D16ED" w:rsidRPr="008274BD" w14:paraId="2767806B" w14:textId="77777777" w:rsidTr="00CA06FD">
        <w:trPr>
          <w:trHeight w:val="255"/>
        </w:trPr>
        <w:tc>
          <w:tcPr>
            <w:tcW w:w="2065" w:type="dxa"/>
            <w:tcBorders>
              <w:top w:val="nil"/>
              <w:left w:val="nil"/>
              <w:bottom w:val="nil"/>
              <w:right w:val="nil"/>
            </w:tcBorders>
            <w:shd w:val="clear" w:color="auto" w:fill="auto"/>
            <w:noWrap/>
            <w:vAlign w:val="bottom"/>
            <w:hideMark/>
          </w:tcPr>
          <w:p w14:paraId="3160F849" w14:textId="208D1D21"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U</w:t>
            </w:r>
            <w:r w:rsidR="005D16ED" w:rsidRPr="00437FFC">
              <w:rPr>
                <w:rFonts w:ascii="Arial" w:hAnsi="Arial" w:cs="Arial"/>
                <w:sz w:val="20"/>
                <w:szCs w:val="20"/>
                <w:lang w:val="en-US"/>
              </w:rPr>
              <w:t>rban</w:t>
            </w:r>
          </w:p>
        </w:tc>
        <w:tc>
          <w:tcPr>
            <w:tcW w:w="1451" w:type="dxa"/>
            <w:tcBorders>
              <w:top w:val="nil"/>
              <w:left w:val="nil"/>
              <w:bottom w:val="nil"/>
              <w:right w:val="nil"/>
            </w:tcBorders>
            <w:shd w:val="clear" w:color="auto" w:fill="auto"/>
            <w:noWrap/>
            <w:vAlign w:val="bottom"/>
            <w:hideMark/>
          </w:tcPr>
          <w:p w14:paraId="7021D578"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0.0612***</w:t>
            </w:r>
          </w:p>
        </w:tc>
        <w:tc>
          <w:tcPr>
            <w:tcW w:w="1451" w:type="dxa"/>
            <w:tcBorders>
              <w:top w:val="nil"/>
              <w:left w:val="nil"/>
              <w:bottom w:val="nil"/>
              <w:right w:val="nil"/>
            </w:tcBorders>
            <w:shd w:val="clear" w:color="auto" w:fill="auto"/>
            <w:noWrap/>
            <w:vAlign w:val="bottom"/>
            <w:hideMark/>
          </w:tcPr>
          <w:p w14:paraId="5D074B56"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0.0660***</w:t>
            </w:r>
          </w:p>
        </w:tc>
        <w:tc>
          <w:tcPr>
            <w:tcW w:w="1451" w:type="dxa"/>
            <w:tcBorders>
              <w:top w:val="nil"/>
              <w:left w:val="nil"/>
              <w:bottom w:val="nil"/>
              <w:right w:val="nil"/>
            </w:tcBorders>
            <w:shd w:val="clear" w:color="auto" w:fill="auto"/>
            <w:noWrap/>
            <w:vAlign w:val="bottom"/>
            <w:hideMark/>
          </w:tcPr>
          <w:p w14:paraId="7BE20E1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-0.00361</w:t>
            </w:r>
          </w:p>
        </w:tc>
        <w:tc>
          <w:tcPr>
            <w:tcW w:w="1451" w:type="dxa"/>
            <w:tcBorders>
              <w:top w:val="nil"/>
              <w:left w:val="nil"/>
              <w:bottom w:val="nil"/>
              <w:right w:val="nil"/>
            </w:tcBorders>
            <w:shd w:val="clear" w:color="auto" w:fill="auto"/>
            <w:noWrap/>
            <w:vAlign w:val="bottom"/>
            <w:hideMark/>
          </w:tcPr>
          <w:p w14:paraId="2A42644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0.225</w:t>
            </w:r>
          </w:p>
        </w:tc>
        <w:tc>
          <w:tcPr>
            <w:tcW w:w="1451" w:type="dxa"/>
            <w:tcBorders>
              <w:top w:val="nil"/>
              <w:left w:val="nil"/>
              <w:bottom w:val="nil"/>
              <w:right w:val="nil"/>
            </w:tcBorders>
            <w:shd w:val="clear" w:color="auto" w:fill="auto"/>
            <w:noWrap/>
            <w:vAlign w:val="bottom"/>
            <w:hideMark/>
          </w:tcPr>
          <w:p w14:paraId="500D4045"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0.0941***</w:t>
            </w:r>
          </w:p>
        </w:tc>
      </w:tr>
      <w:tr w:rsidR="005D16ED" w:rsidRPr="008274BD" w14:paraId="4EF0DB85" w14:textId="77777777" w:rsidTr="00CA06FD">
        <w:trPr>
          <w:trHeight w:val="255"/>
        </w:trPr>
        <w:tc>
          <w:tcPr>
            <w:tcW w:w="2065" w:type="dxa"/>
            <w:tcBorders>
              <w:top w:val="nil"/>
              <w:left w:val="nil"/>
              <w:bottom w:val="nil"/>
              <w:right w:val="nil"/>
            </w:tcBorders>
            <w:shd w:val="clear" w:color="auto" w:fill="auto"/>
            <w:noWrap/>
            <w:vAlign w:val="bottom"/>
            <w:hideMark/>
          </w:tcPr>
          <w:p w14:paraId="48B64B2F"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146F1A66"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(0.0222)</w:t>
            </w:r>
          </w:p>
        </w:tc>
        <w:tc>
          <w:tcPr>
            <w:tcW w:w="1451" w:type="dxa"/>
            <w:tcBorders>
              <w:top w:val="nil"/>
              <w:left w:val="nil"/>
              <w:bottom w:val="nil"/>
              <w:right w:val="nil"/>
            </w:tcBorders>
            <w:shd w:val="clear" w:color="auto" w:fill="auto"/>
            <w:noWrap/>
            <w:vAlign w:val="bottom"/>
            <w:hideMark/>
          </w:tcPr>
          <w:p w14:paraId="05548A1C"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(0.0220)</w:t>
            </w:r>
          </w:p>
        </w:tc>
        <w:tc>
          <w:tcPr>
            <w:tcW w:w="1451" w:type="dxa"/>
            <w:tcBorders>
              <w:top w:val="nil"/>
              <w:left w:val="nil"/>
              <w:bottom w:val="nil"/>
              <w:right w:val="nil"/>
            </w:tcBorders>
            <w:shd w:val="clear" w:color="auto" w:fill="auto"/>
            <w:noWrap/>
            <w:vAlign w:val="bottom"/>
            <w:hideMark/>
          </w:tcPr>
          <w:p w14:paraId="1742F97D"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(0.0444)</w:t>
            </w:r>
          </w:p>
        </w:tc>
        <w:tc>
          <w:tcPr>
            <w:tcW w:w="1451" w:type="dxa"/>
            <w:tcBorders>
              <w:top w:val="nil"/>
              <w:left w:val="nil"/>
              <w:bottom w:val="nil"/>
              <w:right w:val="nil"/>
            </w:tcBorders>
            <w:shd w:val="clear" w:color="auto" w:fill="auto"/>
            <w:noWrap/>
            <w:vAlign w:val="bottom"/>
            <w:hideMark/>
          </w:tcPr>
          <w:p w14:paraId="7F69F56A"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(0.194)</w:t>
            </w:r>
          </w:p>
        </w:tc>
        <w:tc>
          <w:tcPr>
            <w:tcW w:w="1451" w:type="dxa"/>
            <w:tcBorders>
              <w:top w:val="nil"/>
              <w:left w:val="nil"/>
              <w:bottom w:val="nil"/>
              <w:right w:val="nil"/>
            </w:tcBorders>
            <w:shd w:val="clear" w:color="auto" w:fill="auto"/>
            <w:noWrap/>
            <w:vAlign w:val="bottom"/>
            <w:hideMark/>
          </w:tcPr>
          <w:p w14:paraId="1EF8EEE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(0.0220)</w:t>
            </w:r>
          </w:p>
        </w:tc>
      </w:tr>
      <w:tr w:rsidR="005D16ED" w:rsidRPr="008274BD" w14:paraId="4B110981" w14:textId="77777777" w:rsidTr="00CA06FD">
        <w:trPr>
          <w:trHeight w:val="255"/>
        </w:trPr>
        <w:tc>
          <w:tcPr>
            <w:tcW w:w="2065" w:type="dxa"/>
            <w:tcBorders>
              <w:top w:val="nil"/>
              <w:left w:val="nil"/>
              <w:bottom w:val="nil"/>
              <w:right w:val="nil"/>
            </w:tcBorders>
            <w:shd w:val="clear" w:color="auto" w:fill="auto"/>
            <w:noWrap/>
            <w:vAlign w:val="bottom"/>
            <w:hideMark/>
          </w:tcPr>
          <w:p w14:paraId="0922567C" w14:textId="05DD7669" w:rsidR="005D16ED" w:rsidRPr="00437FFC" w:rsidRDefault="005D16ED" w:rsidP="005D072B">
            <w:pPr>
              <w:rPr>
                <w:rFonts w:ascii="Arial" w:hAnsi="Arial" w:cs="Arial"/>
                <w:sz w:val="20"/>
                <w:szCs w:val="20"/>
                <w:lang w:val="en-US"/>
              </w:rPr>
            </w:pPr>
            <w:r w:rsidRPr="00437FFC">
              <w:rPr>
                <w:rFonts w:ascii="Arial" w:hAnsi="Arial" w:cs="Arial"/>
                <w:color w:val="000000"/>
                <w:sz w:val="20"/>
                <w:szCs w:val="20"/>
                <w:lang w:val="en-US"/>
              </w:rPr>
              <w:t xml:space="preserve">TBE incidence in </w:t>
            </w:r>
            <w:r w:rsidR="005D072B" w:rsidRPr="00437FFC">
              <w:rPr>
                <w:rFonts w:ascii="Arial" w:hAnsi="Arial" w:cs="Arial"/>
                <w:color w:val="000000"/>
                <w:sz w:val="20"/>
                <w:szCs w:val="20"/>
                <w:lang w:val="en-US"/>
              </w:rPr>
              <w:t xml:space="preserve">residence </w:t>
            </w:r>
            <w:r w:rsidRPr="00437FFC">
              <w:rPr>
                <w:rFonts w:ascii="Arial" w:hAnsi="Arial" w:cs="Arial"/>
                <w:color w:val="000000"/>
                <w:sz w:val="20"/>
                <w:szCs w:val="20"/>
                <w:lang w:val="en-US"/>
              </w:rPr>
              <w:t>area</w:t>
            </w:r>
          </w:p>
        </w:tc>
        <w:tc>
          <w:tcPr>
            <w:tcW w:w="1451" w:type="dxa"/>
            <w:tcBorders>
              <w:top w:val="nil"/>
              <w:left w:val="nil"/>
              <w:bottom w:val="nil"/>
              <w:right w:val="nil"/>
            </w:tcBorders>
            <w:shd w:val="clear" w:color="auto" w:fill="auto"/>
            <w:noWrap/>
            <w:vAlign w:val="bottom"/>
            <w:hideMark/>
          </w:tcPr>
          <w:p w14:paraId="055C8C5F"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4A81CA4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0.0124***</w:t>
            </w:r>
          </w:p>
        </w:tc>
        <w:tc>
          <w:tcPr>
            <w:tcW w:w="1451" w:type="dxa"/>
            <w:tcBorders>
              <w:top w:val="nil"/>
              <w:left w:val="nil"/>
              <w:bottom w:val="nil"/>
              <w:right w:val="nil"/>
            </w:tcBorders>
            <w:shd w:val="clear" w:color="auto" w:fill="auto"/>
            <w:noWrap/>
            <w:vAlign w:val="bottom"/>
            <w:hideMark/>
          </w:tcPr>
          <w:p w14:paraId="70395D8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0.0286</w:t>
            </w:r>
          </w:p>
        </w:tc>
        <w:tc>
          <w:tcPr>
            <w:tcW w:w="1451" w:type="dxa"/>
            <w:tcBorders>
              <w:top w:val="nil"/>
              <w:left w:val="nil"/>
              <w:bottom w:val="nil"/>
              <w:right w:val="nil"/>
            </w:tcBorders>
            <w:shd w:val="clear" w:color="auto" w:fill="auto"/>
            <w:noWrap/>
            <w:vAlign w:val="bottom"/>
            <w:hideMark/>
          </w:tcPr>
          <w:p w14:paraId="63C6FC08"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0.00474</w:t>
            </w:r>
          </w:p>
        </w:tc>
        <w:tc>
          <w:tcPr>
            <w:tcW w:w="1451" w:type="dxa"/>
            <w:tcBorders>
              <w:top w:val="nil"/>
              <w:left w:val="nil"/>
              <w:bottom w:val="nil"/>
              <w:right w:val="nil"/>
            </w:tcBorders>
            <w:shd w:val="clear" w:color="auto" w:fill="auto"/>
            <w:noWrap/>
            <w:vAlign w:val="bottom"/>
            <w:hideMark/>
          </w:tcPr>
          <w:p w14:paraId="63BFAB0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-0.0656</w:t>
            </w:r>
          </w:p>
        </w:tc>
      </w:tr>
      <w:tr w:rsidR="005D16ED" w:rsidRPr="008274BD" w14:paraId="49A9537E" w14:textId="77777777" w:rsidTr="00CA06FD">
        <w:trPr>
          <w:trHeight w:val="255"/>
        </w:trPr>
        <w:tc>
          <w:tcPr>
            <w:tcW w:w="2065" w:type="dxa"/>
            <w:tcBorders>
              <w:top w:val="nil"/>
              <w:left w:val="nil"/>
              <w:bottom w:val="nil"/>
              <w:right w:val="nil"/>
            </w:tcBorders>
            <w:shd w:val="clear" w:color="auto" w:fill="auto"/>
            <w:noWrap/>
            <w:vAlign w:val="bottom"/>
            <w:hideMark/>
          </w:tcPr>
          <w:p w14:paraId="67A66B29"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7669E0CD"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56E221AA"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(0.00318)</w:t>
            </w:r>
          </w:p>
        </w:tc>
        <w:tc>
          <w:tcPr>
            <w:tcW w:w="1451" w:type="dxa"/>
            <w:tcBorders>
              <w:top w:val="nil"/>
              <w:left w:val="nil"/>
              <w:bottom w:val="nil"/>
              <w:right w:val="nil"/>
            </w:tcBorders>
            <w:shd w:val="clear" w:color="auto" w:fill="auto"/>
            <w:noWrap/>
            <w:vAlign w:val="bottom"/>
            <w:hideMark/>
          </w:tcPr>
          <w:p w14:paraId="3C32671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(0.0238)</w:t>
            </w:r>
          </w:p>
        </w:tc>
        <w:tc>
          <w:tcPr>
            <w:tcW w:w="1451" w:type="dxa"/>
            <w:tcBorders>
              <w:top w:val="nil"/>
              <w:left w:val="nil"/>
              <w:bottom w:val="nil"/>
              <w:right w:val="nil"/>
            </w:tcBorders>
            <w:shd w:val="clear" w:color="auto" w:fill="auto"/>
            <w:noWrap/>
            <w:vAlign w:val="bottom"/>
            <w:hideMark/>
          </w:tcPr>
          <w:p w14:paraId="74A9287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(0.00948)</w:t>
            </w:r>
          </w:p>
        </w:tc>
        <w:tc>
          <w:tcPr>
            <w:tcW w:w="1451" w:type="dxa"/>
            <w:tcBorders>
              <w:top w:val="nil"/>
              <w:left w:val="nil"/>
              <w:bottom w:val="nil"/>
              <w:right w:val="nil"/>
            </w:tcBorders>
            <w:shd w:val="clear" w:color="auto" w:fill="auto"/>
            <w:noWrap/>
            <w:vAlign w:val="bottom"/>
            <w:hideMark/>
          </w:tcPr>
          <w:p w14:paraId="1881E13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(0.425)</w:t>
            </w:r>
          </w:p>
        </w:tc>
      </w:tr>
      <w:tr w:rsidR="005D16ED" w:rsidRPr="008274BD" w14:paraId="3D0F20D2" w14:textId="77777777" w:rsidTr="00CA06FD">
        <w:trPr>
          <w:trHeight w:val="255"/>
        </w:trPr>
        <w:tc>
          <w:tcPr>
            <w:tcW w:w="2065" w:type="dxa"/>
            <w:tcBorders>
              <w:top w:val="nil"/>
              <w:left w:val="nil"/>
              <w:bottom w:val="nil"/>
              <w:right w:val="nil"/>
            </w:tcBorders>
            <w:shd w:val="clear" w:color="auto" w:fill="auto"/>
            <w:noWrap/>
            <w:vAlign w:val="bottom"/>
            <w:hideMark/>
          </w:tcPr>
          <w:p w14:paraId="7FF4ED2C" w14:textId="77777777" w:rsidR="005D16ED" w:rsidRPr="00437FFC" w:rsidRDefault="005D16ED" w:rsidP="005D16ED">
            <w:pPr>
              <w:rPr>
                <w:rFonts w:ascii="Arial" w:hAnsi="Arial" w:cs="Arial"/>
                <w:sz w:val="20"/>
                <w:szCs w:val="20"/>
                <w:lang w:val="en-US"/>
              </w:rPr>
            </w:pPr>
            <w:r w:rsidRPr="00437FFC">
              <w:rPr>
                <w:rFonts w:ascii="Arial" w:hAnsi="Arial" w:cs="Arial"/>
                <w:color w:val="000000"/>
                <w:sz w:val="20"/>
                <w:szCs w:val="20"/>
                <w:lang w:val="en-US"/>
              </w:rPr>
              <w:t>TBE risk summerhouse</w:t>
            </w:r>
          </w:p>
        </w:tc>
        <w:tc>
          <w:tcPr>
            <w:tcW w:w="1451" w:type="dxa"/>
            <w:tcBorders>
              <w:top w:val="nil"/>
              <w:left w:val="nil"/>
              <w:bottom w:val="nil"/>
              <w:right w:val="nil"/>
            </w:tcBorders>
            <w:shd w:val="clear" w:color="auto" w:fill="auto"/>
            <w:noWrap/>
            <w:vAlign w:val="bottom"/>
            <w:hideMark/>
          </w:tcPr>
          <w:p w14:paraId="723BC078"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7953B5CC"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0.108***</w:t>
            </w:r>
          </w:p>
        </w:tc>
        <w:tc>
          <w:tcPr>
            <w:tcW w:w="1451" w:type="dxa"/>
            <w:tcBorders>
              <w:top w:val="nil"/>
              <w:left w:val="nil"/>
              <w:bottom w:val="nil"/>
              <w:right w:val="nil"/>
            </w:tcBorders>
            <w:shd w:val="clear" w:color="auto" w:fill="auto"/>
            <w:noWrap/>
            <w:vAlign w:val="bottom"/>
            <w:hideMark/>
          </w:tcPr>
          <w:p w14:paraId="1B725D3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0.145**</w:t>
            </w:r>
          </w:p>
        </w:tc>
        <w:tc>
          <w:tcPr>
            <w:tcW w:w="1451" w:type="dxa"/>
            <w:tcBorders>
              <w:top w:val="nil"/>
              <w:left w:val="nil"/>
              <w:bottom w:val="nil"/>
              <w:right w:val="nil"/>
            </w:tcBorders>
            <w:shd w:val="clear" w:color="auto" w:fill="auto"/>
            <w:noWrap/>
            <w:vAlign w:val="bottom"/>
            <w:hideMark/>
          </w:tcPr>
          <w:p w14:paraId="0D6E64B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0.109</w:t>
            </w:r>
          </w:p>
        </w:tc>
        <w:tc>
          <w:tcPr>
            <w:tcW w:w="1451" w:type="dxa"/>
            <w:tcBorders>
              <w:top w:val="nil"/>
              <w:left w:val="nil"/>
              <w:bottom w:val="nil"/>
              <w:right w:val="nil"/>
            </w:tcBorders>
            <w:shd w:val="clear" w:color="auto" w:fill="auto"/>
            <w:noWrap/>
            <w:vAlign w:val="bottom"/>
            <w:hideMark/>
          </w:tcPr>
          <w:p w14:paraId="5F1B801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0.0913**</w:t>
            </w:r>
          </w:p>
        </w:tc>
      </w:tr>
      <w:tr w:rsidR="005D16ED" w:rsidRPr="008274BD" w14:paraId="257217F0" w14:textId="77777777" w:rsidTr="00CA06FD">
        <w:trPr>
          <w:trHeight w:val="255"/>
        </w:trPr>
        <w:tc>
          <w:tcPr>
            <w:tcW w:w="2065" w:type="dxa"/>
            <w:tcBorders>
              <w:top w:val="nil"/>
              <w:left w:val="nil"/>
              <w:bottom w:val="nil"/>
              <w:right w:val="nil"/>
            </w:tcBorders>
            <w:shd w:val="clear" w:color="auto" w:fill="auto"/>
            <w:noWrap/>
            <w:vAlign w:val="bottom"/>
            <w:hideMark/>
          </w:tcPr>
          <w:p w14:paraId="086ADFED"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71D2D17"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557825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(0.0322)</w:t>
            </w:r>
          </w:p>
        </w:tc>
        <w:tc>
          <w:tcPr>
            <w:tcW w:w="1451" w:type="dxa"/>
            <w:tcBorders>
              <w:top w:val="nil"/>
              <w:left w:val="nil"/>
              <w:bottom w:val="nil"/>
              <w:right w:val="nil"/>
            </w:tcBorders>
            <w:shd w:val="clear" w:color="auto" w:fill="auto"/>
            <w:noWrap/>
            <w:vAlign w:val="bottom"/>
            <w:hideMark/>
          </w:tcPr>
          <w:p w14:paraId="09309CFA"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(0.0577)</w:t>
            </w:r>
          </w:p>
        </w:tc>
        <w:tc>
          <w:tcPr>
            <w:tcW w:w="1451" w:type="dxa"/>
            <w:tcBorders>
              <w:top w:val="nil"/>
              <w:left w:val="nil"/>
              <w:bottom w:val="nil"/>
              <w:right w:val="nil"/>
            </w:tcBorders>
            <w:shd w:val="clear" w:color="auto" w:fill="auto"/>
            <w:noWrap/>
            <w:vAlign w:val="bottom"/>
            <w:hideMark/>
          </w:tcPr>
          <w:p w14:paraId="2902D3FA"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(0.197)</w:t>
            </w:r>
          </w:p>
        </w:tc>
        <w:tc>
          <w:tcPr>
            <w:tcW w:w="1451" w:type="dxa"/>
            <w:tcBorders>
              <w:top w:val="nil"/>
              <w:left w:val="nil"/>
              <w:bottom w:val="nil"/>
              <w:right w:val="nil"/>
            </w:tcBorders>
            <w:shd w:val="clear" w:color="auto" w:fill="auto"/>
            <w:noWrap/>
            <w:vAlign w:val="bottom"/>
            <w:hideMark/>
          </w:tcPr>
          <w:p w14:paraId="6C8AD74A"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(0.0382)</w:t>
            </w:r>
          </w:p>
        </w:tc>
      </w:tr>
      <w:tr w:rsidR="005D16ED" w:rsidRPr="008274BD" w14:paraId="09481B8E" w14:textId="77777777" w:rsidTr="00CA06FD">
        <w:trPr>
          <w:trHeight w:val="255"/>
        </w:trPr>
        <w:tc>
          <w:tcPr>
            <w:tcW w:w="2065" w:type="dxa"/>
            <w:tcBorders>
              <w:top w:val="nil"/>
              <w:left w:val="nil"/>
              <w:bottom w:val="nil"/>
              <w:right w:val="nil"/>
            </w:tcBorders>
            <w:shd w:val="clear" w:color="auto" w:fill="auto"/>
            <w:noWrap/>
            <w:vAlign w:val="bottom"/>
            <w:hideMark/>
          </w:tcPr>
          <w:p w14:paraId="250D14F3" w14:textId="11AC845A" w:rsidR="005D16ED" w:rsidRPr="00437FFC" w:rsidRDefault="00437FFC" w:rsidP="00437FFC">
            <w:pPr>
              <w:rPr>
                <w:rFonts w:ascii="Arial" w:hAnsi="Arial" w:cs="Arial"/>
                <w:sz w:val="20"/>
                <w:szCs w:val="20"/>
                <w:lang w:val="en-US"/>
              </w:rPr>
            </w:pPr>
            <w:r w:rsidRPr="00437FFC">
              <w:rPr>
                <w:rFonts w:ascii="Arial" w:hAnsi="Arial" w:cs="Arial"/>
                <w:color w:val="000000"/>
                <w:sz w:val="20"/>
                <w:szCs w:val="20"/>
                <w:lang w:val="en-US"/>
              </w:rPr>
              <w:t>O</w:t>
            </w:r>
            <w:r w:rsidR="005D16ED" w:rsidRPr="00437FFC">
              <w:rPr>
                <w:rFonts w:ascii="Arial" w:hAnsi="Arial" w:cs="Arial"/>
                <w:color w:val="000000"/>
                <w:sz w:val="20"/>
                <w:szCs w:val="20"/>
                <w:lang w:val="en-US"/>
              </w:rPr>
              <w:t>utdoor in TBE</w:t>
            </w:r>
            <w:r>
              <w:rPr>
                <w:rFonts w:ascii="Arial" w:hAnsi="Arial" w:cs="Arial"/>
                <w:color w:val="000000"/>
                <w:sz w:val="20"/>
                <w:szCs w:val="20"/>
                <w:lang w:val="en-US"/>
              </w:rPr>
              <w:t xml:space="preserve"> </w:t>
            </w:r>
            <w:r w:rsidR="005D16ED" w:rsidRPr="00437FFC">
              <w:rPr>
                <w:rFonts w:ascii="Arial" w:hAnsi="Arial" w:cs="Arial"/>
                <w:color w:val="000000"/>
                <w:sz w:val="20"/>
                <w:szCs w:val="20"/>
                <w:lang w:val="en-US"/>
              </w:rPr>
              <w:t>risk area</w:t>
            </w:r>
          </w:p>
        </w:tc>
        <w:tc>
          <w:tcPr>
            <w:tcW w:w="1451" w:type="dxa"/>
            <w:tcBorders>
              <w:top w:val="nil"/>
              <w:left w:val="nil"/>
              <w:bottom w:val="nil"/>
              <w:right w:val="nil"/>
            </w:tcBorders>
            <w:shd w:val="clear" w:color="auto" w:fill="auto"/>
            <w:noWrap/>
            <w:vAlign w:val="bottom"/>
            <w:hideMark/>
          </w:tcPr>
          <w:p w14:paraId="01E9820D"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762EE30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0.195***</w:t>
            </w:r>
          </w:p>
        </w:tc>
        <w:tc>
          <w:tcPr>
            <w:tcW w:w="1451" w:type="dxa"/>
            <w:tcBorders>
              <w:top w:val="nil"/>
              <w:left w:val="nil"/>
              <w:bottom w:val="nil"/>
              <w:right w:val="nil"/>
            </w:tcBorders>
            <w:shd w:val="clear" w:color="auto" w:fill="auto"/>
            <w:noWrap/>
            <w:vAlign w:val="bottom"/>
            <w:hideMark/>
          </w:tcPr>
          <w:p w14:paraId="7FC91149"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0.203***</w:t>
            </w:r>
          </w:p>
        </w:tc>
        <w:tc>
          <w:tcPr>
            <w:tcW w:w="1451" w:type="dxa"/>
            <w:tcBorders>
              <w:top w:val="nil"/>
              <w:left w:val="nil"/>
              <w:bottom w:val="nil"/>
              <w:right w:val="nil"/>
            </w:tcBorders>
            <w:shd w:val="clear" w:color="auto" w:fill="auto"/>
            <w:noWrap/>
            <w:vAlign w:val="bottom"/>
            <w:hideMark/>
          </w:tcPr>
          <w:p w14:paraId="5FA90AD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0.583***</w:t>
            </w:r>
          </w:p>
        </w:tc>
        <w:tc>
          <w:tcPr>
            <w:tcW w:w="1451" w:type="dxa"/>
            <w:tcBorders>
              <w:top w:val="nil"/>
              <w:left w:val="nil"/>
              <w:bottom w:val="nil"/>
              <w:right w:val="nil"/>
            </w:tcBorders>
            <w:shd w:val="clear" w:color="auto" w:fill="auto"/>
            <w:noWrap/>
            <w:vAlign w:val="bottom"/>
            <w:hideMark/>
          </w:tcPr>
          <w:p w14:paraId="7311B48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0.125***</w:t>
            </w:r>
          </w:p>
        </w:tc>
      </w:tr>
      <w:tr w:rsidR="005D16ED" w:rsidRPr="008274BD" w14:paraId="5236AE2E" w14:textId="77777777" w:rsidTr="00CA06FD">
        <w:trPr>
          <w:trHeight w:val="255"/>
        </w:trPr>
        <w:tc>
          <w:tcPr>
            <w:tcW w:w="2065" w:type="dxa"/>
            <w:tcBorders>
              <w:top w:val="nil"/>
              <w:left w:val="nil"/>
              <w:bottom w:val="nil"/>
              <w:right w:val="nil"/>
            </w:tcBorders>
            <w:shd w:val="clear" w:color="auto" w:fill="auto"/>
            <w:noWrap/>
            <w:vAlign w:val="bottom"/>
            <w:hideMark/>
          </w:tcPr>
          <w:p w14:paraId="2E55CF29"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2CF910B1"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6A02240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(0.0245)</w:t>
            </w:r>
          </w:p>
        </w:tc>
        <w:tc>
          <w:tcPr>
            <w:tcW w:w="1451" w:type="dxa"/>
            <w:tcBorders>
              <w:top w:val="nil"/>
              <w:left w:val="nil"/>
              <w:bottom w:val="nil"/>
              <w:right w:val="nil"/>
            </w:tcBorders>
            <w:shd w:val="clear" w:color="auto" w:fill="auto"/>
            <w:noWrap/>
            <w:vAlign w:val="bottom"/>
            <w:hideMark/>
          </w:tcPr>
          <w:p w14:paraId="6F2BFBB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(0.0425)</w:t>
            </w:r>
          </w:p>
        </w:tc>
        <w:tc>
          <w:tcPr>
            <w:tcW w:w="1451" w:type="dxa"/>
            <w:tcBorders>
              <w:top w:val="nil"/>
              <w:left w:val="nil"/>
              <w:bottom w:val="nil"/>
              <w:right w:val="nil"/>
            </w:tcBorders>
            <w:shd w:val="clear" w:color="auto" w:fill="auto"/>
            <w:noWrap/>
            <w:vAlign w:val="bottom"/>
            <w:hideMark/>
          </w:tcPr>
          <w:p w14:paraId="0563EAD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(0.114)</w:t>
            </w:r>
          </w:p>
        </w:tc>
        <w:tc>
          <w:tcPr>
            <w:tcW w:w="1451" w:type="dxa"/>
            <w:tcBorders>
              <w:top w:val="nil"/>
              <w:left w:val="nil"/>
              <w:bottom w:val="nil"/>
              <w:right w:val="nil"/>
            </w:tcBorders>
            <w:shd w:val="clear" w:color="auto" w:fill="auto"/>
            <w:noWrap/>
            <w:vAlign w:val="bottom"/>
            <w:hideMark/>
          </w:tcPr>
          <w:p w14:paraId="65358B8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(0.0289)</w:t>
            </w:r>
          </w:p>
        </w:tc>
      </w:tr>
      <w:tr w:rsidR="005D16ED" w:rsidRPr="008274BD" w14:paraId="7D8B24F3" w14:textId="77777777" w:rsidTr="00CA06FD">
        <w:trPr>
          <w:trHeight w:val="255"/>
        </w:trPr>
        <w:tc>
          <w:tcPr>
            <w:tcW w:w="2065" w:type="dxa"/>
            <w:tcBorders>
              <w:top w:val="nil"/>
              <w:left w:val="nil"/>
              <w:bottom w:val="nil"/>
              <w:right w:val="nil"/>
            </w:tcBorders>
            <w:shd w:val="clear" w:color="auto" w:fill="auto"/>
            <w:noWrap/>
            <w:vAlign w:val="bottom"/>
            <w:hideMark/>
          </w:tcPr>
          <w:p w14:paraId="16C50962" w14:textId="448935F7"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Risk of tick bite at work</w:t>
            </w:r>
          </w:p>
        </w:tc>
        <w:tc>
          <w:tcPr>
            <w:tcW w:w="1451" w:type="dxa"/>
            <w:tcBorders>
              <w:top w:val="nil"/>
              <w:left w:val="nil"/>
              <w:bottom w:val="nil"/>
              <w:right w:val="nil"/>
            </w:tcBorders>
            <w:shd w:val="clear" w:color="auto" w:fill="auto"/>
            <w:noWrap/>
            <w:vAlign w:val="bottom"/>
            <w:hideMark/>
          </w:tcPr>
          <w:p w14:paraId="2005B2F2"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15AEA63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0.115***</w:t>
            </w:r>
          </w:p>
        </w:tc>
        <w:tc>
          <w:tcPr>
            <w:tcW w:w="1451" w:type="dxa"/>
            <w:tcBorders>
              <w:top w:val="nil"/>
              <w:left w:val="nil"/>
              <w:bottom w:val="nil"/>
              <w:right w:val="nil"/>
            </w:tcBorders>
            <w:shd w:val="clear" w:color="auto" w:fill="auto"/>
            <w:noWrap/>
            <w:vAlign w:val="bottom"/>
            <w:hideMark/>
          </w:tcPr>
          <w:p w14:paraId="682A42B9"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0.153*</w:t>
            </w:r>
          </w:p>
        </w:tc>
        <w:tc>
          <w:tcPr>
            <w:tcW w:w="1451" w:type="dxa"/>
            <w:tcBorders>
              <w:top w:val="nil"/>
              <w:left w:val="nil"/>
              <w:bottom w:val="nil"/>
              <w:right w:val="nil"/>
            </w:tcBorders>
            <w:shd w:val="clear" w:color="auto" w:fill="auto"/>
            <w:noWrap/>
            <w:vAlign w:val="bottom"/>
            <w:hideMark/>
          </w:tcPr>
          <w:p w14:paraId="384E9165"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0.250</w:t>
            </w:r>
          </w:p>
        </w:tc>
        <w:tc>
          <w:tcPr>
            <w:tcW w:w="1451" w:type="dxa"/>
            <w:tcBorders>
              <w:top w:val="nil"/>
              <w:left w:val="nil"/>
              <w:bottom w:val="nil"/>
              <w:right w:val="nil"/>
            </w:tcBorders>
            <w:shd w:val="clear" w:color="auto" w:fill="auto"/>
            <w:noWrap/>
            <w:vAlign w:val="bottom"/>
            <w:hideMark/>
          </w:tcPr>
          <w:p w14:paraId="392C8F88"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0.0776</w:t>
            </w:r>
          </w:p>
        </w:tc>
      </w:tr>
      <w:tr w:rsidR="005D16ED" w:rsidRPr="008274BD" w14:paraId="7A343737" w14:textId="77777777" w:rsidTr="00CA06FD">
        <w:trPr>
          <w:trHeight w:val="255"/>
        </w:trPr>
        <w:tc>
          <w:tcPr>
            <w:tcW w:w="2065" w:type="dxa"/>
            <w:tcBorders>
              <w:top w:val="nil"/>
              <w:left w:val="nil"/>
              <w:bottom w:val="nil"/>
              <w:right w:val="nil"/>
            </w:tcBorders>
            <w:shd w:val="clear" w:color="auto" w:fill="auto"/>
            <w:noWrap/>
            <w:vAlign w:val="bottom"/>
            <w:hideMark/>
          </w:tcPr>
          <w:p w14:paraId="5E158898"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7B26150B"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7F02416D"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(0.0431)</w:t>
            </w:r>
          </w:p>
        </w:tc>
        <w:tc>
          <w:tcPr>
            <w:tcW w:w="1451" w:type="dxa"/>
            <w:tcBorders>
              <w:top w:val="nil"/>
              <w:left w:val="nil"/>
              <w:bottom w:val="nil"/>
              <w:right w:val="nil"/>
            </w:tcBorders>
            <w:shd w:val="clear" w:color="auto" w:fill="auto"/>
            <w:noWrap/>
            <w:vAlign w:val="bottom"/>
            <w:hideMark/>
          </w:tcPr>
          <w:p w14:paraId="1494EB4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(0.0811)</w:t>
            </w:r>
          </w:p>
        </w:tc>
        <w:tc>
          <w:tcPr>
            <w:tcW w:w="1451" w:type="dxa"/>
            <w:tcBorders>
              <w:top w:val="nil"/>
              <w:left w:val="nil"/>
              <w:bottom w:val="nil"/>
              <w:right w:val="nil"/>
            </w:tcBorders>
            <w:shd w:val="clear" w:color="auto" w:fill="auto"/>
            <w:noWrap/>
            <w:vAlign w:val="bottom"/>
            <w:hideMark/>
          </w:tcPr>
          <w:p w14:paraId="3014012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(0.155)</w:t>
            </w:r>
          </w:p>
        </w:tc>
        <w:tc>
          <w:tcPr>
            <w:tcW w:w="1451" w:type="dxa"/>
            <w:tcBorders>
              <w:top w:val="nil"/>
              <w:left w:val="nil"/>
              <w:bottom w:val="nil"/>
              <w:right w:val="nil"/>
            </w:tcBorders>
            <w:shd w:val="clear" w:color="auto" w:fill="auto"/>
            <w:noWrap/>
            <w:vAlign w:val="bottom"/>
            <w:hideMark/>
          </w:tcPr>
          <w:p w14:paraId="0A7D0BA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(0.0480)</w:t>
            </w:r>
          </w:p>
        </w:tc>
      </w:tr>
      <w:tr w:rsidR="005D16ED" w:rsidRPr="008274BD" w14:paraId="38B87FC8" w14:textId="77777777" w:rsidTr="00CA06FD">
        <w:trPr>
          <w:trHeight w:val="255"/>
        </w:trPr>
        <w:tc>
          <w:tcPr>
            <w:tcW w:w="2065" w:type="dxa"/>
            <w:tcBorders>
              <w:top w:val="nil"/>
              <w:left w:val="nil"/>
              <w:bottom w:val="nil"/>
              <w:right w:val="nil"/>
            </w:tcBorders>
            <w:shd w:val="clear" w:color="auto" w:fill="auto"/>
            <w:noWrap/>
            <w:vAlign w:val="bottom"/>
            <w:hideMark/>
          </w:tcPr>
          <w:p w14:paraId="4037325D" w14:textId="721FFB89"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K</w:t>
            </w:r>
            <w:r w:rsidR="005D16ED" w:rsidRPr="00437FFC">
              <w:rPr>
                <w:rFonts w:ascii="Arial" w:hAnsi="Arial" w:cs="Arial"/>
                <w:sz w:val="20"/>
                <w:szCs w:val="20"/>
                <w:lang w:val="en-US"/>
              </w:rPr>
              <w:t>nowledge</w:t>
            </w:r>
          </w:p>
        </w:tc>
        <w:tc>
          <w:tcPr>
            <w:tcW w:w="1451" w:type="dxa"/>
            <w:tcBorders>
              <w:top w:val="nil"/>
              <w:left w:val="nil"/>
              <w:bottom w:val="nil"/>
              <w:right w:val="nil"/>
            </w:tcBorders>
            <w:shd w:val="clear" w:color="auto" w:fill="auto"/>
            <w:noWrap/>
            <w:vAlign w:val="bottom"/>
            <w:hideMark/>
          </w:tcPr>
          <w:p w14:paraId="2093FD84"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687181B9"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0.0462***</w:t>
            </w:r>
          </w:p>
        </w:tc>
        <w:tc>
          <w:tcPr>
            <w:tcW w:w="1451" w:type="dxa"/>
            <w:tcBorders>
              <w:top w:val="nil"/>
              <w:left w:val="nil"/>
              <w:bottom w:val="nil"/>
              <w:right w:val="nil"/>
            </w:tcBorders>
            <w:shd w:val="clear" w:color="auto" w:fill="auto"/>
            <w:noWrap/>
            <w:vAlign w:val="bottom"/>
            <w:hideMark/>
          </w:tcPr>
          <w:p w14:paraId="658A8F1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0.0631***</w:t>
            </w:r>
          </w:p>
        </w:tc>
        <w:tc>
          <w:tcPr>
            <w:tcW w:w="1451" w:type="dxa"/>
            <w:tcBorders>
              <w:top w:val="nil"/>
              <w:left w:val="nil"/>
              <w:bottom w:val="nil"/>
              <w:right w:val="nil"/>
            </w:tcBorders>
            <w:shd w:val="clear" w:color="auto" w:fill="auto"/>
            <w:noWrap/>
            <w:vAlign w:val="bottom"/>
            <w:hideMark/>
          </w:tcPr>
          <w:p w14:paraId="0F9F587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0.0565</w:t>
            </w:r>
          </w:p>
        </w:tc>
        <w:tc>
          <w:tcPr>
            <w:tcW w:w="1451" w:type="dxa"/>
            <w:tcBorders>
              <w:top w:val="nil"/>
              <w:left w:val="nil"/>
              <w:bottom w:val="nil"/>
              <w:right w:val="nil"/>
            </w:tcBorders>
            <w:shd w:val="clear" w:color="auto" w:fill="auto"/>
            <w:noWrap/>
            <w:vAlign w:val="bottom"/>
            <w:hideMark/>
          </w:tcPr>
          <w:p w14:paraId="6F12A10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0.0349***</w:t>
            </w:r>
          </w:p>
        </w:tc>
      </w:tr>
      <w:tr w:rsidR="005D16ED" w:rsidRPr="008274BD" w14:paraId="611A14C2" w14:textId="77777777" w:rsidTr="00CA06FD">
        <w:trPr>
          <w:trHeight w:val="255"/>
        </w:trPr>
        <w:tc>
          <w:tcPr>
            <w:tcW w:w="2065" w:type="dxa"/>
            <w:tcBorders>
              <w:top w:val="nil"/>
              <w:left w:val="nil"/>
              <w:bottom w:val="nil"/>
              <w:right w:val="nil"/>
            </w:tcBorders>
            <w:shd w:val="clear" w:color="auto" w:fill="auto"/>
            <w:noWrap/>
            <w:vAlign w:val="bottom"/>
            <w:hideMark/>
          </w:tcPr>
          <w:p w14:paraId="190AE769"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525C731F"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3FB94D25"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(0.00661)</w:t>
            </w:r>
          </w:p>
        </w:tc>
        <w:tc>
          <w:tcPr>
            <w:tcW w:w="1451" w:type="dxa"/>
            <w:tcBorders>
              <w:top w:val="nil"/>
              <w:left w:val="nil"/>
              <w:bottom w:val="nil"/>
              <w:right w:val="nil"/>
            </w:tcBorders>
            <w:shd w:val="clear" w:color="auto" w:fill="auto"/>
            <w:noWrap/>
            <w:vAlign w:val="bottom"/>
            <w:hideMark/>
          </w:tcPr>
          <w:p w14:paraId="42D158F6"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(0.0138)</w:t>
            </w:r>
          </w:p>
        </w:tc>
        <w:tc>
          <w:tcPr>
            <w:tcW w:w="1451" w:type="dxa"/>
            <w:tcBorders>
              <w:top w:val="nil"/>
              <w:left w:val="nil"/>
              <w:bottom w:val="nil"/>
              <w:right w:val="nil"/>
            </w:tcBorders>
            <w:shd w:val="clear" w:color="auto" w:fill="auto"/>
            <w:noWrap/>
            <w:vAlign w:val="bottom"/>
            <w:hideMark/>
          </w:tcPr>
          <w:p w14:paraId="744EAB0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(0.0484)</w:t>
            </w:r>
          </w:p>
        </w:tc>
        <w:tc>
          <w:tcPr>
            <w:tcW w:w="1451" w:type="dxa"/>
            <w:tcBorders>
              <w:top w:val="nil"/>
              <w:left w:val="nil"/>
              <w:bottom w:val="nil"/>
              <w:right w:val="nil"/>
            </w:tcBorders>
            <w:shd w:val="clear" w:color="auto" w:fill="auto"/>
            <w:noWrap/>
            <w:vAlign w:val="bottom"/>
            <w:hideMark/>
          </w:tcPr>
          <w:p w14:paraId="09035D2C"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(0.00663)</w:t>
            </w:r>
          </w:p>
        </w:tc>
      </w:tr>
      <w:tr w:rsidR="005D16ED" w:rsidRPr="008274BD" w14:paraId="2AA2F8C8" w14:textId="77777777" w:rsidTr="00CA06FD">
        <w:trPr>
          <w:trHeight w:val="255"/>
        </w:trPr>
        <w:tc>
          <w:tcPr>
            <w:tcW w:w="2065" w:type="dxa"/>
            <w:tcBorders>
              <w:top w:val="nil"/>
              <w:left w:val="nil"/>
              <w:bottom w:val="nil"/>
              <w:right w:val="nil"/>
            </w:tcBorders>
            <w:shd w:val="clear" w:color="auto" w:fill="auto"/>
            <w:noWrap/>
            <w:vAlign w:val="bottom"/>
            <w:hideMark/>
          </w:tcPr>
          <w:p w14:paraId="409B4406" w14:textId="38E81B2D"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T</w:t>
            </w:r>
            <w:r w:rsidR="005D16ED" w:rsidRPr="00437FFC">
              <w:rPr>
                <w:rFonts w:ascii="Arial" w:hAnsi="Arial" w:cs="Arial"/>
                <w:sz w:val="20"/>
                <w:szCs w:val="20"/>
                <w:lang w:val="en-US"/>
              </w:rPr>
              <w:t>ick</w:t>
            </w:r>
            <w:r w:rsidRPr="00437FFC">
              <w:rPr>
                <w:rFonts w:ascii="Arial" w:hAnsi="Arial" w:cs="Arial"/>
                <w:sz w:val="20"/>
                <w:szCs w:val="20"/>
                <w:lang w:val="en-US"/>
              </w:rPr>
              <w:t xml:space="preserve"> </w:t>
            </w:r>
            <w:r w:rsidR="005D16ED" w:rsidRPr="00437FFC">
              <w:rPr>
                <w:rFonts w:ascii="Arial" w:hAnsi="Arial" w:cs="Arial"/>
                <w:sz w:val="20"/>
                <w:szCs w:val="20"/>
                <w:lang w:val="en-US"/>
              </w:rPr>
              <w:t>bite</w:t>
            </w:r>
            <w:r w:rsidRPr="00437FFC">
              <w:rPr>
                <w:rFonts w:ascii="Arial" w:hAnsi="Arial" w:cs="Arial"/>
                <w:sz w:val="20"/>
                <w:szCs w:val="20"/>
                <w:lang w:val="en-US"/>
              </w:rPr>
              <w:t xml:space="preserve"> </w:t>
            </w:r>
            <w:r w:rsidR="005D16ED" w:rsidRPr="00437FFC">
              <w:rPr>
                <w:rFonts w:ascii="Arial" w:hAnsi="Arial" w:cs="Arial"/>
                <w:sz w:val="20"/>
                <w:szCs w:val="20"/>
                <w:lang w:val="en-US"/>
              </w:rPr>
              <w:t>ever</w:t>
            </w:r>
          </w:p>
        </w:tc>
        <w:tc>
          <w:tcPr>
            <w:tcW w:w="1451" w:type="dxa"/>
            <w:tcBorders>
              <w:top w:val="nil"/>
              <w:left w:val="nil"/>
              <w:bottom w:val="nil"/>
              <w:right w:val="nil"/>
            </w:tcBorders>
            <w:shd w:val="clear" w:color="auto" w:fill="auto"/>
            <w:noWrap/>
            <w:vAlign w:val="bottom"/>
            <w:hideMark/>
          </w:tcPr>
          <w:p w14:paraId="1F8D6316"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E1F12B8"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0.0676***</w:t>
            </w:r>
          </w:p>
        </w:tc>
        <w:tc>
          <w:tcPr>
            <w:tcW w:w="1451" w:type="dxa"/>
            <w:tcBorders>
              <w:top w:val="nil"/>
              <w:left w:val="nil"/>
              <w:bottom w:val="nil"/>
              <w:right w:val="nil"/>
            </w:tcBorders>
            <w:shd w:val="clear" w:color="auto" w:fill="auto"/>
            <w:noWrap/>
            <w:vAlign w:val="bottom"/>
            <w:hideMark/>
          </w:tcPr>
          <w:p w14:paraId="591DDA8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0.0388</w:t>
            </w:r>
          </w:p>
        </w:tc>
        <w:tc>
          <w:tcPr>
            <w:tcW w:w="1451" w:type="dxa"/>
            <w:tcBorders>
              <w:top w:val="nil"/>
              <w:left w:val="nil"/>
              <w:bottom w:val="nil"/>
              <w:right w:val="nil"/>
            </w:tcBorders>
            <w:shd w:val="clear" w:color="auto" w:fill="auto"/>
            <w:noWrap/>
            <w:vAlign w:val="bottom"/>
            <w:hideMark/>
          </w:tcPr>
          <w:p w14:paraId="695499D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0.0978</w:t>
            </w:r>
          </w:p>
        </w:tc>
        <w:tc>
          <w:tcPr>
            <w:tcW w:w="1451" w:type="dxa"/>
            <w:tcBorders>
              <w:top w:val="nil"/>
              <w:left w:val="nil"/>
              <w:bottom w:val="nil"/>
              <w:right w:val="nil"/>
            </w:tcBorders>
            <w:shd w:val="clear" w:color="auto" w:fill="auto"/>
            <w:noWrap/>
            <w:vAlign w:val="bottom"/>
            <w:hideMark/>
          </w:tcPr>
          <w:p w14:paraId="6D9FE86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0.0589**</w:t>
            </w:r>
          </w:p>
        </w:tc>
      </w:tr>
      <w:tr w:rsidR="005D16ED" w:rsidRPr="008274BD" w14:paraId="5892DB74" w14:textId="77777777" w:rsidTr="00CA06FD">
        <w:trPr>
          <w:trHeight w:val="255"/>
        </w:trPr>
        <w:tc>
          <w:tcPr>
            <w:tcW w:w="2065" w:type="dxa"/>
            <w:tcBorders>
              <w:top w:val="nil"/>
              <w:left w:val="nil"/>
              <w:bottom w:val="nil"/>
              <w:right w:val="nil"/>
            </w:tcBorders>
            <w:shd w:val="clear" w:color="auto" w:fill="auto"/>
            <w:noWrap/>
            <w:vAlign w:val="bottom"/>
            <w:hideMark/>
          </w:tcPr>
          <w:p w14:paraId="492EC9D4"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23019432"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E9F154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(0.0238)</w:t>
            </w:r>
          </w:p>
        </w:tc>
        <w:tc>
          <w:tcPr>
            <w:tcW w:w="1451" w:type="dxa"/>
            <w:tcBorders>
              <w:top w:val="nil"/>
              <w:left w:val="nil"/>
              <w:bottom w:val="nil"/>
              <w:right w:val="nil"/>
            </w:tcBorders>
            <w:shd w:val="clear" w:color="auto" w:fill="auto"/>
            <w:noWrap/>
            <w:vAlign w:val="bottom"/>
            <w:hideMark/>
          </w:tcPr>
          <w:p w14:paraId="07FF6FA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(0.0528)</w:t>
            </w:r>
          </w:p>
        </w:tc>
        <w:tc>
          <w:tcPr>
            <w:tcW w:w="1451" w:type="dxa"/>
            <w:tcBorders>
              <w:top w:val="nil"/>
              <w:left w:val="nil"/>
              <w:bottom w:val="nil"/>
              <w:right w:val="nil"/>
            </w:tcBorders>
            <w:shd w:val="clear" w:color="auto" w:fill="auto"/>
            <w:noWrap/>
            <w:vAlign w:val="bottom"/>
            <w:hideMark/>
          </w:tcPr>
          <w:p w14:paraId="6D6C0C7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(0.232)</w:t>
            </w:r>
          </w:p>
        </w:tc>
        <w:tc>
          <w:tcPr>
            <w:tcW w:w="1451" w:type="dxa"/>
            <w:tcBorders>
              <w:top w:val="nil"/>
              <w:left w:val="nil"/>
              <w:bottom w:val="nil"/>
              <w:right w:val="nil"/>
            </w:tcBorders>
            <w:shd w:val="clear" w:color="auto" w:fill="auto"/>
            <w:noWrap/>
            <w:vAlign w:val="bottom"/>
            <w:hideMark/>
          </w:tcPr>
          <w:p w14:paraId="65285D5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(0.0234)</w:t>
            </w:r>
          </w:p>
        </w:tc>
      </w:tr>
      <w:tr w:rsidR="005D16ED" w:rsidRPr="008274BD" w14:paraId="37008FAE" w14:textId="77777777" w:rsidTr="00CA06FD">
        <w:trPr>
          <w:trHeight w:val="255"/>
        </w:trPr>
        <w:tc>
          <w:tcPr>
            <w:tcW w:w="2065" w:type="dxa"/>
            <w:tcBorders>
              <w:top w:val="nil"/>
              <w:left w:val="nil"/>
              <w:bottom w:val="nil"/>
              <w:right w:val="nil"/>
            </w:tcBorders>
            <w:shd w:val="clear" w:color="auto" w:fill="auto"/>
            <w:noWrap/>
            <w:vAlign w:val="bottom"/>
            <w:hideMark/>
          </w:tcPr>
          <w:p w14:paraId="14F9D818" w14:textId="5BC534EC" w:rsidR="005D16ED" w:rsidRPr="00437FFC" w:rsidRDefault="00437FFC" w:rsidP="005D16ED">
            <w:pPr>
              <w:rPr>
                <w:rFonts w:ascii="Arial" w:hAnsi="Arial" w:cs="Arial"/>
                <w:sz w:val="20"/>
                <w:szCs w:val="20"/>
                <w:lang w:val="en-US"/>
              </w:rPr>
            </w:pPr>
            <w:r w:rsidRPr="00437FFC">
              <w:rPr>
                <w:rFonts w:ascii="Arial" w:hAnsi="Arial" w:cs="Arial"/>
                <w:color w:val="000000"/>
                <w:sz w:val="20"/>
                <w:szCs w:val="20"/>
                <w:lang w:val="en-US"/>
              </w:rPr>
              <w:t>Tick disease experience</w:t>
            </w:r>
          </w:p>
        </w:tc>
        <w:tc>
          <w:tcPr>
            <w:tcW w:w="1451" w:type="dxa"/>
            <w:tcBorders>
              <w:top w:val="nil"/>
              <w:left w:val="nil"/>
              <w:bottom w:val="nil"/>
              <w:right w:val="nil"/>
            </w:tcBorders>
            <w:shd w:val="clear" w:color="auto" w:fill="auto"/>
            <w:noWrap/>
            <w:vAlign w:val="bottom"/>
            <w:hideMark/>
          </w:tcPr>
          <w:p w14:paraId="4FE3DA39"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73379DD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0.0295</w:t>
            </w:r>
          </w:p>
        </w:tc>
        <w:tc>
          <w:tcPr>
            <w:tcW w:w="1451" w:type="dxa"/>
            <w:tcBorders>
              <w:top w:val="nil"/>
              <w:left w:val="nil"/>
              <w:bottom w:val="nil"/>
              <w:right w:val="nil"/>
            </w:tcBorders>
            <w:shd w:val="clear" w:color="auto" w:fill="auto"/>
            <w:noWrap/>
            <w:vAlign w:val="bottom"/>
            <w:hideMark/>
          </w:tcPr>
          <w:p w14:paraId="37AE1DFD"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0.0743*</w:t>
            </w:r>
          </w:p>
        </w:tc>
        <w:tc>
          <w:tcPr>
            <w:tcW w:w="1451" w:type="dxa"/>
            <w:tcBorders>
              <w:top w:val="nil"/>
              <w:left w:val="nil"/>
              <w:bottom w:val="nil"/>
              <w:right w:val="nil"/>
            </w:tcBorders>
            <w:shd w:val="clear" w:color="auto" w:fill="auto"/>
            <w:noWrap/>
            <w:vAlign w:val="bottom"/>
            <w:hideMark/>
          </w:tcPr>
          <w:p w14:paraId="2DC13C4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-0.0189</w:t>
            </w:r>
          </w:p>
        </w:tc>
        <w:tc>
          <w:tcPr>
            <w:tcW w:w="1451" w:type="dxa"/>
            <w:tcBorders>
              <w:top w:val="nil"/>
              <w:left w:val="nil"/>
              <w:bottom w:val="nil"/>
              <w:right w:val="nil"/>
            </w:tcBorders>
            <w:shd w:val="clear" w:color="auto" w:fill="auto"/>
            <w:noWrap/>
            <w:vAlign w:val="bottom"/>
            <w:hideMark/>
          </w:tcPr>
          <w:p w14:paraId="6931CFD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0.00869</w:t>
            </w:r>
          </w:p>
        </w:tc>
      </w:tr>
      <w:tr w:rsidR="005D16ED" w:rsidRPr="008274BD" w14:paraId="166F15D7" w14:textId="77777777" w:rsidTr="00CA06FD">
        <w:trPr>
          <w:trHeight w:val="255"/>
        </w:trPr>
        <w:tc>
          <w:tcPr>
            <w:tcW w:w="2065" w:type="dxa"/>
            <w:tcBorders>
              <w:top w:val="nil"/>
              <w:left w:val="nil"/>
              <w:bottom w:val="nil"/>
              <w:right w:val="nil"/>
            </w:tcBorders>
            <w:shd w:val="clear" w:color="auto" w:fill="auto"/>
            <w:noWrap/>
            <w:vAlign w:val="bottom"/>
            <w:hideMark/>
          </w:tcPr>
          <w:p w14:paraId="2B94CEBE"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6CC2246"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604B8356"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(0.0222)</w:t>
            </w:r>
          </w:p>
        </w:tc>
        <w:tc>
          <w:tcPr>
            <w:tcW w:w="1451" w:type="dxa"/>
            <w:tcBorders>
              <w:top w:val="nil"/>
              <w:left w:val="nil"/>
              <w:bottom w:val="nil"/>
              <w:right w:val="nil"/>
            </w:tcBorders>
            <w:shd w:val="clear" w:color="auto" w:fill="auto"/>
            <w:noWrap/>
            <w:vAlign w:val="bottom"/>
            <w:hideMark/>
          </w:tcPr>
          <w:p w14:paraId="4BFA650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(0.0432)</w:t>
            </w:r>
          </w:p>
        </w:tc>
        <w:tc>
          <w:tcPr>
            <w:tcW w:w="1451" w:type="dxa"/>
            <w:tcBorders>
              <w:top w:val="nil"/>
              <w:left w:val="nil"/>
              <w:bottom w:val="nil"/>
              <w:right w:val="nil"/>
            </w:tcBorders>
            <w:shd w:val="clear" w:color="auto" w:fill="auto"/>
            <w:noWrap/>
            <w:vAlign w:val="bottom"/>
            <w:hideMark/>
          </w:tcPr>
          <w:p w14:paraId="60021E12"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(0.178)</w:t>
            </w:r>
          </w:p>
        </w:tc>
        <w:tc>
          <w:tcPr>
            <w:tcW w:w="1451" w:type="dxa"/>
            <w:tcBorders>
              <w:top w:val="nil"/>
              <w:left w:val="nil"/>
              <w:bottom w:val="nil"/>
              <w:right w:val="nil"/>
            </w:tcBorders>
            <w:shd w:val="clear" w:color="auto" w:fill="auto"/>
            <w:noWrap/>
            <w:vAlign w:val="bottom"/>
            <w:hideMark/>
          </w:tcPr>
          <w:p w14:paraId="4C488DA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(0.0225)</w:t>
            </w:r>
          </w:p>
        </w:tc>
      </w:tr>
      <w:tr w:rsidR="005D16ED" w:rsidRPr="008274BD" w14:paraId="3238A581" w14:textId="77777777" w:rsidTr="00CA06FD">
        <w:trPr>
          <w:trHeight w:val="255"/>
        </w:trPr>
        <w:tc>
          <w:tcPr>
            <w:tcW w:w="2065" w:type="dxa"/>
            <w:tcBorders>
              <w:top w:val="nil"/>
              <w:left w:val="nil"/>
              <w:bottom w:val="nil"/>
              <w:right w:val="nil"/>
            </w:tcBorders>
            <w:shd w:val="clear" w:color="auto" w:fill="auto"/>
            <w:noWrap/>
            <w:vAlign w:val="bottom"/>
            <w:hideMark/>
          </w:tcPr>
          <w:p w14:paraId="3EA5883C" w14:textId="1996D3B3"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H</w:t>
            </w:r>
            <w:r w:rsidR="005D16ED" w:rsidRPr="00437FFC">
              <w:rPr>
                <w:rFonts w:ascii="Arial" w:hAnsi="Arial" w:cs="Arial"/>
                <w:sz w:val="20"/>
                <w:szCs w:val="20"/>
                <w:lang w:val="en-US"/>
              </w:rPr>
              <w:t>ealth risk tick bite</w:t>
            </w:r>
          </w:p>
        </w:tc>
        <w:tc>
          <w:tcPr>
            <w:tcW w:w="1451" w:type="dxa"/>
            <w:tcBorders>
              <w:top w:val="nil"/>
              <w:left w:val="nil"/>
              <w:bottom w:val="nil"/>
              <w:right w:val="nil"/>
            </w:tcBorders>
            <w:shd w:val="clear" w:color="auto" w:fill="auto"/>
            <w:noWrap/>
            <w:vAlign w:val="bottom"/>
            <w:hideMark/>
          </w:tcPr>
          <w:p w14:paraId="6F68494D"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ED0F135"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0.0643***</w:t>
            </w:r>
          </w:p>
        </w:tc>
        <w:tc>
          <w:tcPr>
            <w:tcW w:w="1451" w:type="dxa"/>
            <w:tcBorders>
              <w:top w:val="nil"/>
              <w:left w:val="nil"/>
              <w:bottom w:val="nil"/>
              <w:right w:val="nil"/>
            </w:tcBorders>
            <w:shd w:val="clear" w:color="auto" w:fill="auto"/>
            <w:noWrap/>
            <w:vAlign w:val="bottom"/>
            <w:hideMark/>
          </w:tcPr>
          <w:p w14:paraId="00C236D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0.0227</w:t>
            </w:r>
          </w:p>
        </w:tc>
        <w:tc>
          <w:tcPr>
            <w:tcW w:w="1451" w:type="dxa"/>
            <w:tcBorders>
              <w:top w:val="nil"/>
              <w:left w:val="nil"/>
              <w:bottom w:val="nil"/>
              <w:right w:val="nil"/>
            </w:tcBorders>
            <w:shd w:val="clear" w:color="auto" w:fill="auto"/>
            <w:noWrap/>
            <w:vAlign w:val="bottom"/>
            <w:hideMark/>
          </w:tcPr>
          <w:p w14:paraId="35BE1BD0"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0.0804</w:t>
            </w:r>
          </w:p>
        </w:tc>
        <w:tc>
          <w:tcPr>
            <w:tcW w:w="1451" w:type="dxa"/>
            <w:tcBorders>
              <w:top w:val="nil"/>
              <w:left w:val="nil"/>
              <w:bottom w:val="nil"/>
              <w:right w:val="nil"/>
            </w:tcBorders>
            <w:shd w:val="clear" w:color="auto" w:fill="auto"/>
            <w:noWrap/>
            <w:vAlign w:val="bottom"/>
            <w:hideMark/>
          </w:tcPr>
          <w:p w14:paraId="593DC84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0.0791***</w:t>
            </w:r>
          </w:p>
        </w:tc>
      </w:tr>
      <w:tr w:rsidR="005D16ED" w:rsidRPr="008274BD" w14:paraId="7B882F43" w14:textId="77777777" w:rsidTr="00CA06FD">
        <w:trPr>
          <w:trHeight w:val="255"/>
        </w:trPr>
        <w:tc>
          <w:tcPr>
            <w:tcW w:w="2065" w:type="dxa"/>
            <w:tcBorders>
              <w:top w:val="nil"/>
              <w:left w:val="nil"/>
              <w:bottom w:val="nil"/>
              <w:right w:val="nil"/>
            </w:tcBorders>
            <w:shd w:val="clear" w:color="auto" w:fill="auto"/>
            <w:noWrap/>
            <w:vAlign w:val="bottom"/>
            <w:hideMark/>
          </w:tcPr>
          <w:p w14:paraId="423226AC" w14:textId="77777777" w:rsidR="005D16ED" w:rsidRPr="00437FFC"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1902620A"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B77CD0A"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(0.0224)</w:t>
            </w:r>
          </w:p>
        </w:tc>
        <w:tc>
          <w:tcPr>
            <w:tcW w:w="1451" w:type="dxa"/>
            <w:tcBorders>
              <w:top w:val="nil"/>
              <w:left w:val="nil"/>
              <w:bottom w:val="nil"/>
              <w:right w:val="nil"/>
            </w:tcBorders>
            <w:shd w:val="clear" w:color="auto" w:fill="auto"/>
            <w:noWrap/>
            <w:vAlign w:val="bottom"/>
            <w:hideMark/>
          </w:tcPr>
          <w:p w14:paraId="0E019CFA"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(0.0438)</w:t>
            </w:r>
          </w:p>
        </w:tc>
        <w:tc>
          <w:tcPr>
            <w:tcW w:w="1451" w:type="dxa"/>
            <w:tcBorders>
              <w:top w:val="nil"/>
              <w:left w:val="nil"/>
              <w:bottom w:val="nil"/>
              <w:right w:val="nil"/>
            </w:tcBorders>
            <w:shd w:val="clear" w:color="auto" w:fill="auto"/>
            <w:noWrap/>
            <w:vAlign w:val="bottom"/>
            <w:hideMark/>
          </w:tcPr>
          <w:p w14:paraId="6EEFD9F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(0.171)</w:t>
            </w:r>
          </w:p>
        </w:tc>
        <w:tc>
          <w:tcPr>
            <w:tcW w:w="1451" w:type="dxa"/>
            <w:tcBorders>
              <w:top w:val="nil"/>
              <w:left w:val="nil"/>
              <w:bottom w:val="nil"/>
              <w:right w:val="nil"/>
            </w:tcBorders>
            <w:shd w:val="clear" w:color="auto" w:fill="auto"/>
            <w:noWrap/>
            <w:vAlign w:val="bottom"/>
            <w:hideMark/>
          </w:tcPr>
          <w:p w14:paraId="0289CCF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(0.0246)</w:t>
            </w:r>
          </w:p>
        </w:tc>
      </w:tr>
      <w:tr w:rsidR="005D16ED" w:rsidRPr="008274BD" w14:paraId="5DE56730" w14:textId="77777777" w:rsidTr="00CA06FD">
        <w:trPr>
          <w:trHeight w:val="255"/>
        </w:trPr>
        <w:tc>
          <w:tcPr>
            <w:tcW w:w="2065" w:type="dxa"/>
            <w:tcBorders>
              <w:top w:val="nil"/>
              <w:left w:val="nil"/>
              <w:bottom w:val="nil"/>
              <w:right w:val="nil"/>
            </w:tcBorders>
            <w:shd w:val="clear" w:color="auto" w:fill="auto"/>
            <w:noWrap/>
            <w:vAlign w:val="bottom"/>
            <w:hideMark/>
          </w:tcPr>
          <w:p w14:paraId="328A04E5" w14:textId="37587F98" w:rsidR="005D16ED" w:rsidRPr="00437FFC" w:rsidRDefault="00437FFC" w:rsidP="005D16ED">
            <w:pPr>
              <w:rPr>
                <w:rFonts w:ascii="Arial" w:hAnsi="Arial" w:cs="Arial"/>
                <w:sz w:val="20"/>
                <w:szCs w:val="20"/>
                <w:lang w:val="en-US"/>
              </w:rPr>
            </w:pPr>
            <w:r w:rsidRPr="00437FFC">
              <w:rPr>
                <w:rFonts w:ascii="Arial" w:hAnsi="Arial" w:cs="Arial"/>
                <w:color w:val="000000"/>
                <w:sz w:val="20"/>
                <w:szCs w:val="20"/>
                <w:lang w:val="en-US"/>
              </w:rPr>
              <w:t>Lo</w:t>
            </w:r>
            <w:r w:rsidR="005D16ED" w:rsidRPr="00437FFC">
              <w:rPr>
                <w:rFonts w:ascii="Arial" w:hAnsi="Arial" w:cs="Arial"/>
                <w:color w:val="000000"/>
                <w:sz w:val="20"/>
                <w:szCs w:val="20"/>
                <w:lang w:val="en-US"/>
              </w:rPr>
              <w:t>w trust</w:t>
            </w:r>
            <w:r w:rsidRPr="00437FFC">
              <w:rPr>
                <w:rFonts w:ascii="Arial" w:hAnsi="Arial" w:cs="Arial"/>
                <w:color w:val="000000"/>
                <w:sz w:val="20"/>
                <w:szCs w:val="20"/>
                <w:lang w:val="en-US"/>
              </w:rPr>
              <w:t xml:space="preserve"> in</w:t>
            </w:r>
            <w:r w:rsidR="005D16ED" w:rsidRPr="00437FFC">
              <w:rPr>
                <w:rFonts w:ascii="Arial" w:hAnsi="Arial" w:cs="Arial"/>
                <w:color w:val="000000"/>
                <w:sz w:val="20"/>
                <w:szCs w:val="20"/>
                <w:lang w:val="en-US"/>
              </w:rPr>
              <w:t xml:space="preserve"> vaccine recommendations</w:t>
            </w:r>
          </w:p>
        </w:tc>
        <w:tc>
          <w:tcPr>
            <w:tcW w:w="1451" w:type="dxa"/>
            <w:tcBorders>
              <w:top w:val="nil"/>
              <w:left w:val="nil"/>
              <w:bottom w:val="nil"/>
              <w:right w:val="nil"/>
            </w:tcBorders>
            <w:shd w:val="clear" w:color="auto" w:fill="auto"/>
            <w:noWrap/>
            <w:vAlign w:val="bottom"/>
            <w:hideMark/>
          </w:tcPr>
          <w:p w14:paraId="73EA90CB"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8C1A02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-0.0531**</w:t>
            </w:r>
          </w:p>
        </w:tc>
        <w:tc>
          <w:tcPr>
            <w:tcW w:w="1451" w:type="dxa"/>
            <w:tcBorders>
              <w:top w:val="nil"/>
              <w:left w:val="nil"/>
              <w:bottom w:val="nil"/>
              <w:right w:val="nil"/>
            </w:tcBorders>
            <w:shd w:val="clear" w:color="auto" w:fill="auto"/>
            <w:noWrap/>
            <w:vAlign w:val="bottom"/>
            <w:hideMark/>
          </w:tcPr>
          <w:p w14:paraId="0729BAEF"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-0.111**</w:t>
            </w:r>
          </w:p>
        </w:tc>
        <w:tc>
          <w:tcPr>
            <w:tcW w:w="1451" w:type="dxa"/>
            <w:tcBorders>
              <w:top w:val="nil"/>
              <w:left w:val="nil"/>
              <w:bottom w:val="nil"/>
              <w:right w:val="nil"/>
            </w:tcBorders>
            <w:shd w:val="clear" w:color="auto" w:fill="auto"/>
            <w:noWrap/>
            <w:vAlign w:val="bottom"/>
            <w:hideMark/>
          </w:tcPr>
          <w:p w14:paraId="66F5103B"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0.131</w:t>
            </w:r>
          </w:p>
        </w:tc>
        <w:tc>
          <w:tcPr>
            <w:tcW w:w="1451" w:type="dxa"/>
            <w:tcBorders>
              <w:top w:val="nil"/>
              <w:left w:val="nil"/>
              <w:bottom w:val="nil"/>
              <w:right w:val="nil"/>
            </w:tcBorders>
            <w:shd w:val="clear" w:color="auto" w:fill="auto"/>
            <w:noWrap/>
            <w:vAlign w:val="bottom"/>
            <w:hideMark/>
          </w:tcPr>
          <w:p w14:paraId="627C841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-0.0315</w:t>
            </w:r>
          </w:p>
        </w:tc>
      </w:tr>
      <w:tr w:rsidR="005D16ED" w:rsidRPr="008274BD" w14:paraId="748B3DC3" w14:textId="77777777" w:rsidTr="00CA06FD">
        <w:trPr>
          <w:trHeight w:val="255"/>
        </w:trPr>
        <w:tc>
          <w:tcPr>
            <w:tcW w:w="2065" w:type="dxa"/>
            <w:tcBorders>
              <w:top w:val="nil"/>
              <w:left w:val="nil"/>
              <w:bottom w:val="nil"/>
              <w:right w:val="nil"/>
            </w:tcBorders>
            <w:shd w:val="clear" w:color="auto" w:fill="auto"/>
            <w:noWrap/>
            <w:vAlign w:val="bottom"/>
            <w:hideMark/>
          </w:tcPr>
          <w:p w14:paraId="44B472AE" w14:textId="77777777" w:rsidR="005D16ED" w:rsidRPr="008274BD"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59A059AC"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779CFADD"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(0.0243)</w:t>
            </w:r>
          </w:p>
        </w:tc>
        <w:tc>
          <w:tcPr>
            <w:tcW w:w="1451" w:type="dxa"/>
            <w:tcBorders>
              <w:top w:val="nil"/>
              <w:left w:val="nil"/>
              <w:bottom w:val="nil"/>
              <w:right w:val="nil"/>
            </w:tcBorders>
            <w:shd w:val="clear" w:color="auto" w:fill="auto"/>
            <w:noWrap/>
            <w:vAlign w:val="bottom"/>
            <w:hideMark/>
          </w:tcPr>
          <w:p w14:paraId="5C50F941"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(0.0465)</w:t>
            </w:r>
          </w:p>
        </w:tc>
        <w:tc>
          <w:tcPr>
            <w:tcW w:w="1451" w:type="dxa"/>
            <w:tcBorders>
              <w:top w:val="nil"/>
              <w:left w:val="nil"/>
              <w:bottom w:val="nil"/>
              <w:right w:val="nil"/>
            </w:tcBorders>
            <w:shd w:val="clear" w:color="auto" w:fill="auto"/>
            <w:noWrap/>
            <w:vAlign w:val="bottom"/>
            <w:hideMark/>
          </w:tcPr>
          <w:p w14:paraId="29770DF4"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(0.170)</w:t>
            </w:r>
          </w:p>
        </w:tc>
        <w:tc>
          <w:tcPr>
            <w:tcW w:w="1451" w:type="dxa"/>
            <w:tcBorders>
              <w:top w:val="nil"/>
              <w:left w:val="nil"/>
              <w:bottom w:val="nil"/>
              <w:right w:val="nil"/>
            </w:tcBorders>
            <w:shd w:val="clear" w:color="auto" w:fill="auto"/>
            <w:noWrap/>
            <w:vAlign w:val="bottom"/>
            <w:hideMark/>
          </w:tcPr>
          <w:p w14:paraId="575F0D3A"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(0.0243)</w:t>
            </w:r>
          </w:p>
        </w:tc>
      </w:tr>
      <w:tr w:rsidR="005D16ED" w:rsidRPr="008274BD" w14:paraId="1DCC42D4" w14:textId="77777777" w:rsidTr="00CA06FD">
        <w:trPr>
          <w:trHeight w:val="255"/>
        </w:trPr>
        <w:tc>
          <w:tcPr>
            <w:tcW w:w="2065" w:type="dxa"/>
            <w:tcBorders>
              <w:top w:val="nil"/>
              <w:left w:val="nil"/>
              <w:bottom w:val="nil"/>
              <w:right w:val="nil"/>
            </w:tcBorders>
            <w:shd w:val="clear" w:color="auto" w:fill="auto"/>
            <w:noWrap/>
            <w:vAlign w:val="bottom"/>
            <w:hideMark/>
          </w:tcPr>
          <w:p w14:paraId="1CCD5DEC" w14:textId="77777777" w:rsidR="005D16ED" w:rsidRPr="008274BD" w:rsidRDefault="005D16ED" w:rsidP="005D16ED">
            <w:pP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0D98F8C9"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408CE686"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787482A9"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28C58163" w14:textId="77777777" w:rsidR="005D16ED" w:rsidRPr="008274BD" w:rsidRDefault="005D16ED" w:rsidP="005D16ED">
            <w:pPr>
              <w:jc w:val="center"/>
              <w:rPr>
                <w:rFonts w:ascii="Arial" w:hAnsi="Arial" w:cs="Arial"/>
                <w:sz w:val="20"/>
                <w:szCs w:val="20"/>
                <w:lang w:val="en-US"/>
              </w:rPr>
            </w:pPr>
          </w:p>
        </w:tc>
        <w:tc>
          <w:tcPr>
            <w:tcW w:w="1451" w:type="dxa"/>
            <w:tcBorders>
              <w:top w:val="nil"/>
              <w:left w:val="nil"/>
              <w:bottom w:val="nil"/>
              <w:right w:val="nil"/>
            </w:tcBorders>
            <w:shd w:val="clear" w:color="auto" w:fill="auto"/>
            <w:noWrap/>
            <w:vAlign w:val="bottom"/>
            <w:hideMark/>
          </w:tcPr>
          <w:p w14:paraId="3C016D56" w14:textId="77777777" w:rsidR="005D16ED" w:rsidRPr="008274BD" w:rsidRDefault="005D16ED" w:rsidP="005D16ED">
            <w:pPr>
              <w:jc w:val="center"/>
              <w:rPr>
                <w:rFonts w:ascii="Arial" w:hAnsi="Arial" w:cs="Arial"/>
                <w:sz w:val="20"/>
                <w:szCs w:val="20"/>
                <w:lang w:val="en-US"/>
              </w:rPr>
            </w:pPr>
          </w:p>
        </w:tc>
      </w:tr>
      <w:tr w:rsidR="005D16ED" w:rsidRPr="008274BD" w14:paraId="67071EE4" w14:textId="77777777" w:rsidTr="00CA06FD">
        <w:trPr>
          <w:trHeight w:val="255"/>
        </w:trPr>
        <w:tc>
          <w:tcPr>
            <w:tcW w:w="2065" w:type="dxa"/>
            <w:tcBorders>
              <w:top w:val="nil"/>
              <w:left w:val="nil"/>
              <w:bottom w:val="single" w:sz="4" w:space="0" w:color="000000"/>
              <w:right w:val="nil"/>
            </w:tcBorders>
            <w:shd w:val="clear" w:color="auto" w:fill="auto"/>
            <w:noWrap/>
            <w:vAlign w:val="bottom"/>
            <w:hideMark/>
          </w:tcPr>
          <w:p w14:paraId="402C768A" w14:textId="77777777" w:rsidR="005D16ED" w:rsidRPr="008274BD" w:rsidRDefault="005D16ED" w:rsidP="005D16ED">
            <w:pPr>
              <w:rPr>
                <w:rFonts w:ascii="Arial" w:hAnsi="Arial" w:cs="Arial"/>
                <w:sz w:val="20"/>
                <w:szCs w:val="20"/>
                <w:lang w:val="en-US"/>
              </w:rPr>
            </w:pPr>
            <w:r w:rsidRPr="008274BD">
              <w:rPr>
                <w:rFonts w:ascii="Arial" w:hAnsi="Arial" w:cs="Arial"/>
                <w:sz w:val="20"/>
                <w:szCs w:val="20"/>
                <w:lang w:val="en-US"/>
              </w:rPr>
              <w:t>Observations</w:t>
            </w:r>
          </w:p>
        </w:tc>
        <w:tc>
          <w:tcPr>
            <w:tcW w:w="1451" w:type="dxa"/>
            <w:tcBorders>
              <w:top w:val="nil"/>
              <w:left w:val="nil"/>
              <w:bottom w:val="single" w:sz="4" w:space="0" w:color="000000"/>
              <w:right w:val="nil"/>
            </w:tcBorders>
            <w:shd w:val="clear" w:color="auto" w:fill="auto"/>
            <w:noWrap/>
            <w:vAlign w:val="bottom"/>
            <w:hideMark/>
          </w:tcPr>
          <w:p w14:paraId="04CC567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1</w:t>
            </w:r>
            <w:r>
              <w:rPr>
                <w:rFonts w:ascii="Arial" w:hAnsi="Arial" w:cs="Arial"/>
                <w:sz w:val="20"/>
                <w:szCs w:val="20"/>
                <w:lang w:val="en-US"/>
              </w:rPr>
              <w:t>.</w:t>
            </w:r>
            <w:r w:rsidRPr="008274BD">
              <w:rPr>
                <w:rFonts w:ascii="Arial" w:hAnsi="Arial" w:cs="Arial"/>
                <w:sz w:val="20"/>
                <w:szCs w:val="20"/>
                <w:lang w:val="en-US"/>
              </w:rPr>
              <w:t>526</w:t>
            </w:r>
          </w:p>
        </w:tc>
        <w:tc>
          <w:tcPr>
            <w:tcW w:w="1451" w:type="dxa"/>
            <w:tcBorders>
              <w:top w:val="nil"/>
              <w:left w:val="nil"/>
              <w:bottom w:val="single" w:sz="4" w:space="0" w:color="000000"/>
              <w:right w:val="nil"/>
            </w:tcBorders>
            <w:shd w:val="clear" w:color="auto" w:fill="auto"/>
            <w:noWrap/>
            <w:vAlign w:val="bottom"/>
            <w:hideMark/>
          </w:tcPr>
          <w:p w14:paraId="2E1DCDE7"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1</w:t>
            </w:r>
            <w:r>
              <w:rPr>
                <w:rFonts w:ascii="Arial" w:hAnsi="Arial" w:cs="Arial"/>
                <w:sz w:val="20"/>
                <w:szCs w:val="20"/>
                <w:lang w:val="en-US"/>
              </w:rPr>
              <w:t>.</w:t>
            </w:r>
            <w:r w:rsidRPr="008274BD">
              <w:rPr>
                <w:rFonts w:ascii="Arial" w:hAnsi="Arial" w:cs="Arial"/>
                <w:sz w:val="20"/>
                <w:szCs w:val="20"/>
                <w:lang w:val="en-US"/>
              </w:rPr>
              <w:t>526</w:t>
            </w:r>
          </w:p>
        </w:tc>
        <w:tc>
          <w:tcPr>
            <w:tcW w:w="1451" w:type="dxa"/>
            <w:tcBorders>
              <w:top w:val="nil"/>
              <w:left w:val="nil"/>
              <w:bottom w:val="single" w:sz="4" w:space="0" w:color="000000"/>
              <w:right w:val="nil"/>
            </w:tcBorders>
            <w:shd w:val="clear" w:color="auto" w:fill="auto"/>
            <w:noWrap/>
            <w:vAlign w:val="bottom"/>
            <w:hideMark/>
          </w:tcPr>
          <w:p w14:paraId="4870D303"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485</w:t>
            </w:r>
          </w:p>
        </w:tc>
        <w:tc>
          <w:tcPr>
            <w:tcW w:w="1451" w:type="dxa"/>
            <w:tcBorders>
              <w:top w:val="nil"/>
              <w:left w:val="nil"/>
              <w:bottom w:val="single" w:sz="4" w:space="0" w:color="000000"/>
              <w:right w:val="nil"/>
            </w:tcBorders>
            <w:shd w:val="clear" w:color="auto" w:fill="auto"/>
            <w:noWrap/>
            <w:vAlign w:val="bottom"/>
            <w:hideMark/>
          </w:tcPr>
          <w:p w14:paraId="2B5BE77E"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100</w:t>
            </w:r>
          </w:p>
        </w:tc>
        <w:tc>
          <w:tcPr>
            <w:tcW w:w="1451" w:type="dxa"/>
            <w:tcBorders>
              <w:top w:val="nil"/>
              <w:left w:val="nil"/>
              <w:bottom w:val="single" w:sz="4" w:space="0" w:color="000000"/>
              <w:right w:val="nil"/>
            </w:tcBorders>
            <w:shd w:val="clear" w:color="auto" w:fill="auto"/>
            <w:noWrap/>
            <w:vAlign w:val="bottom"/>
            <w:hideMark/>
          </w:tcPr>
          <w:p w14:paraId="7FCC9899" w14:textId="77777777" w:rsidR="005D16ED" w:rsidRPr="008274BD" w:rsidRDefault="005D16ED" w:rsidP="005D16ED">
            <w:pPr>
              <w:jc w:val="center"/>
              <w:rPr>
                <w:rFonts w:ascii="Arial" w:hAnsi="Arial" w:cs="Arial"/>
                <w:sz w:val="20"/>
                <w:szCs w:val="20"/>
                <w:lang w:val="en-US"/>
              </w:rPr>
            </w:pPr>
            <w:r w:rsidRPr="008274BD">
              <w:rPr>
                <w:rFonts w:ascii="Arial" w:hAnsi="Arial" w:cs="Arial"/>
                <w:sz w:val="20"/>
                <w:szCs w:val="20"/>
                <w:lang w:val="en-US"/>
              </w:rPr>
              <w:t>941</w:t>
            </w:r>
          </w:p>
        </w:tc>
      </w:tr>
    </w:tbl>
    <w:p w14:paraId="09533FC5" w14:textId="4A0E7414" w:rsidR="0029404A" w:rsidRPr="0029404A" w:rsidRDefault="0029404A" w:rsidP="0029404A">
      <w:pPr>
        <w:rPr>
          <w:rFonts w:ascii="Arial" w:hAnsi="Arial" w:cs="Arial"/>
          <w:sz w:val="20"/>
          <w:lang w:val="en-US"/>
        </w:rPr>
      </w:pPr>
      <w:bookmarkStart w:id="1" w:name="_Toc433371558"/>
      <w:r w:rsidRPr="0029404A">
        <w:rPr>
          <w:rFonts w:ascii="Arial" w:hAnsi="Arial" w:cs="Arial"/>
          <w:sz w:val="20"/>
          <w:lang w:val="en-US"/>
        </w:rPr>
        <w:t>Standard errors in parentheses</w:t>
      </w:r>
      <w:r w:rsidRPr="0029404A">
        <w:rPr>
          <w:rFonts w:ascii="Arial" w:hAnsi="Arial" w:cs="Arial"/>
          <w:sz w:val="20"/>
          <w:lang w:val="en-US"/>
        </w:rPr>
        <w:t>; *** p&lt;0.01. ** p&lt;0.05. * p&lt;0.1</w:t>
      </w:r>
    </w:p>
    <w:p w14:paraId="12BAC14A" w14:textId="2195DF45" w:rsidR="0029404A" w:rsidRPr="0029404A" w:rsidRDefault="0029404A" w:rsidP="0029404A">
      <w:pPr>
        <w:rPr>
          <w:rFonts w:ascii="Arial" w:hAnsi="Arial" w:cs="Arial"/>
          <w:sz w:val="20"/>
          <w:lang w:val="en-US"/>
        </w:rPr>
      </w:pPr>
    </w:p>
    <w:p w14:paraId="0DA31410" w14:textId="444573EB" w:rsidR="0029404A" w:rsidRDefault="0029404A" w:rsidP="0029404A">
      <w:pPr>
        <w:rPr>
          <w:lang w:val="en-US"/>
        </w:rPr>
      </w:pPr>
    </w:p>
    <w:p w14:paraId="377CCA80" w14:textId="77777777" w:rsidR="008A3360" w:rsidRPr="0029404A" w:rsidRDefault="008A3360" w:rsidP="0029404A">
      <w:pPr>
        <w:rPr>
          <w:lang w:val="en-US"/>
        </w:rPr>
        <w:sectPr w:rsidR="008A3360" w:rsidRPr="0029404A" w:rsidSect="008A3360">
          <w:pgSz w:w="11906" w:h="16838"/>
          <w:pgMar w:top="1417" w:right="1417" w:bottom="1417" w:left="1417" w:header="708" w:footer="708" w:gutter="0"/>
          <w:cols w:space="708"/>
          <w:docGrid w:linePitch="360"/>
        </w:sectPr>
      </w:pPr>
    </w:p>
    <w:p w14:paraId="59C20B55" w14:textId="77777777" w:rsidR="005D16ED" w:rsidRPr="00B768F3" w:rsidRDefault="005D16ED" w:rsidP="005D16ED">
      <w:pPr>
        <w:pStyle w:val="Heading2"/>
        <w:rPr>
          <w:rFonts w:ascii="Times New Roman" w:eastAsia="Times New Roman" w:hAnsi="Times New Roman" w:cs="Times New Roman"/>
          <w:color w:val="auto"/>
          <w:sz w:val="32"/>
          <w:lang w:val="en-US" w:eastAsia="sv-SE"/>
        </w:rPr>
      </w:pPr>
      <w:r w:rsidRPr="00B768F3">
        <w:rPr>
          <w:rFonts w:ascii="Times New Roman" w:eastAsia="Times New Roman" w:hAnsi="Times New Roman" w:cs="Times New Roman"/>
          <w:color w:val="auto"/>
          <w:sz w:val="32"/>
          <w:lang w:val="en-US" w:eastAsia="sv-SE"/>
        </w:rPr>
        <w:lastRenderedPageBreak/>
        <w:t>Control for omitted variable bias</w:t>
      </w:r>
      <w:bookmarkEnd w:id="1"/>
    </w:p>
    <w:p w14:paraId="0439A083" w14:textId="1905E4C3" w:rsidR="005D16ED" w:rsidRDefault="005D16ED" w:rsidP="005D16ED">
      <w:pPr>
        <w:rPr>
          <w:lang w:val="en-US"/>
        </w:rPr>
      </w:pPr>
      <w:r>
        <w:rPr>
          <w:lang w:val="en-US"/>
        </w:rPr>
        <w:t>We control for potential omitted variable bias in our estimation of TBE vaccine adoption</w:t>
      </w:r>
      <w:r w:rsidR="00AB33C6">
        <w:rPr>
          <w:lang w:val="en-US"/>
        </w:rPr>
        <w:t xml:space="preserve"> (Table D)</w:t>
      </w:r>
      <w:r>
        <w:rPr>
          <w:lang w:val="en-US"/>
        </w:rPr>
        <w:t>. Column</w:t>
      </w:r>
      <w:r w:rsidR="00177F55">
        <w:rPr>
          <w:lang w:val="en-US"/>
        </w:rPr>
        <w:t>s</w:t>
      </w:r>
      <w:r>
        <w:rPr>
          <w:lang w:val="en-US"/>
        </w:rPr>
        <w:t xml:space="preserve"> 1-4 are identical with </w:t>
      </w:r>
      <w:r w:rsidR="006C791F">
        <w:rPr>
          <w:lang w:val="en-US"/>
        </w:rPr>
        <w:t>T</w:t>
      </w:r>
      <w:r>
        <w:rPr>
          <w:lang w:val="en-US"/>
        </w:rPr>
        <w:t xml:space="preserve">able </w:t>
      </w:r>
      <w:proofErr w:type="gramStart"/>
      <w:r w:rsidR="00B768F3">
        <w:rPr>
          <w:lang w:val="en-US"/>
        </w:rPr>
        <w:t>A</w:t>
      </w:r>
      <w:proofErr w:type="gramEnd"/>
      <w:r w:rsidR="008A3360">
        <w:rPr>
          <w:lang w:val="en-US"/>
        </w:rPr>
        <w:t xml:space="preserve"> above</w:t>
      </w:r>
      <w:r>
        <w:rPr>
          <w:lang w:val="en-US"/>
        </w:rPr>
        <w:t xml:space="preserve"> (but with a slightly smaller sample size). In </w:t>
      </w:r>
      <w:r w:rsidR="00177F55">
        <w:rPr>
          <w:lang w:val="en-US"/>
        </w:rPr>
        <w:t>C</w:t>
      </w:r>
      <w:r>
        <w:rPr>
          <w:lang w:val="en-US"/>
        </w:rPr>
        <w:t>olumn</w:t>
      </w:r>
      <w:r w:rsidR="00177F55">
        <w:rPr>
          <w:lang w:val="en-US"/>
        </w:rPr>
        <w:t>s</w:t>
      </w:r>
      <w:r>
        <w:rPr>
          <w:lang w:val="en-US"/>
        </w:rPr>
        <w:t xml:space="preserve"> 5-8</w:t>
      </w:r>
      <w:r w:rsidR="00177F55">
        <w:rPr>
          <w:lang w:val="en-US"/>
        </w:rPr>
        <w:t>,</w:t>
      </w:r>
      <w:r>
        <w:rPr>
          <w:lang w:val="en-US"/>
        </w:rPr>
        <w:t xml:space="preserve"> we include </w:t>
      </w:r>
      <w:r w:rsidR="00177F55">
        <w:rPr>
          <w:lang w:val="en-US"/>
        </w:rPr>
        <w:t xml:space="preserve">four </w:t>
      </w:r>
      <w:r>
        <w:rPr>
          <w:lang w:val="en-US"/>
        </w:rPr>
        <w:t xml:space="preserve">additional dichotomous variables: </w:t>
      </w:r>
      <w:proofErr w:type="spellStart"/>
      <w:r>
        <w:rPr>
          <w:lang w:val="en-US"/>
        </w:rPr>
        <w:t>Swedishborn</w:t>
      </w:r>
      <w:proofErr w:type="spellEnd"/>
      <w:r>
        <w:rPr>
          <w:lang w:val="en-US"/>
        </w:rPr>
        <w:t xml:space="preserve"> (=1 if born in Sweden); Health (=1 if </w:t>
      </w:r>
      <w:r w:rsidR="00177F55">
        <w:rPr>
          <w:lang w:val="en-US"/>
        </w:rPr>
        <w:t>respondent rates his/her</w:t>
      </w:r>
      <w:r>
        <w:rPr>
          <w:lang w:val="en-US"/>
        </w:rPr>
        <w:t xml:space="preserve"> health status as good or very good on a 1-5 scale</w:t>
      </w:r>
      <w:r w:rsidR="00177F55">
        <w:rPr>
          <w:lang w:val="en-US"/>
        </w:rPr>
        <w:t>)</w:t>
      </w:r>
      <w:r>
        <w:rPr>
          <w:lang w:val="en-US"/>
        </w:rPr>
        <w:t xml:space="preserve">; </w:t>
      </w:r>
      <w:proofErr w:type="spellStart"/>
      <w:r>
        <w:rPr>
          <w:lang w:val="en-US"/>
        </w:rPr>
        <w:t>Hightrusthealthcare</w:t>
      </w:r>
      <w:proofErr w:type="spellEnd"/>
      <w:r>
        <w:rPr>
          <w:lang w:val="en-US"/>
        </w:rPr>
        <w:t xml:space="preserve"> (=1 if </w:t>
      </w:r>
      <w:r w:rsidR="00177F55">
        <w:rPr>
          <w:lang w:val="en-US"/>
        </w:rPr>
        <w:t>respondent has</w:t>
      </w:r>
      <w:r>
        <w:rPr>
          <w:lang w:val="en-US"/>
        </w:rPr>
        <w:t xml:space="preserve"> rather or very high trust in Swedish health care); and </w:t>
      </w:r>
      <w:proofErr w:type="spellStart"/>
      <w:r>
        <w:rPr>
          <w:lang w:val="en-US"/>
        </w:rPr>
        <w:t>Outdoorpet</w:t>
      </w:r>
      <w:proofErr w:type="spellEnd"/>
      <w:r w:rsidR="005D072B">
        <w:rPr>
          <w:lang w:val="en-US"/>
        </w:rPr>
        <w:t xml:space="preserve"> </w:t>
      </w:r>
      <w:r>
        <w:rPr>
          <w:lang w:val="en-US"/>
        </w:rPr>
        <w:t xml:space="preserve">(=1 if </w:t>
      </w:r>
      <w:r w:rsidR="00177F55">
        <w:rPr>
          <w:lang w:val="en-US"/>
        </w:rPr>
        <w:t>respondent has</w:t>
      </w:r>
      <w:r>
        <w:rPr>
          <w:lang w:val="en-US"/>
        </w:rPr>
        <w:t xml:space="preserve"> a cat, dog or other pet which is not only inside the house).</w:t>
      </w:r>
    </w:p>
    <w:p w14:paraId="31CF72E5" w14:textId="2985C3FA" w:rsidR="005D16ED" w:rsidRDefault="005D16ED" w:rsidP="005D16ED">
      <w:pPr>
        <w:rPr>
          <w:lang w:val="en-US"/>
        </w:rPr>
      </w:pPr>
      <w:r>
        <w:rPr>
          <w:lang w:val="en-US"/>
        </w:rPr>
        <w:t>When including these variables</w:t>
      </w:r>
      <w:r w:rsidR="005D072B">
        <w:rPr>
          <w:lang w:val="en-US"/>
        </w:rPr>
        <w:t>,</w:t>
      </w:r>
      <w:r>
        <w:rPr>
          <w:lang w:val="en-US"/>
        </w:rPr>
        <w:t xml:space="preserve"> the level</w:t>
      </w:r>
      <w:r w:rsidR="005D072B">
        <w:rPr>
          <w:lang w:val="en-US"/>
        </w:rPr>
        <w:t>s</w:t>
      </w:r>
      <w:r>
        <w:rPr>
          <w:lang w:val="en-US"/>
        </w:rPr>
        <w:t xml:space="preserve"> of significance for th</w:t>
      </w:r>
      <w:r w:rsidR="008A3360">
        <w:rPr>
          <w:lang w:val="en-US"/>
        </w:rPr>
        <w:t xml:space="preserve">e variables included in </w:t>
      </w:r>
      <w:r w:rsidR="005D072B">
        <w:rPr>
          <w:lang w:val="en-US"/>
        </w:rPr>
        <w:t>T</w:t>
      </w:r>
      <w:r w:rsidR="008A3360">
        <w:rPr>
          <w:lang w:val="en-US"/>
        </w:rPr>
        <w:t xml:space="preserve">able </w:t>
      </w:r>
      <w:r w:rsidR="00B768F3">
        <w:rPr>
          <w:lang w:val="en-US"/>
        </w:rPr>
        <w:t>A</w:t>
      </w:r>
      <w:r w:rsidR="008A3360">
        <w:rPr>
          <w:lang w:val="en-US"/>
        </w:rPr>
        <w:t xml:space="preserve"> </w:t>
      </w:r>
      <w:r>
        <w:rPr>
          <w:lang w:val="en-US"/>
        </w:rPr>
        <w:t>do not change.</w:t>
      </w:r>
    </w:p>
    <w:p w14:paraId="1C1443BB" w14:textId="77777777" w:rsidR="00B768F3" w:rsidRDefault="00B768F3" w:rsidP="005D16ED">
      <w:pPr>
        <w:rPr>
          <w:lang w:val="en-US"/>
        </w:rPr>
      </w:pPr>
    </w:p>
    <w:p w14:paraId="50772F81" w14:textId="79CA9841" w:rsidR="00B768F3" w:rsidRPr="00B768F3" w:rsidRDefault="00B768F3" w:rsidP="005D16ED">
      <w:pPr>
        <w:rPr>
          <w:b/>
          <w:lang w:val="en-US"/>
        </w:rPr>
      </w:pPr>
      <w:r w:rsidRPr="00B768F3">
        <w:rPr>
          <w:b/>
          <w:lang w:val="en-US"/>
        </w:rPr>
        <w:t>Table D. Control for omitted variable bias</w:t>
      </w:r>
    </w:p>
    <w:tbl>
      <w:tblPr>
        <w:tblW w:w="12693" w:type="dxa"/>
        <w:tblCellMar>
          <w:left w:w="70" w:type="dxa"/>
          <w:right w:w="70" w:type="dxa"/>
        </w:tblCellMar>
        <w:tblLook w:val="04A0" w:firstRow="1" w:lastRow="0" w:firstColumn="1" w:lastColumn="0" w:noHBand="0" w:noVBand="1"/>
      </w:tblPr>
      <w:tblGrid>
        <w:gridCol w:w="2405"/>
        <w:gridCol w:w="1286"/>
        <w:gridCol w:w="1286"/>
        <w:gridCol w:w="1286"/>
        <w:gridCol w:w="1286"/>
        <w:gridCol w:w="1286"/>
        <w:gridCol w:w="1286"/>
        <w:gridCol w:w="1286"/>
        <w:gridCol w:w="1286"/>
      </w:tblGrid>
      <w:tr w:rsidR="005D16ED" w:rsidRPr="001C0A7C" w14:paraId="6F205CA1" w14:textId="77777777" w:rsidTr="0029404A">
        <w:trPr>
          <w:trHeight w:val="255"/>
        </w:trPr>
        <w:tc>
          <w:tcPr>
            <w:tcW w:w="2405" w:type="dxa"/>
            <w:tcBorders>
              <w:top w:val="single" w:sz="4" w:space="0" w:color="auto"/>
              <w:left w:val="single" w:sz="4" w:space="0" w:color="auto"/>
              <w:bottom w:val="nil"/>
              <w:right w:val="nil"/>
            </w:tcBorders>
            <w:shd w:val="clear" w:color="auto" w:fill="auto"/>
            <w:noWrap/>
            <w:vAlign w:val="bottom"/>
            <w:hideMark/>
          </w:tcPr>
          <w:p w14:paraId="7E778298" w14:textId="77777777" w:rsidR="005D16ED" w:rsidRPr="00B13619" w:rsidRDefault="005D16ED" w:rsidP="005D16ED">
            <w:pPr>
              <w:rPr>
                <w:rFonts w:ascii="Calibri" w:hAnsi="Calibri"/>
                <w:sz w:val="20"/>
                <w:szCs w:val="20"/>
                <w:lang w:val="en-US"/>
              </w:rPr>
            </w:pPr>
            <w:r w:rsidRPr="00B13619">
              <w:rPr>
                <w:rFonts w:ascii="Calibri" w:hAnsi="Calibri"/>
                <w:sz w:val="20"/>
                <w:szCs w:val="20"/>
                <w:lang w:val="en-US"/>
              </w:rPr>
              <w:t> </w:t>
            </w:r>
          </w:p>
        </w:tc>
        <w:tc>
          <w:tcPr>
            <w:tcW w:w="1286" w:type="dxa"/>
            <w:tcBorders>
              <w:top w:val="single" w:sz="4" w:space="0" w:color="auto"/>
              <w:left w:val="nil"/>
              <w:bottom w:val="nil"/>
              <w:right w:val="nil"/>
            </w:tcBorders>
            <w:shd w:val="clear" w:color="auto" w:fill="auto"/>
            <w:noWrap/>
            <w:vAlign w:val="bottom"/>
            <w:hideMark/>
          </w:tcPr>
          <w:p w14:paraId="49DA0564" w14:textId="77777777" w:rsidR="005D16ED" w:rsidRPr="001C0A7C" w:rsidRDefault="005D16ED" w:rsidP="005D16ED">
            <w:pPr>
              <w:jc w:val="center"/>
              <w:rPr>
                <w:rFonts w:ascii="Calibri" w:hAnsi="Calibri"/>
                <w:sz w:val="20"/>
                <w:szCs w:val="20"/>
              </w:rPr>
            </w:pPr>
            <w:r w:rsidRPr="001C0A7C">
              <w:rPr>
                <w:rFonts w:ascii="Calibri" w:hAnsi="Calibri"/>
                <w:sz w:val="20"/>
                <w:szCs w:val="20"/>
              </w:rPr>
              <w:t>(1)</w:t>
            </w:r>
          </w:p>
        </w:tc>
        <w:tc>
          <w:tcPr>
            <w:tcW w:w="1286" w:type="dxa"/>
            <w:tcBorders>
              <w:top w:val="single" w:sz="4" w:space="0" w:color="auto"/>
              <w:left w:val="nil"/>
              <w:bottom w:val="nil"/>
              <w:right w:val="nil"/>
            </w:tcBorders>
            <w:shd w:val="clear" w:color="auto" w:fill="auto"/>
            <w:noWrap/>
            <w:vAlign w:val="bottom"/>
            <w:hideMark/>
          </w:tcPr>
          <w:p w14:paraId="4C0DB70D" w14:textId="77777777" w:rsidR="005D16ED" w:rsidRPr="001C0A7C" w:rsidRDefault="005D16ED" w:rsidP="005D16ED">
            <w:pPr>
              <w:jc w:val="center"/>
              <w:rPr>
                <w:rFonts w:ascii="Calibri" w:hAnsi="Calibri"/>
                <w:sz w:val="20"/>
                <w:szCs w:val="20"/>
              </w:rPr>
            </w:pPr>
            <w:r w:rsidRPr="001C0A7C">
              <w:rPr>
                <w:rFonts w:ascii="Calibri" w:hAnsi="Calibri"/>
                <w:sz w:val="20"/>
                <w:szCs w:val="20"/>
              </w:rPr>
              <w:t>(2)</w:t>
            </w:r>
          </w:p>
        </w:tc>
        <w:tc>
          <w:tcPr>
            <w:tcW w:w="1286" w:type="dxa"/>
            <w:tcBorders>
              <w:top w:val="single" w:sz="4" w:space="0" w:color="auto"/>
              <w:left w:val="nil"/>
              <w:bottom w:val="nil"/>
              <w:right w:val="nil"/>
            </w:tcBorders>
            <w:shd w:val="clear" w:color="auto" w:fill="auto"/>
            <w:noWrap/>
            <w:vAlign w:val="bottom"/>
            <w:hideMark/>
          </w:tcPr>
          <w:p w14:paraId="453452E0" w14:textId="77777777" w:rsidR="005D16ED" w:rsidRPr="001C0A7C" w:rsidRDefault="005D16ED" w:rsidP="005D16ED">
            <w:pPr>
              <w:jc w:val="center"/>
              <w:rPr>
                <w:rFonts w:ascii="Calibri" w:hAnsi="Calibri"/>
                <w:sz w:val="20"/>
                <w:szCs w:val="20"/>
              </w:rPr>
            </w:pPr>
            <w:r w:rsidRPr="001C0A7C">
              <w:rPr>
                <w:rFonts w:ascii="Calibri" w:hAnsi="Calibri"/>
                <w:sz w:val="20"/>
                <w:szCs w:val="20"/>
              </w:rPr>
              <w:t>(3)</w:t>
            </w:r>
          </w:p>
        </w:tc>
        <w:tc>
          <w:tcPr>
            <w:tcW w:w="1286" w:type="dxa"/>
            <w:tcBorders>
              <w:top w:val="single" w:sz="4" w:space="0" w:color="auto"/>
              <w:left w:val="nil"/>
              <w:bottom w:val="nil"/>
              <w:right w:val="nil"/>
            </w:tcBorders>
            <w:shd w:val="clear" w:color="auto" w:fill="auto"/>
            <w:noWrap/>
            <w:vAlign w:val="bottom"/>
            <w:hideMark/>
          </w:tcPr>
          <w:p w14:paraId="035C3D76" w14:textId="77777777" w:rsidR="005D16ED" w:rsidRPr="001C0A7C" w:rsidRDefault="005D16ED" w:rsidP="005D16ED">
            <w:pPr>
              <w:jc w:val="center"/>
              <w:rPr>
                <w:rFonts w:ascii="Calibri" w:hAnsi="Calibri"/>
                <w:sz w:val="20"/>
                <w:szCs w:val="20"/>
              </w:rPr>
            </w:pPr>
            <w:r w:rsidRPr="001C0A7C">
              <w:rPr>
                <w:rFonts w:ascii="Calibri" w:hAnsi="Calibri"/>
                <w:sz w:val="20"/>
                <w:szCs w:val="20"/>
              </w:rPr>
              <w:t>(4)</w:t>
            </w:r>
          </w:p>
        </w:tc>
        <w:tc>
          <w:tcPr>
            <w:tcW w:w="1286" w:type="dxa"/>
            <w:tcBorders>
              <w:top w:val="single" w:sz="4" w:space="0" w:color="auto"/>
              <w:left w:val="nil"/>
              <w:bottom w:val="nil"/>
              <w:right w:val="nil"/>
            </w:tcBorders>
            <w:shd w:val="clear" w:color="auto" w:fill="auto"/>
            <w:noWrap/>
            <w:vAlign w:val="bottom"/>
            <w:hideMark/>
          </w:tcPr>
          <w:p w14:paraId="04AE826E" w14:textId="77777777" w:rsidR="005D16ED" w:rsidRPr="001C0A7C" w:rsidRDefault="005D16ED" w:rsidP="005D16ED">
            <w:pPr>
              <w:jc w:val="center"/>
              <w:rPr>
                <w:rFonts w:ascii="Calibri" w:hAnsi="Calibri"/>
                <w:sz w:val="20"/>
                <w:szCs w:val="20"/>
              </w:rPr>
            </w:pPr>
            <w:r w:rsidRPr="001C0A7C">
              <w:rPr>
                <w:rFonts w:ascii="Calibri" w:hAnsi="Calibri"/>
                <w:sz w:val="20"/>
                <w:szCs w:val="20"/>
              </w:rPr>
              <w:t>(5)</w:t>
            </w:r>
          </w:p>
        </w:tc>
        <w:tc>
          <w:tcPr>
            <w:tcW w:w="1286" w:type="dxa"/>
            <w:tcBorders>
              <w:top w:val="single" w:sz="4" w:space="0" w:color="auto"/>
              <w:left w:val="nil"/>
              <w:bottom w:val="nil"/>
              <w:right w:val="nil"/>
            </w:tcBorders>
            <w:shd w:val="clear" w:color="auto" w:fill="auto"/>
            <w:noWrap/>
            <w:vAlign w:val="bottom"/>
            <w:hideMark/>
          </w:tcPr>
          <w:p w14:paraId="35CE7008" w14:textId="77777777" w:rsidR="005D16ED" w:rsidRPr="001C0A7C" w:rsidRDefault="005D16ED" w:rsidP="005D16ED">
            <w:pPr>
              <w:jc w:val="center"/>
              <w:rPr>
                <w:rFonts w:ascii="Calibri" w:hAnsi="Calibri"/>
                <w:sz w:val="20"/>
                <w:szCs w:val="20"/>
              </w:rPr>
            </w:pPr>
            <w:r w:rsidRPr="001C0A7C">
              <w:rPr>
                <w:rFonts w:ascii="Calibri" w:hAnsi="Calibri"/>
                <w:sz w:val="20"/>
                <w:szCs w:val="20"/>
              </w:rPr>
              <w:t>(6)</w:t>
            </w:r>
          </w:p>
        </w:tc>
        <w:tc>
          <w:tcPr>
            <w:tcW w:w="1286" w:type="dxa"/>
            <w:tcBorders>
              <w:top w:val="single" w:sz="4" w:space="0" w:color="auto"/>
              <w:left w:val="nil"/>
              <w:bottom w:val="nil"/>
              <w:right w:val="nil"/>
            </w:tcBorders>
            <w:shd w:val="clear" w:color="auto" w:fill="auto"/>
            <w:noWrap/>
            <w:vAlign w:val="bottom"/>
            <w:hideMark/>
          </w:tcPr>
          <w:p w14:paraId="4BACB3FA" w14:textId="77777777" w:rsidR="005D16ED" w:rsidRPr="001C0A7C" w:rsidRDefault="005D16ED" w:rsidP="005D16ED">
            <w:pPr>
              <w:jc w:val="center"/>
              <w:rPr>
                <w:rFonts w:ascii="Calibri" w:hAnsi="Calibri"/>
                <w:sz w:val="20"/>
                <w:szCs w:val="20"/>
              </w:rPr>
            </w:pPr>
            <w:r w:rsidRPr="001C0A7C">
              <w:rPr>
                <w:rFonts w:ascii="Calibri" w:hAnsi="Calibri"/>
                <w:sz w:val="20"/>
                <w:szCs w:val="20"/>
              </w:rPr>
              <w:t>(7)</w:t>
            </w:r>
          </w:p>
        </w:tc>
        <w:tc>
          <w:tcPr>
            <w:tcW w:w="1286" w:type="dxa"/>
            <w:tcBorders>
              <w:top w:val="single" w:sz="4" w:space="0" w:color="auto"/>
              <w:left w:val="nil"/>
              <w:bottom w:val="nil"/>
              <w:right w:val="single" w:sz="4" w:space="0" w:color="auto"/>
            </w:tcBorders>
            <w:shd w:val="clear" w:color="auto" w:fill="auto"/>
            <w:noWrap/>
            <w:vAlign w:val="bottom"/>
            <w:hideMark/>
          </w:tcPr>
          <w:p w14:paraId="3B816C31" w14:textId="77777777" w:rsidR="005D16ED" w:rsidRPr="001C0A7C" w:rsidRDefault="005D16ED" w:rsidP="005D16ED">
            <w:pPr>
              <w:jc w:val="center"/>
              <w:rPr>
                <w:rFonts w:ascii="Calibri" w:hAnsi="Calibri"/>
                <w:sz w:val="20"/>
                <w:szCs w:val="20"/>
              </w:rPr>
            </w:pPr>
            <w:r w:rsidRPr="001C0A7C">
              <w:rPr>
                <w:rFonts w:ascii="Calibri" w:hAnsi="Calibri"/>
                <w:sz w:val="20"/>
                <w:szCs w:val="20"/>
              </w:rPr>
              <w:t>(8)</w:t>
            </w:r>
          </w:p>
        </w:tc>
      </w:tr>
      <w:tr w:rsidR="005D16ED" w:rsidRPr="0029404A" w14:paraId="2C9E2B6A" w14:textId="77777777" w:rsidTr="0029404A">
        <w:trPr>
          <w:trHeight w:val="1020"/>
        </w:trPr>
        <w:tc>
          <w:tcPr>
            <w:tcW w:w="2405" w:type="dxa"/>
            <w:tcBorders>
              <w:top w:val="nil"/>
              <w:left w:val="single" w:sz="4" w:space="0" w:color="auto"/>
              <w:bottom w:val="nil"/>
              <w:right w:val="nil"/>
            </w:tcBorders>
            <w:shd w:val="clear" w:color="auto" w:fill="auto"/>
            <w:noWrap/>
            <w:vAlign w:val="bottom"/>
            <w:hideMark/>
          </w:tcPr>
          <w:p w14:paraId="478E7B9B" w14:textId="77777777" w:rsidR="005D16ED" w:rsidRPr="001C0A7C" w:rsidRDefault="005D16ED" w:rsidP="005D16ED">
            <w:pPr>
              <w:rPr>
                <w:rFonts w:ascii="Calibri" w:hAnsi="Calibri"/>
                <w:sz w:val="20"/>
                <w:szCs w:val="20"/>
              </w:rPr>
            </w:pPr>
            <w:r w:rsidRPr="001C0A7C">
              <w:rPr>
                <w:rFonts w:ascii="Calibri" w:hAnsi="Calibri"/>
                <w:sz w:val="20"/>
                <w:szCs w:val="20"/>
              </w:rPr>
              <w:t> </w:t>
            </w:r>
          </w:p>
        </w:tc>
        <w:tc>
          <w:tcPr>
            <w:tcW w:w="1286" w:type="dxa"/>
            <w:tcBorders>
              <w:top w:val="single" w:sz="4" w:space="0" w:color="000000"/>
              <w:left w:val="nil"/>
              <w:bottom w:val="nil"/>
              <w:right w:val="nil"/>
            </w:tcBorders>
            <w:shd w:val="clear" w:color="auto" w:fill="auto"/>
            <w:hideMark/>
          </w:tcPr>
          <w:p w14:paraId="4028D189" w14:textId="77777777" w:rsidR="005D16ED" w:rsidRPr="001C0A7C" w:rsidRDefault="005D16ED" w:rsidP="005D16ED">
            <w:pPr>
              <w:jc w:val="center"/>
              <w:rPr>
                <w:rFonts w:ascii="Calibri" w:hAnsi="Calibri"/>
                <w:sz w:val="20"/>
                <w:szCs w:val="20"/>
              </w:rPr>
            </w:pPr>
            <w:r w:rsidRPr="001C0A7C">
              <w:rPr>
                <w:rFonts w:ascii="Calibri" w:hAnsi="Calibri"/>
                <w:sz w:val="20"/>
                <w:szCs w:val="20"/>
              </w:rPr>
              <w:t>All respondents</w:t>
            </w:r>
          </w:p>
        </w:tc>
        <w:tc>
          <w:tcPr>
            <w:tcW w:w="1286" w:type="dxa"/>
            <w:tcBorders>
              <w:top w:val="single" w:sz="4" w:space="0" w:color="000000"/>
              <w:left w:val="nil"/>
              <w:bottom w:val="nil"/>
              <w:right w:val="nil"/>
            </w:tcBorders>
            <w:shd w:val="clear" w:color="auto" w:fill="auto"/>
            <w:hideMark/>
          </w:tcPr>
          <w:p w14:paraId="78FB41A5" w14:textId="77777777" w:rsidR="005D16ED" w:rsidRPr="001C0A7C" w:rsidRDefault="005D16ED" w:rsidP="005D16ED">
            <w:pPr>
              <w:jc w:val="center"/>
              <w:rPr>
                <w:rFonts w:ascii="Calibri" w:hAnsi="Calibri"/>
                <w:sz w:val="20"/>
                <w:szCs w:val="20"/>
                <w:lang w:val="en-US"/>
              </w:rPr>
            </w:pPr>
            <w:r w:rsidRPr="001C0A7C">
              <w:rPr>
                <w:rFonts w:ascii="Calibri" w:hAnsi="Calibri"/>
                <w:sz w:val="20"/>
                <w:szCs w:val="20"/>
                <w:lang w:val="en-US"/>
              </w:rPr>
              <w:t>Respondents living in TBE-risk areas</w:t>
            </w:r>
          </w:p>
        </w:tc>
        <w:tc>
          <w:tcPr>
            <w:tcW w:w="1286" w:type="dxa"/>
            <w:tcBorders>
              <w:top w:val="single" w:sz="4" w:space="0" w:color="000000"/>
              <w:left w:val="nil"/>
              <w:bottom w:val="nil"/>
              <w:right w:val="nil"/>
            </w:tcBorders>
            <w:shd w:val="clear" w:color="auto" w:fill="auto"/>
            <w:hideMark/>
          </w:tcPr>
          <w:p w14:paraId="5A123EB7" w14:textId="77777777" w:rsidR="005D16ED" w:rsidRPr="001C0A7C" w:rsidRDefault="005D16ED" w:rsidP="005D16ED">
            <w:pPr>
              <w:jc w:val="center"/>
              <w:rPr>
                <w:rFonts w:ascii="Calibri" w:hAnsi="Calibri"/>
                <w:sz w:val="20"/>
                <w:szCs w:val="20"/>
                <w:lang w:val="en-US"/>
              </w:rPr>
            </w:pPr>
            <w:r w:rsidRPr="001C0A7C">
              <w:rPr>
                <w:rFonts w:ascii="Calibri" w:hAnsi="Calibri"/>
                <w:sz w:val="20"/>
                <w:szCs w:val="20"/>
                <w:lang w:val="en-US"/>
              </w:rPr>
              <w:t>Respondents living in TBE-high risk areas</w:t>
            </w:r>
          </w:p>
        </w:tc>
        <w:tc>
          <w:tcPr>
            <w:tcW w:w="1286" w:type="dxa"/>
            <w:tcBorders>
              <w:top w:val="single" w:sz="4" w:space="0" w:color="000000"/>
              <w:left w:val="nil"/>
              <w:bottom w:val="nil"/>
              <w:right w:val="single" w:sz="4" w:space="0" w:color="000000"/>
            </w:tcBorders>
            <w:shd w:val="clear" w:color="auto" w:fill="auto"/>
            <w:hideMark/>
          </w:tcPr>
          <w:p w14:paraId="08FCE25A" w14:textId="77777777" w:rsidR="005D16ED" w:rsidRPr="001C0A7C" w:rsidRDefault="005D16ED" w:rsidP="005D16ED">
            <w:pPr>
              <w:jc w:val="center"/>
              <w:rPr>
                <w:rFonts w:ascii="Calibri" w:hAnsi="Calibri"/>
                <w:sz w:val="20"/>
                <w:szCs w:val="20"/>
                <w:lang w:val="en-US"/>
              </w:rPr>
            </w:pPr>
            <w:r w:rsidRPr="001C0A7C">
              <w:rPr>
                <w:rFonts w:ascii="Calibri" w:hAnsi="Calibri"/>
                <w:sz w:val="20"/>
                <w:szCs w:val="20"/>
                <w:lang w:val="en-US"/>
              </w:rPr>
              <w:t>Respondents NOT living in TBE-risk areas</w:t>
            </w:r>
          </w:p>
        </w:tc>
        <w:tc>
          <w:tcPr>
            <w:tcW w:w="1286" w:type="dxa"/>
            <w:tcBorders>
              <w:top w:val="single" w:sz="4" w:space="0" w:color="000000"/>
              <w:left w:val="nil"/>
              <w:bottom w:val="nil"/>
              <w:right w:val="nil"/>
            </w:tcBorders>
            <w:shd w:val="clear" w:color="auto" w:fill="auto"/>
            <w:hideMark/>
          </w:tcPr>
          <w:p w14:paraId="68845170" w14:textId="77777777" w:rsidR="005D16ED" w:rsidRPr="001C0A7C" w:rsidRDefault="005D16ED" w:rsidP="005D16ED">
            <w:pPr>
              <w:jc w:val="center"/>
              <w:rPr>
                <w:rFonts w:ascii="Calibri" w:hAnsi="Calibri"/>
                <w:sz w:val="20"/>
                <w:szCs w:val="20"/>
              </w:rPr>
            </w:pPr>
            <w:r w:rsidRPr="001C0A7C">
              <w:rPr>
                <w:rFonts w:ascii="Calibri" w:hAnsi="Calibri"/>
                <w:sz w:val="20"/>
                <w:szCs w:val="20"/>
              </w:rPr>
              <w:t>All respondents</w:t>
            </w:r>
          </w:p>
        </w:tc>
        <w:tc>
          <w:tcPr>
            <w:tcW w:w="1286" w:type="dxa"/>
            <w:tcBorders>
              <w:top w:val="single" w:sz="4" w:space="0" w:color="000000"/>
              <w:left w:val="nil"/>
              <w:bottom w:val="nil"/>
              <w:right w:val="nil"/>
            </w:tcBorders>
            <w:shd w:val="clear" w:color="auto" w:fill="auto"/>
            <w:hideMark/>
          </w:tcPr>
          <w:p w14:paraId="37351F1D" w14:textId="77777777" w:rsidR="005D16ED" w:rsidRPr="001C0A7C" w:rsidRDefault="005D16ED" w:rsidP="005D16ED">
            <w:pPr>
              <w:jc w:val="center"/>
              <w:rPr>
                <w:rFonts w:ascii="Calibri" w:hAnsi="Calibri"/>
                <w:sz w:val="20"/>
                <w:szCs w:val="20"/>
                <w:lang w:val="en-US"/>
              </w:rPr>
            </w:pPr>
            <w:r w:rsidRPr="001C0A7C">
              <w:rPr>
                <w:rFonts w:ascii="Calibri" w:hAnsi="Calibri"/>
                <w:sz w:val="20"/>
                <w:szCs w:val="20"/>
                <w:lang w:val="en-US"/>
              </w:rPr>
              <w:t>Respondents living in TBE-risk areas</w:t>
            </w:r>
          </w:p>
        </w:tc>
        <w:tc>
          <w:tcPr>
            <w:tcW w:w="1286" w:type="dxa"/>
            <w:tcBorders>
              <w:top w:val="single" w:sz="4" w:space="0" w:color="000000"/>
              <w:left w:val="nil"/>
              <w:bottom w:val="nil"/>
              <w:right w:val="nil"/>
            </w:tcBorders>
            <w:shd w:val="clear" w:color="auto" w:fill="auto"/>
            <w:hideMark/>
          </w:tcPr>
          <w:p w14:paraId="0BF764D2" w14:textId="77777777" w:rsidR="005D16ED" w:rsidRPr="001C0A7C" w:rsidRDefault="005D16ED" w:rsidP="005D16ED">
            <w:pPr>
              <w:jc w:val="center"/>
              <w:rPr>
                <w:rFonts w:ascii="Calibri" w:hAnsi="Calibri"/>
                <w:sz w:val="20"/>
                <w:szCs w:val="20"/>
                <w:lang w:val="en-US"/>
              </w:rPr>
            </w:pPr>
            <w:r w:rsidRPr="001C0A7C">
              <w:rPr>
                <w:rFonts w:ascii="Calibri" w:hAnsi="Calibri"/>
                <w:sz w:val="20"/>
                <w:szCs w:val="20"/>
                <w:lang w:val="en-US"/>
              </w:rPr>
              <w:t>Respondents living in TBE-high risk areas</w:t>
            </w:r>
          </w:p>
        </w:tc>
        <w:tc>
          <w:tcPr>
            <w:tcW w:w="1286" w:type="dxa"/>
            <w:tcBorders>
              <w:top w:val="single" w:sz="4" w:space="0" w:color="000000"/>
              <w:left w:val="nil"/>
              <w:bottom w:val="nil"/>
              <w:right w:val="single" w:sz="4" w:space="0" w:color="000000"/>
            </w:tcBorders>
            <w:shd w:val="clear" w:color="auto" w:fill="auto"/>
            <w:hideMark/>
          </w:tcPr>
          <w:p w14:paraId="2CE37221" w14:textId="77777777" w:rsidR="005D16ED" w:rsidRPr="001C0A7C" w:rsidRDefault="005D16ED" w:rsidP="005D16ED">
            <w:pPr>
              <w:jc w:val="center"/>
              <w:rPr>
                <w:rFonts w:ascii="Calibri" w:hAnsi="Calibri"/>
                <w:sz w:val="20"/>
                <w:szCs w:val="20"/>
                <w:lang w:val="en-US"/>
              </w:rPr>
            </w:pPr>
            <w:r w:rsidRPr="001C0A7C">
              <w:rPr>
                <w:rFonts w:ascii="Calibri" w:hAnsi="Calibri"/>
                <w:sz w:val="20"/>
                <w:szCs w:val="20"/>
                <w:lang w:val="en-US"/>
              </w:rPr>
              <w:t>Respondents NOT living in TBE-risk areas</w:t>
            </w:r>
          </w:p>
        </w:tc>
      </w:tr>
      <w:tr w:rsidR="005D16ED" w:rsidRPr="001C0A7C" w14:paraId="163CA716" w14:textId="77777777" w:rsidTr="0029404A">
        <w:trPr>
          <w:trHeight w:val="255"/>
        </w:trPr>
        <w:tc>
          <w:tcPr>
            <w:tcW w:w="2405" w:type="dxa"/>
            <w:tcBorders>
              <w:top w:val="nil"/>
              <w:left w:val="single" w:sz="4" w:space="0" w:color="auto"/>
              <w:bottom w:val="single" w:sz="4" w:space="0" w:color="auto"/>
              <w:right w:val="nil"/>
            </w:tcBorders>
            <w:shd w:val="clear" w:color="auto" w:fill="auto"/>
            <w:noWrap/>
            <w:vAlign w:val="bottom"/>
            <w:hideMark/>
          </w:tcPr>
          <w:p w14:paraId="4AF449AA" w14:textId="77777777" w:rsidR="005D16ED" w:rsidRPr="001C0A7C" w:rsidRDefault="005D16ED" w:rsidP="005D16ED">
            <w:pPr>
              <w:rPr>
                <w:rFonts w:ascii="Calibri" w:hAnsi="Calibri"/>
                <w:sz w:val="20"/>
                <w:szCs w:val="20"/>
                <w:lang w:val="en-US"/>
              </w:rPr>
            </w:pPr>
            <w:r w:rsidRPr="001C0A7C">
              <w:rPr>
                <w:rFonts w:ascii="Calibri" w:hAnsi="Calibri"/>
                <w:sz w:val="20"/>
                <w:szCs w:val="20"/>
                <w:lang w:val="en-US"/>
              </w:rPr>
              <w:t> </w:t>
            </w:r>
          </w:p>
        </w:tc>
        <w:tc>
          <w:tcPr>
            <w:tcW w:w="1286" w:type="dxa"/>
            <w:tcBorders>
              <w:top w:val="nil"/>
              <w:left w:val="nil"/>
              <w:bottom w:val="single" w:sz="4" w:space="0" w:color="auto"/>
              <w:right w:val="nil"/>
            </w:tcBorders>
            <w:shd w:val="clear" w:color="auto" w:fill="auto"/>
            <w:noWrap/>
            <w:vAlign w:val="bottom"/>
            <w:hideMark/>
          </w:tcPr>
          <w:p w14:paraId="18BAD587"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tbevaccinated</w:t>
            </w:r>
            <w:proofErr w:type="spellEnd"/>
          </w:p>
        </w:tc>
        <w:tc>
          <w:tcPr>
            <w:tcW w:w="1286" w:type="dxa"/>
            <w:tcBorders>
              <w:top w:val="nil"/>
              <w:left w:val="nil"/>
              <w:bottom w:val="single" w:sz="4" w:space="0" w:color="auto"/>
              <w:right w:val="nil"/>
            </w:tcBorders>
            <w:shd w:val="clear" w:color="auto" w:fill="auto"/>
            <w:noWrap/>
            <w:vAlign w:val="bottom"/>
            <w:hideMark/>
          </w:tcPr>
          <w:p w14:paraId="529E5C8E"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tbevaccinated</w:t>
            </w:r>
            <w:proofErr w:type="spellEnd"/>
          </w:p>
        </w:tc>
        <w:tc>
          <w:tcPr>
            <w:tcW w:w="1286" w:type="dxa"/>
            <w:tcBorders>
              <w:top w:val="nil"/>
              <w:left w:val="nil"/>
              <w:bottom w:val="single" w:sz="4" w:space="0" w:color="auto"/>
              <w:right w:val="nil"/>
            </w:tcBorders>
            <w:shd w:val="clear" w:color="auto" w:fill="auto"/>
            <w:noWrap/>
            <w:vAlign w:val="bottom"/>
            <w:hideMark/>
          </w:tcPr>
          <w:p w14:paraId="20519C7D"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tbevaccinated</w:t>
            </w:r>
            <w:proofErr w:type="spellEnd"/>
          </w:p>
        </w:tc>
        <w:tc>
          <w:tcPr>
            <w:tcW w:w="1286" w:type="dxa"/>
            <w:tcBorders>
              <w:top w:val="nil"/>
              <w:left w:val="nil"/>
              <w:bottom w:val="single" w:sz="4" w:space="0" w:color="auto"/>
              <w:right w:val="nil"/>
            </w:tcBorders>
            <w:shd w:val="clear" w:color="auto" w:fill="auto"/>
            <w:noWrap/>
            <w:vAlign w:val="bottom"/>
            <w:hideMark/>
          </w:tcPr>
          <w:p w14:paraId="75ED2646"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tbevaccinated</w:t>
            </w:r>
            <w:proofErr w:type="spellEnd"/>
          </w:p>
        </w:tc>
        <w:tc>
          <w:tcPr>
            <w:tcW w:w="1286" w:type="dxa"/>
            <w:tcBorders>
              <w:top w:val="nil"/>
              <w:left w:val="nil"/>
              <w:bottom w:val="single" w:sz="4" w:space="0" w:color="auto"/>
              <w:right w:val="nil"/>
            </w:tcBorders>
            <w:shd w:val="clear" w:color="auto" w:fill="auto"/>
            <w:noWrap/>
            <w:vAlign w:val="bottom"/>
            <w:hideMark/>
          </w:tcPr>
          <w:p w14:paraId="25E2347B"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tbevaccinated</w:t>
            </w:r>
            <w:proofErr w:type="spellEnd"/>
          </w:p>
        </w:tc>
        <w:tc>
          <w:tcPr>
            <w:tcW w:w="1286" w:type="dxa"/>
            <w:tcBorders>
              <w:top w:val="nil"/>
              <w:left w:val="nil"/>
              <w:bottom w:val="single" w:sz="4" w:space="0" w:color="auto"/>
              <w:right w:val="nil"/>
            </w:tcBorders>
            <w:shd w:val="clear" w:color="auto" w:fill="auto"/>
            <w:noWrap/>
            <w:vAlign w:val="bottom"/>
            <w:hideMark/>
          </w:tcPr>
          <w:p w14:paraId="72041FA2"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tbevaccinated</w:t>
            </w:r>
            <w:proofErr w:type="spellEnd"/>
          </w:p>
        </w:tc>
        <w:tc>
          <w:tcPr>
            <w:tcW w:w="1286" w:type="dxa"/>
            <w:tcBorders>
              <w:top w:val="nil"/>
              <w:left w:val="nil"/>
              <w:bottom w:val="single" w:sz="4" w:space="0" w:color="auto"/>
              <w:right w:val="nil"/>
            </w:tcBorders>
            <w:shd w:val="clear" w:color="auto" w:fill="auto"/>
            <w:noWrap/>
            <w:vAlign w:val="bottom"/>
            <w:hideMark/>
          </w:tcPr>
          <w:p w14:paraId="233E7899"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tbevaccinated</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EA54B0B"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tbevaccinated</w:t>
            </w:r>
            <w:proofErr w:type="spellEnd"/>
          </w:p>
        </w:tc>
      </w:tr>
      <w:tr w:rsidR="005D16ED" w:rsidRPr="001C0A7C" w14:paraId="68D90BC5"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2FE2B269" w14:textId="77777777" w:rsidR="005D16ED" w:rsidRPr="001C0A7C" w:rsidRDefault="005D16ED" w:rsidP="005D16ED">
            <w:pPr>
              <w:rPr>
                <w:rFonts w:ascii="Calibri" w:hAnsi="Calibri"/>
                <w:sz w:val="20"/>
                <w:szCs w:val="20"/>
              </w:rPr>
            </w:pPr>
            <w:r w:rsidRPr="001C0A7C">
              <w:rPr>
                <w:rFonts w:ascii="Calibri" w:hAnsi="Calibri"/>
                <w:sz w:val="20"/>
                <w:szCs w:val="20"/>
              </w:rPr>
              <w:t>VARIABLES</w:t>
            </w:r>
          </w:p>
        </w:tc>
        <w:tc>
          <w:tcPr>
            <w:tcW w:w="1286" w:type="dxa"/>
            <w:tcBorders>
              <w:top w:val="nil"/>
              <w:left w:val="nil"/>
              <w:bottom w:val="nil"/>
              <w:right w:val="nil"/>
            </w:tcBorders>
            <w:shd w:val="clear" w:color="auto" w:fill="auto"/>
            <w:noWrap/>
            <w:vAlign w:val="bottom"/>
            <w:hideMark/>
          </w:tcPr>
          <w:p w14:paraId="26E3418F"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mfx</w:t>
            </w:r>
            <w:proofErr w:type="spellEnd"/>
            <w:r w:rsidRPr="001C0A7C">
              <w:rPr>
                <w:rFonts w:ascii="Calibri" w:hAnsi="Calibri"/>
                <w:sz w:val="20"/>
                <w:szCs w:val="20"/>
              </w:rPr>
              <w:t xml:space="preserve"> </w:t>
            </w:r>
            <w:proofErr w:type="spellStart"/>
            <w:r w:rsidRPr="001C0A7C">
              <w:rPr>
                <w:rFonts w:ascii="Calibri" w:hAnsi="Calibri"/>
                <w:sz w:val="20"/>
                <w:szCs w:val="20"/>
              </w:rPr>
              <w:t>dydx</w:t>
            </w:r>
            <w:proofErr w:type="spellEnd"/>
          </w:p>
        </w:tc>
        <w:tc>
          <w:tcPr>
            <w:tcW w:w="1286" w:type="dxa"/>
            <w:tcBorders>
              <w:top w:val="nil"/>
              <w:left w:val="nil"/>
              <w:bottom w:val="nil"/>
              <w:right w:val="nil"/>
            </w:tcBorders>
            <w:shd w:val="clear" w:color="auto" w:fill="auto"/>
            <w:noWrap/>
            <w:vAlign w:val="bottom"/>
            <w:hideMark/>
          </w:tcPr>
          <w:p w14:paraId="7756D580"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mfx</w:t>
            </w:r>
            <w:proofErr w:type="spellEnd"/>
            <w:r w:rsidRPr="001C0A7C">
              <w:rPr>
                <w:rFonts w:ascii="Calibri" w:hAnsi="Calibri"/>
                <w:sz w:val="20"/>
                <w:szCs w:val="20"/>
              </w:rPr>
              <w:t xml:space="preserve"> </w:t>
            </w:r>
            <w:proofErr w:type="spellStart"/>
            <w:r w:rsidRPr="001C0A7C">
              <w:rPr>
                <w:rFonts w:ascii="Calibri" w:hAnsi="Calibri"/>
                <w:sz w:val="20"/>
                <w:szCs w:val="20"/>
              </w:rPr>
              <w:t>dydx</w:t>
            </w:r>
            <w:proofErr w:type="spellEnd"/>
          </w:p>
        </w:tc>
        <w:tc>
          <w:tcPr>
            <w:tcW w:w="1286" w:type="dxa"/>
            <w:tcBorders>
              <w:top w:val="nil"/>
              <w:left w:val="nil"/>
              <w:bottom w:val="nil"/>
              <w:right w:val="nil"/>
            </w:tcBorders>
            <w:shd w:val="clear" w:color="auto" w:fill="auto"/>
            <w:noWrap/>
            <w:vAlign w:val="bottom"/>
            <w:hideMark/>
          </w:tcPr>
          <w:p w14:paraId="59498570"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mfx</w:t>
            </w:r>
            <w:proofErr w:type="spellEnd"/>
            <w:r w:rsidRPr="001C0A7C">
              <w:rPr>
                <w:rFonts w:ascii="Calibri" w:hAnsi="Calibri"/>
                <w:sz w:val="20"/>
                <w:szCs w:val="20"/>
              </w:rPr>
              <w:t xml:space="preserve"> </w:t>
            </w:r>
            <w:proofErr w:type="spellStart"/>
            <w:r w:rsidRPr="001C0A7C">
              <w:rPr>
                <w:rFonts w:ascii="Calibri" w:hAnsi="Calibri"/>
                <w:sz w:val="20"/>
                <w:szCs w:val="20"/>
              </w:rPr>
              <w:t>dydx</w:t>
            </w:r>
            <w:proofErr w:type="spellEnd"/>
          </w:p>
        </w:tc>
        <w:tc>
          <w:tcPr>
            <w:tcW w:w="1286" w:type="dxa"/>
            <w:tcBorders>
              <w:top w:val="nil"/>
              <w:left w:val="nil"/>
              <w:bottom w:val="nil"/>
              <w:right w:val="nil"/>
            </w:tcBorders>
            <w:shd w:val="clear" w:color="auto" w:fill="auto"/>
            <w:noWrap/>
            <w:vAlign w:val="bottom"/>
            <w:hideMark/>
          </w:tcPr>
          <w:p w14:paraId="7490EFED"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mfx</w:t>
            </w:r>
            <w:proofErr w:type="spellEnd"/>
            <w:r w:rsidRPr="001C0A7C">
              <w:rPr>
                <w:rFonts w:ascii="Calibri" w:hAnsi="Calibri"/>
                <w:sz w:val="20"/>
                <w:szCs w:val="20"/>
              </w:rPr>
              <w:t xml:space="preserve"> </w:t>
            </w:r>
            <w:proofErr w:type="spellStart"/>
            <w:r w:rsidRPr="001C0A7C">
              <w:rPr>
                <w:rFonts w:ascii="Calibri" w:hAnsi="Calibri"/>
                <w:sz w:val="20"/>
                <w:szCs w:val="20"/>
              </w:rPr>
              <w:t>dydx</w:t>
            </w:r>
            <w:proofErr w:type="spellEnd"/>
          </w:p>
        </w:tc>
        <w:tc>
          <w:tcPr>
            <w:tcW w:w="1286" w:type="dxa"/>
            <w:tcBorders>
              <w:top w:val="nil"/>
              <w:left w:val="nil"/>
              <w:bottom w:val="nil"/>
              <w:right w:val="nil"/>
            </w:tcBorders>
            <w:shd w:val="clear" w:color="auto" w:fill="auto"/>
            <w:noWrap/>
            <w:vAlign w:val="bottom"/>
            <w:hideMark/>
          </w:tcPr>
          <w:p w14:paraId="775159EB"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mfx</w:t>
            </w:r>
            <w:proofErr w:type="spellEnd"/>
            <w:r w:rsidRPr="001C0A7C">
              <w:rPr>
                <w:rFonts w:ascii="Calibri" w:hAnsi="Calibri"/>
                <w:sz w:val="20"/>
                <w:szCs w:val="20"/>
              </w:rPr>
              <w:t xml:space="preserve"> </w:t>
            </w:r>
            <w:proofErr w:type="spellStart"/>
            <w:r w:rsidRPr="001C0A7C">
              <w:rPr>
                <w:rFonts w:ascii="Calibri" w:hAnsi="Calibri"/>
                <w:sz w:val="20"/>
                <w:szCs w:val="20"/>
              </w:rPr>
              <w:t>dydx</w:t>
            </w:r>
            <w:proofErr w:type="spellEnd"/>
          </w:p>
        </w:tc>
        <w:tc>
          <w:tcPr>
            <w:tcW w:w="1286" w:type="dxa"/>
            <w:tcBorders>
              <w:top w:val="nil"/>
              <w:left w:val="nil"/>
              <w:bottom w:val="nil"/>
              <w:right w:val="nil"/>
            </w:tcBorders>
            <w:shd w:val="clear" w:color="auto" w:fill="auto"/>
            <w:noWrap/>
            <w:vAlign w:val="bottom"/>
            <w:hideMark/>
          </w:tcPr>
          <w:p w14:paraId="06F39246"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mfx</w:t>
            </w:r>
            <w:proofErr w:type="spellEnd"/>
            <w:r w:rsidRPr="001C0A7C">
              <w:rPr>
                <w:rFonts w:ascii="Calibri" w:hAnsi="Calibri"/>
                <w:sz w:val="20"/>
                <w:szCs w:val="20"/>
              </w:rPr>
              <w:t xml:space="preserve"> </w:t>
            </w:r>
            <w:proofErr w:type="spellStart"/>
            <w:r w:rsidRPr="001C0A7C">
              <w:rPr>
                <w:rFonts w:ascii="Calibri" w:hAnsi="Calibri"/>
                <w:sz w:val="20"/>
                <w:szCs w:val="20"/>
              </w:rPr>
              <w:t>dydx</w:t>
            </w:r>
            <w:proofErr w:type="spellEnd"/>
          </w:p>
        </w:tc>
        <w:tc>
          <w:tcPr>
            <w:tcW w:w="1286" w:type="dxa"/>
            <w:tcBorders>
              <w:top w:val="nil"/>
              <w:left w:val="nil"/>
              <w:bottom w:val="nil"/>
              <w:right w:val="nil"/>
            </w:tcBorders>
            <w:shd w:val="clear" w:color="auto" w:fill="auto"/>
            <w:noWrap/>
            <w:vAlign w:val="bottom"/>
            <w:hideMark/>
          </w:tcPr>
          <w:p w14:paraId="493F2B52"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mfx</w:t>
            </w:r>
            <w:proofErr w:type="spellEnd"/>
            <w:r w:rsidRPr="001C0A7C">
              <w:rPr>
                <w:rFonts w:ascii="Calibri" w:hAnsi="Calibri"/>
                <w:sz w:val="20"/>
                <w:szCs w:val="20"/>
              </w:rPr>
              <w:t xml:space="preserve"> </w:t>
            </w:r>
            <w:proofErr w:type="spellStart"/>
            <w:r w:rsidRPr="001C0A7C">
              <w:rPr>
                <w:rFonts w:ascii="Calibri" w:hAnsi="Calibri"/>
                <w:sz w:val="20"/>
                <w:szCs w:val="20"/>
              </w:rPr>
              <w:t>dydx</w:t>
            </w:r>
            <w:proofErr w:type="spellEnd"/>
          </w:p>
        </w:tc>
        <w:tc>
          <w:tcPr>
            <w:tcW w:w="1286" w:type="dxa"/>
            <w:tcBorders>
              <w:top w:val="nil"/>
              <w:left w:val="nil"/>
              <w:bottom w:val="nil"/>
              <w:right w:val="single" w:sz="4" w:space="0" w:color="auto"/>
            </w:tcBorders>
            <w:shd w:val="clear" w:color="auto" w:fill="auto"/>
            <w:noWrap/>
            <w:vAlign w:val="bottom"/>
            <w:hideMark/>
          </w:tcPr>
          <w:p w14:paraId="176DC2DB" w14:textId="77777777" w:rsidR="005D16ED" w:rsidRPr="001C0A7C" w:rsidRDefault="005D16ED" w:rsidP="005D16ED">
            <w:pPr>
              <w:jc w:val="center"/>
              <w:rPr>
                <w:rFonts w:ascii="Calibri" w:hAnsi="Calibri"/>
                <w:sz w:val="20"/>
                <w:szCs w:val="20"/>
              </w:rPr>
            </w:pPr>
            <w:proofErr w:type="spellStart"/>
            <w:r w:rsidRPr="001C0A7C">
              <w:rPr>
                <w:rFonts w:ascii="Calibri" w:hAnsi="Calibri"/>
                <w:sz w:val="20"/>
                <w:szCs w:val="20"/>
              </w:rPr>
              <w:t>mfx</w:t>
            </w:r>
            <w:proofErr w:type="spellEnd"/>
            <w:r w:rsidRPr="001C0A7C">
              <w:rPr>
                <w:rFonts w:ascii="Calibri" w:hAnsi="Calibri"/>
                <w:sz w:val="20"/>
                <w:szCs w:val="20"/>
              </w:rPr>
              <w:t xml:space="preserve"> </w:t>
            </w:r>
            <w:proofErr w:type="spellStart"/>
            <w:r w:rsidRPr="001C0A7C">
              <w:rPr>
                <w:rFonts w:ascii="Calibri" w:hAnsi="Calibri"/>
                <w:sz w:val="20"/>
                <w:szCs w:val="20"/>
              </w:rPr>
              <w:t>dydx</w:t>
            </w:r>
            <w:proofErr w:type="spellEnd"/>
          </w:p>
        </w:tc>
      </w:tr>
      <w:tr w:rsidR="005D16ED" w:rsidRPr="001C0A7C" w14:paraId="3F76DBC6"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69A577F4" w14:textId="77777777" w:rsidR="005D16ED" w:rsidRPr="00437FFC" w:rsidRDefault="005D16ED" w:rsidP="005D16ED">
            <w:pPr>
              <w:rPr>
                <w:rFonts w:ascii="Arial" w:hAnsi="Arial" w:cs="Arial"/>
                <w:sz w:val="20"/>
                <w:szCs w:val="20"/>
              </w:rPr>
            </w:pPr>
            <w:proofErr w:type="spellStart"/>
            <w:r w:rsidRPr="00437FFC">
              <w:rPr>
                <w:rFonts w:ascii="Arial" w:hAnsi="Arial" w:cs="Arial"/>
                <w:sz w:val="20"/>
                <w:szCs w:val="20"/>
              </w:rPr>
              <w:t>Female</w:t>
            </w:r>
            <w:proofErr w:type="spellEnd"/>
          </w:p>
        </w:tc>
        <w:tc>
          <w:tcPr>
            <w:tcW w:w="1286" w:type="dxa"/>
            <w:tcBorders>
              <w:top w:val="nil"/>
              <w:left w:val="nil"/>
              <w:bottom w:val="nil"/>
              <w:right w:val="nil"/>
            </w:tcBorders>
            <w:shd w:val="clear" w:color="auto" w:fill="auto"/>
            <w:noWrap/>
            <w:vAlign w:val="bottom"/>
            <w:hideMark/>
          </w:tcPr>
          <w:p w14:paraId="0BF7C15B"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0.0137</w:t>
            </w:r>
          </w:p>
        </w:tc>
        <w:tc>
          <w:tcPr>
            <w:tcW w:w="1286" w:type="dxa"/>
            <w:tcBorders>
              <w:top w:val="nil"/>
              <w:left w:val="nil"/>
              <w:bottom w:val="nil"/>
              <w:right w:val="nil"/>
            </w:tcBorders>
            <w:shd w:val="clear" w:color="auto" w:fill="auto"/>
            <w:noWrap/>
            <w:vAlign w:val="bottom"/>
            <w:hideMark/>
          </w:tcPr>
          <w:p w14:paraId="3AC1813F"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0.0366</w:t>
            </w:r>
          </w:p>
        </w:tc>
        <w:tc>
          <w:tcPr>
            <w:tcW w:w="1286" w:type="dxa"/>
            <w:tcBorders>
              <w:top w:val="nil"/>
              <w:left w:val="nil"/>
              <w:bottom w:val="nil"/>
              <w:right w:val="nil"/>
            </w:tcBorders>
            <w:shd w:val="clear" w:color="auto" w:fill="auto"/>
            <w:noWrap/>
            <w:vAlign w:val="bottom"/>
            <w:hideMark/>
          </w:tcPr>
          <w:p w14:paraId="2C8828C7"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0.0758</w:t>
            </w:r>
            <w:proofErr w:type="gramEnd"/>
          </w:p>
        </w:tc>
        <w:tc>
          <w:tcPr>
            <w:tcW w:w="1286" w:type="dxa"/>
            <w:tcBorders>
              <w:top w:val="nil"/>
              <w:left w:val="nil"/>
              <w:bottom w:val="nil"/>
              <w:right w:val="nil"/>
            </w:tcBorders>
            <w:shd w:val="clear" w:color="auto" w:fill="auto"/>
            <w:noWrap/>
            <w:vAlign w:val="bottom"/>
            <w:hideMark/>
          </w:tcPr>
          <w:p w14:paraId="7E911A6E"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0.00510</w:t>
            </w:r>
          </w:p>
        </w:tc>
        <w:tc>
          <w:tcPr>
            <w:tcW w:w="1286" w:type="dxa"/>
            <w:tcBorders>
              <w:top w:val="nil"/>
              <w:left w:val="nil"/>
              <w:bottom w:val="nil"/>
              <w:right w:val="nil"/>
            </w:tcBorders>
            <w:shd w:val="clear" w:color="auto" w:fill="auto"/>
            <w:noWrap/>
            <w:vAlign w:val="bottom"/>
            <w:hideMark/>
          </w:tcPr>
          <w:p w14:paraId="1FAFDA62"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0.0126</w:t>
            </w:r>
          </w:p>
        </w:tc>
        <w:tc>
          <w:tcPr>
            <w:tcW w:w="1286" w:type="dxa"/>
            <w:tcBorders>
              <w:top w:val="nil"/>
              <w:left w:val="nil"/>
              <w:bottom w:val="nil"/>
              <w:right w:val="nil"/>
            </w:tcBorders>
            <w:shd w:val="clear" w:color="auto" w:fill="auto"/>
            <w:noWrap/>
            <w:vAlign w:val="bottom"/>
            <w:hideMark/>
          </w:tcPr>
          <w:p w14:paraId="3859B526"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0.0428</w:t>
            </w:r>
          </w:p>
        </w:tc>
        <w:tc>
          <w:tcPr>
            <w:tcW w:w="1286" w:type="dxa"/>
            <w:tcBorders>
              <w:top w:val="nil"/>
              <w:left w:val="nil"/>
              <w:bottom w:val="nil"/>
              <w:right w:val="nil"/>
            </w:tcBorders>
            <w:shd w:val="clear" w:color="auto" w:fill="auto"/>
            <w:noWrap/>
            <w:vAlign w:val="bottom"/>
            <w:hideMark/>
          </w:tcPr>
          <w:p w14:paraId="64873A96"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0.0721</w:t>
            </w:r>
            <w:proofErr w:type="gramEnd"/>
          </w:p>
        </w:tc>
        <w:tc>
          <w:tcPr>
            <w:tcW w:w="1286" w:type="dxa"/>
            <w:tcBorders>
              <w:top w:val="nil"/>
              <w:left w:val="nil"/>
              <w:bottom w:val="nil"/>
              <w:right w:val="single" w:sz="4" w:space="0" w:color="auto"/>
            </w:tcBorders>
            <w:shd w:val="clear" w:color="auto" w:fill="auto"/>
            <w:noWrap/>
            <w:vAlign w:val="bottom"/>
            <w:hideMark/>
          </w:tcPr>
          <w:p w14:paraId="32DF66C8"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0.00181</w:t>
            </w:r>
          </w:p>
        </w:tc>
      </w:tr>
      <w:tr w:rsidR="005D16ED" w:rsidRPr="001C0A7C" w14:paraId="32937129"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4DDA21F5"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4455847A"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0.0216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FC8194F"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0.0440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A7FAF22"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0.150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F6E977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0.0216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0B5DAEC"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0.0217</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B9C3AD1"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0.0441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3894EC7"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0.156</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159FE7FC"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0.0214</w:t>
            </w:r>
            <w:proofErr w:type="gramEnd"/>
            <w:r w:rsidRPr="001C0A7C">
              <w:rPr>
                <w:rFonts w:ascii="Calibri" w:hAnsi="Calibri"/>
                <w:sz w:val="20"/>
                <w:szCs w:val="20"/>
              </w:rPr>
              <w:t>)</w:t>
            </w:r>
          </w:p>
        </w:tc>
      </w:tr>
      <w:tr w:rsidR="005D16ED" w:rsidRPr="001C0A7C" w14:paraId="6D366C89"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5D68F7BA" w14:textId="77777777" w:rsidR="005D16ED" w:rsidRPr="00437FFC" w:rsidRDefault="005D16ED" w:rsidP="005D16ED">
            <w:pPr>
              <w:rPr>
                <w:rFonts w:ascii="Arial" w:hAnsi="Arial" w:cs="Arial"/>
                <w:sz w:val="20"/>
                <w:szCs w:val="20"/>
              </w:rPr>
            </w:pPr>
            <w:r w:rsidRPr="00437FFC">
              <w:rPr>
                <w:rFonts w:ascii="Arial" w:hAnsi="Arial" w:cs="Arial"/>
                <w:sz w:val="20"/>
                <w:szCs w:val="20"/>
              </w:rPr>
              <w:t>Age1830</w:t>
            </w:r>
          </w:p>
        </w:tc>
        <w:tc>
          <w:tcPr>
            <w:tcW w:w="1286" w:type="dxa"/>
            <w:tcBorders>
              <w:top w:val="nil"/>
              <w:left w:val="nil"/>
              <w:bottom w:val="nil"/>
              <w:right w:val="nil"/>
            </w:tcBorders>
            <w:shd w:val="clear" w:color="auto" w:fill="auto"/>
            <w:noWrap/>
            <w:vAlign w:val="bottom"/>
            <w:hideMark/>
          </w:tcPr>
          <w:p w14:paraId="1EF47F80"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0.0267</w:t>
            </w:r>
            <w:proofErr w:type="gramEnd"/>
          </w:p>
        </w:tc>
        <w:tc>
          <w:tcPr>
            <w:tcW w:w="1286" w:type="dxa"/>
            <w:tcBorders>
              <w:top w:val="nil"/>
              <w:left w:val="nil"/>
              <w:bottom w:val="nil"/>
              <w:right w:val="nil"/>
            </w:tcBorders>
            <w:shd w:val="clear" w:color="auto" w:fill="auto"/>
            <w:noWrap/>
            <w:vAlign w:val="bottom"/>
            <w:hideMark/>
          </w:tcPr>
          <w:p w14:paraId="24CC1EAE" w14:textId="77777777" w:rsidR="005D16ED" w:rsidRPr="001C0A7C" w:rsidRDefault="005D16ED" w:rsidP="005D16ED">
            <w:pPr>
              <w:jc w:val="center"/>
              <w:rPr>
                <w:rFonts w:ascii="Calibri" w:hAnsi="Calibri"/>
                <w:sz w:val="20"/>
                <w:szCs w:val="20"/>
              </w:rPr>
            </w:pPr>
            <w:r w:rsidRPr="001C0A7C">
              <w:rPr>
                <w:rFonts w:ascii="Calibri" w:hAnsi="Calibri"/>
                <w:sz w:val="20"/>
                <w:szCs w:val="20"/>
              </w:rPr>
              <w:t>0.154*</w:t>
            </w:r>
          </w:p>
        </w:tc>
        <w:tc>
          <w:tcPr>
            <w:tcW w:w="1286" w:type="dxa"/>
            <w:tcBorders>
              <w:top w:val="nil"/>
              <w:left w:val="nil"/>
              <w:bottom w:val="nil"/>
              <w:right w:val="nil"/>
            </w:tcBorders>
            <w:shd w:val="clear" w:color="auto" w:fill="auto"/>
            <w:noWrap/>
            <w:vAlign w:val="bottom"/>
            <w:hideMark/>
          </w:tcPr>
          <w:p w14:paraId="45C1B022"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0.279</w:t>
            </w:r>
            <w:proofErr w:type="gramEnd"/>
          </w:p>
        </w:tc>
        <w:tc>
          <w:tcPr>
            <w:tcW w:w="1286" w:type="dxa"/>
            <w:tcBorders>
              <w:top w:val="nil"/>
              <w:left w:val="nil"/>
              <w:bottom w:val="nil"/>
              <w:right w:val="nil"/>
            </w:tcBorders>
            <w:shd w:val="clear" w:color="auto" w:fill="auto"/>
            <w:noWrap/>
            <w:vAlign w:val="bottom"/>
            <w:hideMark/>
          </w:tcPr>
          <w:p w14:paraId="328EE7A9"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0.0211</w:t>
            </w:r>
          </w:p>
        </w:tc>
        <w:tc>
          <w:tcPr>
            <w:tcW w:w="1286" w:type="dxa"/>
            <w:tcBorders>
              <w:top w:val="nil"/>
              <w:left w:val="nil"/>
              <w:bottom w:val="nil"/>
              <w:right w:val="nil"/>
            </w:tcBorders>
            <w:shd w:val="clear" w:color="auto" w:fill="auto"/>
            <w:noWrap/>
            <w:vAlign w:val="bottom"/>
            <w:hideMark/>
          </w:tcPr>
          <w:p w14:paraId="2F5A1A08"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0.0234</w:t>
            </w:r>
            <w:proofErr w:type="gramEnd"/>
          </w:p>
        </w:tc>
        <w:tc>
          <w:tcPr>
            <w:tcW w:w="1286" w:type="dxa"/>
            <w:tcBorders>
              <w:top w:val="nil"/>
              <w:left w:val="nil"/>
              <w:bottom w:val="nil"/>
              <w:right w:val="nil"/>
            </w:tcBorders>
            <w:shd w:val="clear" w:color="auto" w:fill="auto"/>
            <w:noWrap/>
            <w:vAlign w:val="bottom"/>
            <w:hideMark/>
          </w:tcPr>
          <w:p w14:paraId="2EA5845E" w14:textId="77777777" w:rsidR="005D16ED" w:rsidRPr="001C0A7C" w:rsidRDefault="005D16ED" w:rsidP="005D16ED">
            <w:pPr>
              <w:jc w:val="center"/>
              <w:rPr>
                <w:rFonts w:ascii="Calibri" w:hAnsi="Calibri"/>
                <w:sz w:val="20"/>
                <w:szCs w:val="20"/>
              </w:rPr>
            </w:pPr>
            <w:r w:rsidRPr="001C0A7C">
              <w:rPr>
                <w:rFonts w:ascii="Calibri" w:hAnsi="Calibri"/>
                <w:sz w:val="20"/>
                <w:szCs w:val="20"/>
              </w:rPr>
              <w:t>0.147*</w:t>
            </w:r>
          </w:p>
        </w:tc>
        <w:tc>
          <w:tcPr>
            <w:tcW w:w="1286" w:type="dxa"/>
            <w:tcBorders>
              <w:top w:val="nil"/>
              <w:left w:val="nil"/>
              <w:bottom w:val="nil"/>
              <w:right w:val="nil"/>
            </w:tcBorders>
            <w:shd w:val="clear" w:color="auto" w:fill="auto"/>
            <w:noWrap/>
            <w:vAlign w:val="bottom"/>
            <w:hideMark/>
          </w:tcPr>
          <w:p w14:paraId="1ED3CD5D"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0.218</w:t>
            </w:r>
            <w:proofErr w:type="gramEnd"/>
          </w:p>
        </w:tc>
        <w:tc>
          <w:tcPr>
            <w:tcW w:w="1286" w:type="dxa"/>
            <w:tcBorders>
              <w:top w:val="nil"/>
              <w:left w:val="nil"/>
              <w:bottom w:val="nil"/>
              <w:right w:val="single" w:sz="4" w:space="0" w:color="auto"/>
            </w:tcBorders>
            <w:shd w:val="clear" w:color="auto" w:fill="auto"/>
            <w:noWrap/>
            <w:vAlign w:val="bottom"/>
            <w:hideMark/>
          </w:tcPr>
          <w:p w14:paraId="3E7A19A4"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0.0240</w:t>
            </w:r>
          </w:p>
        </w:tc>
      </w:tr>
      <w:tr w:rsidR="005D16ED" w:rsidRPr="001C0A7C" w14:paraId="42A6FFB5"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5BEEBA4E"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706E29F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0.0353</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D4CA439"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0.0821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045013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0.234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24D558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0.0287</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BD70A1D"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0.0349</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3ABCDDA"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0.0816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10523CD"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0.263</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5D3B2FD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0.0277</w:t>
            </w:r>
            <w:proofErr w:type="gramEnd"/>
            <w:r w:rsidRPr="001C0A7C">
              <w:rPr>
                <w:rFonts w:ascii="Calibri" w:hAnsi="Calibri"/>
                <w:sz w:val="20"/>
                <w:szCs w:val="20"/>
              </w:rPr>
              <w:t>)</w:t>
            </w:r>
          </w:p>
        </w:tc>
      </w:tr>
      <w:tr w:rsidR="005D16ED" w:rsidRPr="001C0A7C" w14:paraId="2E435C0B"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1BAC89DD" w14:textId="77777777" w:rsidR="005D16ED" w:rsidRPr="00437FFC" w:rsidRDefault="005D16ED" w:rsidP="005D16ED">
            <w:pPr>
              <w:rPr>
                <w:rFonts w:ascii="Arial" w:hAnsi="Arial" w:cs="Arial"/>
                <w:sz w:val="20"/>
                <w:szCs w:val="20"/>
              </w:rPr>
            </w:pPr>
            <w:r w:rsidRPr="00437FFC">
              <w:rPr>
                <w:rFonts w:ascii="Arial" w:hAnsi="Arial" w:cs="Arial"/>
                <w:sz w:val="20"/>
                <w:szCs w:val="20"/>
              </w:rPr>
              <w:t>Age&gt;65</w:t>
            </w:r>
          </w:p>
        </w:tc>
        <w:tc>
          <w:tcPr>
            <w:tcW w:w="1286" w:type="dxa"/>
            <w:tcBorders>
              <w:top w:val="nil"/>
              <w:left w:val="nil"/>
              <w:bottom w:val="nil"/>
              <w:right w:val="nil"/>
            </w:tcBorders>
            <w:shd w:val="clear" w:color="auto" w:fill="auto"/>
            <w:noWrap/>
            <w:vAlign w:val="bottom"/>
            <w:hideMark/>
          </w:tcPr>
          <w:p w14:paraId="4531A539" w14:textId="77777777" w:rsidR="005D16ED" w:rsidRPr="001C0A7C" w:rsidRDefault="005D16ED" w:rsidP="005D16ED">
            <w:pPr>
              <w:jc w:val="center"/>
              <w:rPr>
                <w:rFonts w:ascii="Calibri" w:hAnsi="Calibri"/>
                <w:sz w:val="20"/>
                <w:szCs w:val="20"/>
              </w:rPr>
            </w:pPr>
            <w:r w:rsidRPr="001C0A7C">
              <w:rPr>
                <w:rFonts w:ascii="Calibri" w:hAnsi="Calibri"/>
                <w:sz w:val="20"/>
                <w:szCs w:val="20"/>
              </w:rPr>
              <w:t>0.0678***</w:t>
            </w:r>
          </w:p>
        </w:tc>
        <w:tc>
          <w:tcPr>
            <w:tcW w:w="1286" w:type="dxa"/>
            <w:tcBorders>
              <w:top w:val="nil"/>
              <w:left w:val="nil"/>
              <w:bottom w:val="nil"/>
              <w:right w:val="nil"/>
            </w:tcBorders>
            <w:shd w:val="clear" w:color="auto" w:fill="auto"/>
            <w:noWrap/>
            <w:vAlign w:val="bottom"/>
            <w:hideMark/>
          </w:tcPr>
          <w:p w14:paraId="1C9C4F8E" w14:textId="77777777" w:rsidR="005D16ED" w:rsidRPr="001C0A7C" w:rsidRDefault="005D16ED" w:rsidP="005D16ED">
            <w:pPr>
              <w:jc w:val="center"/>
              <w:rPr>
                <w:rFonts w:ascii="Calibri" w:hAnsi="Calibri"/>
                <w:sz w:val="20"/>
                <w:szCs w:val="20"/>
              </w:rPr>
            </w:pPr>
            <w:r w:rsidRPr="001C0A7C">
              <w:rPr>
                <w:rFonts w:ascii="Calibri" w:hAnsi="Calibri"/>
                <w:sz w:val="20"/>
                <w:szCs w:val="20"/>
              </w:rPr>
              <w:t>0.165***</w:t>
            </w:r>
          </w:p>
        </w:tc>
        <w:tc>
          <w:tcPr>
            <w:tcW w:w="1286" w:type="dxa"/>
            <w:tcBorders>
              <w:top w:val="nil"/>
              <w:left w:val="nil"/>
              <w:bottom w:val="nil"/>
              <w:right w:val="nil"/>
            </w:tcBorders>
            <w:shd w:val="clear" w:color="auto" w:fill="auto"/>
            <w:noWrap/>
            <w:vAlign w:val="bottom"/>
            <w:hideMark/>
          </w:tcPr>
          <w:p w14:paraId="33A4B7E1"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0.184</w:t>
            </w:r>
            <w:proofErr w:type="gramEnd"/>
          </w:p>
        </w:tc>
        <w:tc>
          <w:tcPr>
            <w:tcW w:w="1286" w:type="dxa"/>
            <w:tcBorders>
              <w:top w:val="nil"/>
              <w:left w:val="nil"/>
              <w:bottom w:val="nil"/>
              <w:right w:val="nil"/>
            </w:tcBorders>
            <w:shd w:val="clear" w:color="auto" w:fill="auto"/>
            <w:noWrap/>
            <w:vAlign w:val="bottom"/>
            <w:hideMark/>
          </w:tcPr>
          <w:p w14:paraId="512EFC8B"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0.0216</w:t>
            </w:r>
            <w:proofErr w:type="gramEnd"/>
          </w:p>
        </w:tc>
        <w:tc>
          <w:tcPr>
            <w:tcW w:w="1286" w:type="dxa"/>
            <w:tcBorders>
              <w:top w:val="nil"/>
              <w:left w:val="nil"/>
              <w:bottom w:val="nil"/>
              <w:right w:val="nil"/>
            </w:tcBorders>
            <w:shd w:val="clear" w:color="auto" w:fill="auto"/>
            <w:noWrap/>
            <w:vAlign w:val="bottom"/>
            <w:hideMark/>
          </w:tcPr>
          <w:p w14:paraId="129B371E" w14:textId="77777777" w:rsidR="005D16ED" w:rsidRPr="001C0A7C" w:rsidRDefault="005D16ED" w:rsidP="005D16ED">
            <w:pPr>
              <w:jc w:val="center"/>
              <w:rPr>
                <w:rFonts w:ascii="Calibri" w:hAnsi="Calibri"/>
                <w:sz w:val="20"/>
                <w:szCs w:val="20"/>
              </w:rPr>
            </w:pPr>
            <w:r w:rsidRPr="001C0A7C">
              <w:rPr>
                <w:rFonts w:ascii="Calibri" w:hAnsi="Calibri"/>
                <w:sz w:val="20"/>
                <w:szCs w:val="20"/>
              </w:rPr>
              <w:t>0.0678***</w:t>
            </w:r>
          </w:p>
        </w:tc>
        <w:tc>
          <w:tcPr>
            <w:tcW w:w="1286" w:type="dxa"/>
            <w:tcBorders>
              <w:top w:val="nil"/>
              <w:left w:val="nil"/>
              <w:bottom w:val="nil"/>
              <w:right w:val="nil"/>
            </w:tcBorders>
            <w:shd w:val="clear" w:color="auto" w:fill="auto"/>
            <w:noWrap/>
            <w:vAlign w:val="bottom"/>
            <w:hideMark/>
          </w:tcPr>
          <w:p w14:paraId="679E2C79" w14:textId="77777777" w:rsidR="005D16ED" w:rsidRPr="001C0A7C" w:rsidRDefault="005D16ED" w:rsidP="005D16ED">
            <w:pPr>
              <w:jc w:val="center"/>
              <w:rPr>
                <w:rFonts w:ascii="Calibri" w:hAnsi="Calibri"/>
                <w:sz w:val="20"/>
                <w:szCs w:val="20"/>
              </w:rPr>
            </w:pPr>
            <w:r w:rsidRPr="001C0A7C">
              <w:rPr>
                <w:rFonts w:ascii="Calibri" w:hAnsi="Calibri"/>
                <w:sz w:val="20"/>
                <w:szCs w:val="20"/>
              </w:rPr>
              <w:t>0.175***</w:t>
            </w:r>
          </w:p>
        </w:tc>
        <w:tc>
          <w:tcPr>
            <w:tcW w:w="1286" w:type="dxa"/>
            <w:tcBorders>
              <w:top w:val="nil"/>
              <w:left w:val="nil"/>
              <w:bottom w:val="nil"/>
              <w:right w:val="nil"/>
            </w:tcBorders>
            <w:shd w:val="clear" w:color="auto" w:fill="auto"/>
            <w:noWrap/>
            <w:vAlign w:val="bottom"/>
            <w:hideMark/>
          </w:tcPr>
          <w:p w14:paraId="3A1D0F19"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0.113</w:t>
            </w:r>
            <w:proofErr w:type="gramEnd"/>
          </w:p>
        </w:tc>
        <w:tc>
          <w:tcPr>
            <w:tcW w:w="1286" w:type="dxa"/>
            <w:tcBorders>
              <w:top w:val="nil"/>
              <w:left w:val="nil"/>
              <w:bottom w:val="nil"/>
              <w:right w:val="single" w:sz="4" w:space="0" w:color="auto"/>
            </w:tcBorders>
            <w:shd w:val="clear" w:color="auto" w:fill="auto"/>
            <w:noWrap/>
            <w:vAlign w:val="bottom"/>
            <w:hideMark/>
          </w:tcPr>
          <w:p w14:paraId="07D91691"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0.0194</w:t>
            </w:r>
            <w:proofErr w:type="gramEnd"/>
          </w:p>
        </w:tc>
      </w:tr>
      <w:tr w:rsidR="005D16ED" w:rsidRPr="001C0A7C" w14:paraId="01FBEB84"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692EE1A5"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46935401"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0.0261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D0A74C5"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0.0560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352E6B3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0.158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0D3883A"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0.0256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E1DE6D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0.0263</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3C2DDB2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0.0568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63CB26B"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0.177</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21959182"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0.0253</w:t>
            </w:r>
            <w:proofErr w:type="gramEnd"/>
            <w:r w:rsidRPr="001C0A7C">
              <w:rPr>
                <w:rFonts w:ascii="Calibri" w:hAnsi="Calibri"/>
                <w:sz w:val="20"/>
                <w:szCs w:val="20"/>
              </w:rPr>
              <w:t>)</w:t>
            </w:r>
          </w:p>
        </w:tc>
      </w:tr>
      <w:tr w:rsidR="005D16ED" w:rsidRPr="001C0A7C" w14:paraId="0D07D323"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3886DEC7" w14:textId="77777777" w:rsidR="005D16ED" w:rsidRPr="00437FFC" w:rsidRDefault="005D16ED" w:rsidP="005D16ED">
            <w:pPr>
              <w:rPr>
                <w:rFonts w:ascii="Arial" w:hAnsi="Arial" w:cs="Arial"/>
                <w:sz w:val="20"/>
                <w:szCs w:val="20"/>
              </w:rPr>
            </w:pPr>
            <w:proofErr w:type="spellStart"/>
            <w:r w:rsidRPr="00437FFC">
              <w:rPr>
                <w:rFonts w:ascii="Arial" w:hAnsi="Arial" w:cs="Arial"/>
                <w:sz w:val="20"/>
                <w:szCs w:val="20"/>
              </w:rPr>
              <w:t>Low</w:t>
            </w:r>
            <w:proofErr w:type="spellEnd"/>
            <w:r w:rsidRPr="00437FFC">
              <w:rPr>
                <w:rFonts w:ascii="Arial" w:hAnsi="Arial" w:cs="Arial"/>
                <w:sz w:val="20"/>
                <w:szCs w:val="20"/>
              </w:rPr>
              <w:t xml:space="preserve"> </w:t>
            </w:r>
            <w:proofErr w:type="spellStart"/>
            <w:r w:rsidRPr="00437FFC">
              <w:rPr>
                <w:rFonts w:ascii="Arial" w:hAnsi="Arial" w:cs="Arial"/>
                <w:sz w:val="20"/>
                <w:szCs w:val="20"/>
              </w:rPr>
              <w:t>income</w:t>
            </w:r>
            <w:proofErr w:type="spellEnd"/>
          </w:p>
        </w:tc>
        <w:tc>
          <w:tcPr>
            <w:tcW w:w="1286" w:type="dxa"/>
            <w:tcBorders>
              <w:top w:val="nil"/>
              <w:left w:val="nil"/>
              <w:bottom w:val="nil"/>
              <w:right w:val="nil"/>
            </w:tcBorders>
            <w:shd w:val="clear" w:color="auto" w:fill="auto"/>
            <w:noWrap/>
            <w:vAlign w:val="bottom"/>
            <w:hideMark/>
          </w:tcPr>
          <w:p w14:paraId="291D3823"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0.0696***</w:t>
            </w:r>
          </w:p>
        </w:tc>
        <w:tc>
          <w:tcPr>
            <w:tcW w:w="1286" w:type="dxa"/>
            <w:tcBorders>
              <w:top w:val="nil"/>
              <w:left w:val="nil"/>
              <w:bottom w:val="nil"/>
              <w:right w:val="nil"/>
            </w:tcBorders>
            <w:shd w:val="clear" w:color="auto" w:fill="auto"/>
            <w:noWrap/>
            <w:vAlign w:val="bottom"/>
            <w:hideMark/>
          </w:tcPr>
          <w:p w14:paraId="60FF57E7"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0.106*</w:t>
            </w:r>
          </w:p>
        </w:tc>
        <w:tc>
          <w:tcPr>
            <w:tcW w:w="1286" w:type="dxa"/>
            <w:tcBorders>
              <w:top w:val="nil"/>
              <w:left w:val="nil"/>
              <w:bottom w:val="nil"/>
              <w:right w:val="nil"/>
            </w:tcBorders>
            <w:shd w:val="clear" w:color="auto" w:fill="auto"/>
            <w:noWrap/>
            <w:vAlign w:val="bottom"/>
            <w:hideMark/>
          </w:tcPr>
          <w:p w14:paraId="3EDC13CE"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0.523***</w:t>
            </w:r>
          </w:p>
        </w:tc>
        <w:tc>
          <w:tcPr>
            <w:tcW w:w="1286" w:type="dxa"/>
            <w:tcBorders>
              <w:top w:val="nil"/>
              <w:left w:val="nil"/>
              <w:bottom w:val="nil"/>
              <w:right w:val="nil"/>
            </w:tcBorders>
            <w:shd w:val="clear" w:color="auto" w:fill="auto"/>
            <w:noWrap/>
            <w:vAlign w:val="bottom"/>
            <w:hideMark/>
          </w:tcPr>
          <w:p w14:paraId="1BF0AC57"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0.0230</w:t>
            </w:r>
          </w:p>
        </w:tc>
        <w:tc>
          <w:tcPr>
            <w:tcW w:w="1286" w:type="dxa"/>
            <w:tcBorders>
              <w:top w:val="nil"/>
              <w:left w:val="nil"/>
              <w:bottom w:val="nil"/>
              <w:right w:val="nil"/>
            </w:tcBorders>
            <w:shd w:val="clear" w:color="auto" w:fill="auto"/>
            <w:noWrap/>
            <w:vAlign w:val="bottom"/>
            <w:hideMark/>
          </w:tcPr>
          <w:p w14:paraId="7B104BA9"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0.0638**</w:t>
            </w:r>
          </w:p>
        </w:tc>
        <w:tc>
          <w:tcPr>
            <w:tcW w:w="1286" w:type="dxa"/>
            <w:tcBorders>
              <w:top w:val="nil"/>
              <w:left w:val="nil"/>
              <w:bottom w:val="nil"/>
              <w:right w:val="nil"/>
            </w:tcBorders>
            <w:shd w:val="clear" w:color="auto" w:fill="auto"/>
            <w:noWrap/>
            <w:vAlign w:val="bottom"/>
            <w:hideMark/>
          </w:tcPr>
          <w:p w14:paraId="3B338C3B"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0.0947</w:t>
            </w:r>
          </w:p>
        </w:tc>
        <w:tc>
          <w:tcPr>
            <w:tcW w:w="1286" w:type="dxa"/>
            <w:tcBorders>
              <w:top w:val="nil"/>
              <w:left w:val="nil"/>
              <w:bottom w:val="nil"/>
              <w:right w:val="nil"/>
            </w:tcBorders>
            <w:shd w:val="clear" w:color="auto" w:fill="auto"/>
            <w:noWrap/>
            <w:vAlign w:val="bottom"/>
            <w:hideMark/>
          </w:tcPr>
          <w:p w14:paraId="43977466"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0.581***</w:t>
            </w:r>
          </w:p>
        </w:tc>
        <w:tc>
          <w:tcPr>
            <w:tcW w:w="1286" w:type="dxa"/>
            <w:tcBorders>
              <w:top w:val="nil"/>
              <w:left w:val="nil"/>
              <w:bottom w:val="nil"/>
              <w:right w:val="single" w:sz="4" w:space="0" w:color="auto"/>
            </w:tcBorders>
            <w:shd w:val="clear" w:color="auto" w:fill="auto"/>
            <w:noWrap/>
            <w:vAlign w:val="bottom"/>
            <w:hideMark/>
          </w:tcPr>
          <w:p w14:paraId="2459330A"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0.0142</w:t>
            </w:r>
          </w:p>
        </w:tc>
      </w:tr>
      <w:tr w:rsidR="005D16ED" w:rsidRPr="001C0A7C" w14:paraId="43D09914"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003BAAA7"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0C0E805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0.0261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35E61E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0.0578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6DD8F2D"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0.117</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CCAA6E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0.0273</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570A26F"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0.0270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D146BF7"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0.0599</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37ED57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0.107</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03CF53DB"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0.0285</w:t>
            </w:r>
            <w:proofErr w:type="gramEnd"/>
            <w:r w:rsidRPr="001C0A7C">
              <w:rPr>
                <w:rFonts w:ascii="Calibri" w:hAnsi="Calibri"/>
                <w:sz w:val="20"/>
                <w:szCs w:val="20"/>
              </w:rPr>
              <w:t>)</w:t>
            </w:r>
          </w:p>
        </w:tc>
      </w:tr>
      <w:tr w:rsidR="005D16ED" w:rsidRPr="001C0A7C" w14:paraId="171F6F0D"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348D67A9" w14:textId="77777777" w:rsidR="005D16ED" w:rsidRPr="00437FFC" w:rsidRDefault="005D16ED" w:rsidP="005D16ED">
            <w:pPr>
              <w:rPr>
                <w:rFonts w:ascii="Arial" w:hAnsi="Arial" w:cs="Arial"/>
                <w:sz w:val="20"/>
                <w:szCs w:val="20"/>
              </w:rPr>
            </w:pPr>
            <w:r w:rsidRPr="00437FFC">
              <w:rPr>
                <w:rFonts w:ascii="Arial" w:hAnsi="Arial" w:cs="Arial"/>
                <w:sz w:val="20"/>
                <w:szCs w:val="20"/>
              </w:rPr>
              <w:t>University</w:t>
            </w:r>
          </w:p>
        </w:tc>
        <w:tc>
          <w:tcPr>
            <w:tcW w:w="1286" w:type="dxa"/>
            <w:tcBorders>
              <w:top w:val="nil"/>
              <w:left w:val="nil"/>
              <w:bottom w:val="nil"/>
              <w:right w:val="nil"/>
            </w:tcBorders>
            <w:shd w:val="clear" w:color="auto" w:fill="auto"/>
            <w:noWrap/>
            <w:vAlign w:val="bottom"/>
            <w:hideMark/>
          </w:tcPr>
          <w:p w14:paraId="2FCE9E9B"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0.0268</w:t>
            </w:r>
            <w:proofErr w:type="gramEnd"/>
          </w:p>
        </w:tc>
        <w:tc>
          <w:tcPr>
            <w:tcW w:w="1286" w:type="dxa"/>
            <w:tcBorders>
              <w:top w:val="nil"/>
              <w:left w:val="nil"/>
              <w:bottom w:val="nil"/>
              <w:right w:val="nil"/>
            </w:tcBorders>
            <w:shd w:val="clear" w:color="auto" w:fill="auto"/>
            <w:noWrap/>
            <w:vAlign w:val="bottom"/>
            <w:hideMark/>
          </w:tcPr>
          <w:p w14:paraId="24A75C7A"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0.0418</w:t>
            </w:r>
            <w:proofErr w:type="gramEnd"/>
          </w:p>
        </w:tc>
        <w:tc>
          <w:tcPr>
            <w:tcW w:w="1286" w:type="dxa"/>
            <w:tcBorders>
              <w:top w:val="nil"/>
              <w:left w:val="nil"/>
              <w:bottom w:val="nil"/>
              <w:right w:val="nil"/>
            </w:tcBorders>
            <w:shd w:val="clear" w:color="auto" w:fill="auto"/>
            <w:noWrap/>
            <w:vAlign w:val="bottom"/>
            <w:hideMark/>
          </w:tcPr>
          <w:p w14:paraId="439388B1"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0.0511</w:t>
            </w:r>
            <w:proofErr w:type="gramEnd"/>
          </w:p>
        </w:tc>
        <w:tc>
          <w:tcPr>
            <w:tcW w:w="1286" w:type="dxa"/>
            <w:tcBorders>
              <w:top w:val="nil"/>
              <w:left w:val="nil"/>
              <w:bottom w:val="nil"/>
              <w:right w:val="nil"/>
            </w:tcBorders>
            <w:shd w:val="clear" w:color="auto" w:fill="auto"/>
            <w:noWrap/>
            <w:vAlign w:val="bottom"/>
            <w:hideMark/>
          </w:tcPr>
          <w:p w14:paraId="0DEFB603"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0.0120</w:t>
            </w:r>
            <w:proofErr w:type="gramEnd"/>
          </w:p>
        </w:tc>
        <w:tc>
          <w:tcPr>
            <w:tcW w:w="1286" w:type="dxa"/>
            <w:tcBorders>
              <w:top w:val="nil"/>
              <w:left w:val="nil"/>
              <w:bottom w:val="nil"/>
              <w:right w:val="nil"/>
            </w:tcBorders>
            <w:shd w:val="clear" w:color="auto" w:fill="auto"/>
            <w:noWrap/>
            <w:vAlign w:val="bottom"/>
            <w:hideMark/>
          </w:tcPr>
          <w:p w14:paraId="40263E0C"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0.0244</w:t>
            </w:r>
            <w:proofErr w:type="gramEnd"/>
          </w:p>
        </w:tc>
        <w:tc>
          <w:tcPr>
            <w:tcW w:w="1286" w:type="dxa"/>
            <w:tcBorders>
              <w:top w:val="nil"/>
              <w:left w:val="nil"/>
              <w:bottom w:val="nil"/>
              <w:right w:val="nil"/>
            </w:tcBorders>
            <w:shd w:val="clear" w:color="auto" w:fill="auto"/>
            <w:noWrap/>
            <w:vAlign w:val="bottom"/>
            <w:hideMark/>
          </w:tcPr>
          <w:p w14:paraId="16272B9A"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0.0418</w:t>
            </w:r>
            <w:proofErr w:type="gramEnd"/>
          </w:p>
        </w:tc>
        <w:tc>
          <w:tcPr>
            <w:tcW w:w="1286" w:type="dxa"/>
            <w:tcBorders>
              <w:top w:val="nil"/>
              <w:left w:val="nil"/>
              <w:bottom w:val="nil"/>
              <w:right w:val="nil"/>
            </w:tcBorders>
            <w:shd w:val="clear" w:color="auto" w:fill="auto"/>
            <w:noWrap/>
            <w:vAlign w:val="bottom"/>
            <w:hideMark/>
          </w:tcPr>
          <w:p w14:paraId="77C0733B"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0.114</w:t>
            </w:r>
            <w:proofErr w:type="gramEnd"/>
          </w:p>
        </w:tc>
        <w:tc>
          <w:tcPr>
            <w:tcW w:w="1286" w:type="dxa"/>
            <w:tcBorders>
              <w:top w:val="nil"/>
              <w:left w:val="nil"/>
              <w:bottom w:val="nil"/>
              <w:right w:val="single" w:sz="4" w:space="0" w:color="auto"/>
            </w:tcBorders>
            <w:shd w:val="clear" w:color="auto" w:fill="auto"/>
            <w:noWrap/>
            <w:vAlign w:val="bottom"/>
            <w:hideMark/>
          </w:tcPr>
          <w:p w14:paraId="2D1198CB"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0.00166</w:t>
            </w:r>
            <w:proofErr w:type="gramEnd"/>
          </w:p>
        </w:tc>
      </w:tr>
      <w:tr w:rsidR="005D16ED" w:rsidRPr="001C0A7C" w14:paraId="1B4FFF27"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2BF40E41"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4CD3A6DC"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0.0211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EB51831"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0.0425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346DFA9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0.146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A32AD1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0.0215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5276DC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0.0212</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4AC2385"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0.0423</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ADB7B2F"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0.156</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01119A1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0.0217</w:t>
            </w:r>
            <w:proofErr w:type="gramEnd"/>
            <w:r w:rsidRPr="001C0A7C">
              <w:rPr>
                <w:rFonts w:ascii="Calibri" w:hAnsi="Calibri"/>
                <w:sz w:val="20"/>
                <w:szCs w:val="20"/>
              </w:rPr>
              <w:t>)</w:t>
            </w:r>
          </w:p>
        </w:tc>
      </w:tr>
      <w:tr w:rsidR="005D16ED" w:rsidRPr="001C0A7C" w14:paraId="4E05F7EE"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66FC3C81" w14:textId="77777777" w:rsidR="005D16ED" w:rsidRPr="00437FFC" w:rsidRDefault="005D16ED" w:rsidP="005D16ED">
            <w:pPr>
              <w:rPr>
                <w:rFonts w:ascii="Arial" w:hAnsi="Arial" w:cs="Arial"/>
                <w:sz w:val="20"/>
                <w:szCs w:val="20"/>
              </w:rPr>
            </w:pPr>
            <w:r w:rsidRPr="00437FFC">
              <w:rPr>
                <w:rFonts w:ascii="Arial" w:hAnsi="Arial" w:cs="Arial"/>
                <w:sz w:val="20"/>
                <w:szCs w:val="20"/>
              </w:rPr>
              <w:t>Urban</w:t>
            </w:r>
          </w:p>
        </w:tc>
        <w:tc>
          <w:tcPr>
            <w:tcW w:w="1286" w:type="dxa"/>
            <w:tcBorders>
              <w:top w:val="nil"/>
              <w:left w:val="nil"/>
              <w:bottom w:val="nil"/>
              <w:right w:val="nil"/>
            </w:tcBorders>
            <w:shd w:val="clear" w:color="auto" w:fill="auto"/>
            <w:noWrap/>
            <w:vAlign w:val="bottom"/>
            <w:hideMark/>
          </w:tcPr>
          <w:p w14:paraId="75AA1530" w14:textId="77777777" w:rsidR="005D16ED" w:rsidRPr="001C0A7C" w:rsidRDefault="005D16ED" w:rsidP="005D16ED">
            <w:pPr>
              <w:jc w:val="center"/>
              <w:rPr>
                <w:rFonts w:ascii="Calibri" w:hAnsi="Calibri"/>
                <w:sz w:val="20"/>
                <w:szCs w:val="20"/>
              </w:rPr>
            </w:pPr>
            <w:r w:rsidRPr="001C0A7C">
              <w:rPr>
                <w:rFonts w:ascii="Calibri" w:hAnsi="Calibri"/>
                <w:sz w:val="20"/>
                <w:szCs w:val="20"/>
              </w:rPr>
              <w:t>0.0712***</w:t>
            </w:r>
          </w:p>
        </w:tc>
        <w:tc>
          <w:tcPr>
            <w:tcW w:w="1286" w:type="dxa"/>
            <w:tcBorders>
              <w:top w:val="nil"/>
              <w:left w:val="nil"/>
              <w:bottom w:val="nil"/>
              <w:right w:val="nil"/>
            </w:tcBorders>
            <w:shd w:val="clear" w:color="auto" w:fill="auto"/>
            <w:noWrap/>
            <w:vAlign w:val="bottom"/>
            <w:hideMark/>
          </w:tcPr>
          <w:p w14:paraId="18FBBF63"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0.0127</w:t>
            </w:r>
            <w:proofErr w:type="gramEnd"/>
          </w:p>
        </w:tc>
        <w:tc>
          <w:tcPr>
            <w:tcW w:w="1286" w:type="dxa"/>
            <w:tcBorders>
              <w:top w:val="nil"/>
              <w:left w:val="nil"/>
              <w:bottom w:val="nil"/>
              <w:right w:val="nil"/>
            </w:tcBorders>
            <w:shd w:val="clear" w:color="auto" w:fill="auto"/>
            <w:noWrap/>
            <w:vAlign w:val="bottom"/>
            <w:hideMark/>
          </w:tcPr>
          <w:p w14:paraId="0CE9F0A4"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0.174</w:t>
            </w:r>
            <w:proofErr w:type="gramEnd"/>
          </w:p>
        </w:tc>
        <w:tc>
          <w:tcPr>
            <w:tcW w:w="1286" w:type="dxa"/>
            <w:tcBorders>
              <w:top w:val="nil"/>
              <w:left w:val="nil"/>
              <w:bottom w:val="nil"/>
              <w:right w:val="nil"/>
            </w:tcBorders>
            <w:shd w:val="clear" w:color="auto" w:fill="auto"/>
            <w:noWrap/>
            <w:vAlign w:val="bottom"/>
            <w:hideMark/>
          </w:tcPr>
          <w:p w14:paraId="05C1757C" w14:textId="77777777" w:rsidR="005D16ED" w:rsidRPr="001C0A7C" w:rsidRDefault="005D16ED" w:rsidP="005D16ED">
            <w:pPr>
              <w:jc w:val="center"/>
              <w:rPr>
                <w:rFonts w:ascii="Calibri" w:hAnsi="Calibri"/>
                <w:sz w:val="20"/>
                <w:szCs w:val="20"/>
              </w:rPr>
            </w:pPr>
            <w:r w:rsidRPr="001C0A7C">
              <w:rPr>
                <w:rFonts w:ascii="Calibri" w:hAnsi="Calibri"/>
                <w:sz w:val="20"/>
                <w:szCs w:val="20"/>
              </w:rPr>
              <w:t>0.0966***</w:t>
            </w:r>
          </w:p>
        </w:tc>
        <w:tc>
          <w:tcPr>
            <w:tcW w:w="1286" w:type="dxa"/>
            <w:tcBorders>
              <w:top w:val="nil"/>
              <w:left w:val="nil"/>
              <w:bottom w:val="nil"/>
              <w:right w:val="nil"/>
            </w:tcBorders>
            <w:shd w:val="clear" w:color="auto" w:fill="auto"/>
            <w:noWrap/>
            <w:vAlign w:val="bottom"/>
            <w:hideMark/>
          </w:tcPr>
          <w:p w14:paraId="69C4C879" w14:textId="77777777" w:rsidR="005D16ED" w:rsidRPr="001C0A7C" w:rsidRDefault="005D16ED" w:rsidP="005D16ED">
            <w:pPr>
              <w:jc w:val="center"/>
              <w:rPr>
                <w:rFonts w:ascii="Calibri" w:hAnsi="Calibri"/>
                <w:sz w:val="20"/>
                <w:szCs w:val="20"/>
              </w:rPr>
            </w:pPr>
            <w:r w:rsidRPr="001C0A7C">
              <w:rPr>
                <w:rFonts w:ascii="Calibri" w:hAnsi="Calibri"/>
                <w:sz w:val="20"/>
                <w:szCs w:val="20"/>
              </w:rPr>
              <w:t>0.0700***</w:t>
            </w:r>
          </w:p>
        </w:tc>
        <w:tc>
          <w:tcPr>
            <w:tcW w:w="1286" w:type="dxa"/>
            <w:tcBorders>
              <w:top w:val="nil"/>
              <w:left w:val="nil"/>
              <w:bottom w:val="nil"/>
              <w:right w:val="nil"/>
            </w:tcBorders>
            <w:shd w:val="clear" w:color="auto" w:fill="auto"/>
            <w:noWrap/>
            <w:vAlign w:val="bottom"/>
            <w:hideMark/>
          </w:tcPr>
          <w:p w14:paraId="3D4BAD2A"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0.0233</w:t>
            </w:r>
            <w:proofErr w:type="gramEnd"/>
          </w:p>
        </w:tc>
        <w:tc>
          <w:tcPr>
            <w:tcW w:w="1286" w:type="dxa"/>
            <w:tcBorders>
              <w:top w:val="nil"/>
              <w:left w:val="nil"/>
              <w:bottom w:val="nil"/>
              <w:right w:val="nil"/>
            </w:tcBorders>
            <w:shd w:val="clear" w:color="auto" w:fill="auto"/>
            <w:noWrap/>
            <w:vAlign w:val="bottom"/>
            <w:hideMark/>
          </w:tcPr>
          <w:p w14:paraId="1B3EEA9E"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0.119</w:t>
            </w:r>
            <w:proofErr w:type="gramEnd"/>
          </w:p>
        </w:tc>
        <w:tc>
          <w:tcPr>
            <w:tcW w:w="1286" w:type="dxa"/>
            <w:tcBorders>
              <w:top w:val="nil"/>
              <w:left w:val="nil"/>
              <w:bottom w:val="nil"/>
              <w:right w:val="single" w:sz="4" w:space="0" w:color="auto"/>
            </w:tcBorders>
            <w:shd w:val="clear" w:color="auto" w:fill="auto"/>
            <w:noWrap/>
            <w:vAlign w:val="bottom"/>
            <w:hideMark/>
          </w:tcPr>
          <w:p w14:paraId="57BB7861" w14:textId="77777777" w:rsidR="005D16ED" w:rsidRPr="001C0A7C" w:rsidRDefault="005D16ED" w:rsidP="005D16ED">
            <w:pPr>
              <w:jc w:val="center"/>
              <w:rPr>
                <w:rFonts w:ascii="Calibri" w:hAnsi="Calibri"/>
                <w:sz w:val="20"/>
                <w:szCs w:val="20"/>
              </w:rPr>
            </w:pPr>
            <w:r w:rsidRPr="001C0A7C">
              <w:rPr>
                <w:rFonts w:ascii="Calibri" w:hAnsi="Calibri"/>
                <w:sz w:val="20"/>
                <w:szCs w:val="20"/>
              </w:rPr>
              <w:t>0.0879***</w:t>
            </w:r>
          </w:p>
        </w:tc>
      </w:tr>
      <w:tr w:rsidR="005D16ED" w:rsidRPr="001C0A7C" w14:paraId="7BDEA7C7"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5605455E"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2343142C"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0.0223</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F699A79"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0.0445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1580087"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0.211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8191C7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66546B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656934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0.0452</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25CD87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0.224</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7EEA417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0.0227</w:t>
            </w:r>
            <w:proofErr w:type="gramEnd"/>
            <w:r w:rsidRPr="001C0A7C">
              <w:rPr>
                <w:rFonts w:ascii="Calibri" w:hAnsi="Calibri"/>
                <w:sz w:val="20"/>
                <w:szCs w:val="20"/>
              </w:rPr>
              <w:t>)</w:t>
            </w:r>
          </w:p>
        </w:tc>
      </w:tr>
      <w:tr w:rsidR="005D16ED" w:rsidRPr="001C0A7C" w14:paraId="5F6FD602"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27D781FE" w14:textId="67D4CACE" w:rsidR="005D16ED" w:rsidRPr="00437FFC" w:rsidRDefault="005D16ED" w:rsidP="005D072B">
            <w:pPr>
              <w:rPr>
                <w:rFonts w:ascii="Arial" w:hAnsi="Arial" w:cs="Arial"/>
                <w:color w:val="000000"/>
                <w:sz w:val="20"/>
                <w:szCs w:val="20"/>
              </w:rPr>
            </w:pPr>
            <w:r w:rsidRPr="00437FFC">
              <w:rPr>
                <w:rFonts w:ascii="Arial" w:hAnsi="Arial" w:cs="Arial"/>
                <w:color w:val="000000"/>
                <w:sz w:val="20"/>
                <w:szCs w:val="20"/>
              </w:rPr>
              <w:t>TBE-</w:t>
            </w:r>
            <w:proofErr w:type="spellStart"/>
            <w:r w:rsidRPr="00437FFC">
              <w:rPr>
                <w:rFonts w:ascii="Arial" w:hAnsi="Arial" w:cs="Arial"/>
                <w:color w:val="000000"/>
                <w:sz w:val="20"/>
                <w:szCs w:val="20"/>
              </w:rPr>
              <w:t>incidence</w:t>
            </w:r>
            <w:proofErr w:type="spellEnd"/>
            <w:r w:rsidRPr="00437FFC">
              <w:rPr>
                <w:rFonts w:ascii="Arial" w:hAnsi="Arial" w:cs="Arial"/>
                <w:color w:val="000000"/>
                <w:sz w:val="20"/>
                <w:szCs w:val="20"/>
              </w:rPr>
              <w:t xml:space="preserve"> </w:t>
            </w:r>
            <w:proofErr w:type="spellStart"/>
            <w:r w:rsidR="005D072B" w:rsidRPr="00437FFC">
              <w:rPr>
                <w:rFonts w:ascii="Arial" w:hAnsi="Arial" w:cs="Arial"/>
                <w:color w:val="000000"/>
                <w:sz w:val="20"/>
                <w:szCs w:val="20"/>
              </w:rPr>
              <w:t>residence</w:t>
            </w:r>
            <w:proofErr w:type="spellEnd"/>
            <w:r w:rsidR="005D072B" w:rsidRPr="00437FFC">
              <w:rPr>
                <w:rFonts w:ascii="Arial" w:hAnsi="Arial" w:cs="Arial"/>
                <w:color w:val="000000"/>
                <w:sz w:val="20"/>
                <w:szCs w:val="20"/>
              </w:rPr>
              <w:t xml:space="preserve"> </w:t>
            </w:r>
            <w:r w:rsidRPr="00437FFC">
              <w:rPr>
                <w:rFonts w:ascii="Arial" w:hAnsi="Arial" w:cs="Arial"/>
                <w:color w:val="000000"/>
                <w:sz w:val="20"/>
                <w:szCs w:val="20"/>
              </w:rPr>
              <w:t>area</w:t>
            </w:r>
          </w:p>
        </w:tc>
        <w:tc>
          <w:tcPr>
            <w:tcW w:w="1286" w:type="dxa"/>
            <w:tcBorders>
              <w:top w:val="nil"/>
              <w:left w:val="nil"/>
              <w:bottom w:val="nil"/>
              <w:right w:val="nil"/>
            </w:tcBorders>
            <w:shd w:val="clear" w:color="auto" w:fill="auto"/>
            <w:noWrap/>
            <w:vAlign w:val="bottom"/>
            <w:hideMark/>
          </w:tcPr>
          <w:p w14:paraId="11A2BB21" w14:textId="77777777" w:rsidR="005D16ED" w:rsidRPr="001C0A7C" w:rsidRDefault="005D16ED" w:rsidP="005D16ED">
            <w:pPr>
              <w:jc w:val="center"/>
              <w:rPr>
                <w:rFonts w:ascii="Calibri" w:hAnsi="Calibri"/>
                <w:sz w:val="20"/>
                <w:szCs w:val="20"/>
              </w:rPr>
            </w:pPr>
            <w:r w:rsidRPr="001C0A7C">
              <w:rPr>
                <w:rFonts w:ascii="Calibri" w:hAnsi="Calibri"/>
                <w:sz w:val="20"/>
                <w:szCs w:val="20"/>
              </w:rPr>
              <w:t>0.0130***</w:t>
            </w:r>
          </w:p>
        </w:tc>
        <w:tc>
          <w:tcPr>
            <w:tcW w:w="1286" w:type="dxa"/>
            <w:tcBorders>
              <w:top w:val="nil"/>
              <w:left w:val="nil"/>
              <w:bottom w:val="nil"/>
              <w:right w:val="nil"/>
            </w:tcBorders>
            <w:shd w:val="clear" w:color="auto" w:fill="auto"/>
            <w:noWrap/>
            <w:vAlign w:val="bottom"/>
            <w:hideMark/>
          </w:tcPr>
          <w:p w14:paraId="2AF189E7"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0.0327</w:t>
            </w:r>
            <w:proofErr w:type="gramEnd"/>
          </w:p>
        </w:tc>
        <w:tc>
          <w:tcPr>
            <w:tcW w:w="1286" w:type="dxa"/>
            <w:tcBorders>
              <w:top w:val="nil"/>
              <w:left w:val="nil"/>
              <w:bottom w:val="nil"/>
              <w:right w:val="nil"/>
            </w:tcBorders>
            <w:shd w:val="clear" w:color="auto" w:fill="auto"/>
            <w:noWrap/>
            <w:vAlign w:val="bottom"/>
            <w:hideMark/>
          </w:tcPr>
          <w:p w14:paraId="0F441D24"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0.00736</w:t>
            </w:r>
            <w:proofErr w:type="gramEnd"/>
          </w:p>
        </w:tc>
        <w:tc>
          <w:tcPr>
            <w:tcW w:w="1286" w:type="dxa"/>
            <w:tcBorders>
              <w:top w:val="nil"/>
              <w:left w:val="nil"/>
              <w:bottom w:val="nil"/>
              <w:right w:val="nil"/>
            </w:tcBorders>
            <w:shd w:val="clear" w:color="auto" w:fill="auto"/>
            <w:noWrap/>
            <w:vAlign w:val="bottom"/>
            <w:hideMark/>
          </w:tcPr>
          <w:p w14:paraId="431EA6B9"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0.0613</w:t>
            </w:r>
          </w:p>
        </w:tc>
        <w:tc>
          <w:tcPr>
            <w:tcW w:w="1286" w:type="dxa"/>
            <w:tcBorders>
              <w:top w:val="nil"/>
              <w:left w:val="nil"/>
              <w:bottom w:val="nil"/>
              <w:right w:val="nil"/>
            </w:tcBorders>
            <w:shd w:val="clear" w:color="auto" w:fill="auto"/>
            <w:noWrap/>
            <w:vAlign w:val="bottom"/>
            <w:hideMark/>
          </w:tcPr>
          <w:p w14:paraId="09EEED57" w14:textId="77777777" w:rsidR="005D16ED" w:rsidRPr="001C0A7C" w:rsidRDefault="005D16ED" w:rsidP="005D16ED">
            <w:pPr>
              <w:jc w:val="center"/>
              <w:rPr>
                <w:rFonts w:ascii="Calibri" w:hAnsi="Calibri"/>
                <w:sz w:val="20"/>
                <w:szCs w:val="20"/>
              </w:rPr>
            </w:pPr>
            <w:r w:rsidRPr="001C0A7C">
              <w:rPr>
                <w:rFonts w:ascii="Calibri" w:hAnsi="Calibri"/>
                <w:sz w:val="20"/>
                <w:szCs w:val="20"/>
              </w:rPr>
              <w:t>0.0131***</w:t>
            </w:r>
          </w:p>
        </w:tc>
        <w:tc>
          <w:tcPr>
            <w:tcW w:w="1286" w:type="dxa"/>
            <w:tcBorders>
              <w:top w:val="nil"/>
              <w:left w:val="nil"/>
              <w:bottom w:val="nil"/>
              <w:right w:val="nil"/>
            </w:tcBorders>
            <w:shd w:val="clear" w:color="auto" w:fill="auto"/>
            <w:noWrap/>
            <w:vAlign w:val="bottom"/>
            <w:hideMark/>
          </w:tcPr>
          <w:p w14:paraId="2E13C5D3"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0.0341</w:t>
            </w:r>
            <w:proofErr w:type="gramEnd"/>
          </w:p>
        </w:tc>
        <w:tc>
          <w:tcPr>
            <w:tcW w:w="1286" w:type="dxa"/>
            <w:tcBorders>
              <w:top w:val="nil"/>
              <w:left w:val="nil"/>
              <w:bottom w:val="nil"/>
              <w:right w:val="nil"/>
            </w:tcBorders>
            <w:shd w:val="clear" w:color="auto" w:fill="auto"/>
            <w:noWrap/>
            <w:vAlign w:val="bottom"/>
            <w:hideMark/>
          </w:tcPr>
          <w:p w14:paraId="4798F15D"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0.00715</w:t>
            </w:r>
            <w:proofErr w:type="gramEnd"/>
          </w:p>
        </w:tc>
        <w:tc>
          <w:tcPr>
            <w:tcW w:w="1286" w:type="dxa"/>
            <w:tcBorders>
              <w:top w:val="nil"/>
              <w:left w:val="nil"/>
              <w:bottom w:val="nil"/>
              <w:right w:val="single" w:sz="4" w:space="0" w:color="auto"/>
            </w:tcBorders>
            <w:shd w:val="clear" w:color="auto" w:fill="auto"/>
            <w:noWrap/>
            <w:vAlign w:val="bottom"/>
            <w:hideMark/>
          </w:tcPr>
          <w:p w14:paraId="51706216"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0.0156</w:t>
            </w:r>
          </w:p>
        </w:tc>
      </w:tr>
      <w:tr w:rsidR="005D16ED" w:rsidRPr="001C0A7C" w14:paraId="02FCABFC"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6071F9C5"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0F87DBC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0.00324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A061EC7"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0.0240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7D7A3D2"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0.00945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6B4558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0.435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F4101C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0.00324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BED963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0.0238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4A7B57B"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0.0103</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10EA2E3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0.434</w:t>
            </w:r>
            <w:proofErr w:type="gramEnd"/>
            <w:r w:rsidRPr="001C0A7C">
              <w:rPr>
                <w:rFonts w:ascii="Calibri" w:hAnsi="Calibri"/>
                <w:sz w:val="20"/>
                <w:szCs w:val="20"/>
              </w:rPr>
              <w:t>)</w:t>
            </w:r>
          </w:p>
        </w:tc>
      </w:tr>
      <w:tr w:rsidR="005D16ED" w:rsidRPr="001C0A7C" w14:paraId="03BCF950"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325EA383" w14:textId="77777777" w:rsidR="005D16ED" w:rsidRPr="00437FFC" w:rsidRDefault="005D16ED" w:rsidP="005D16ED">
            <w:pPr>
              <w:rPr>
                <w:rFonts w:ascii="Arial" w:hAnsi="Arial" w:cs="Arial"/>
                <w:sz w:val="20"/>
                <w:szCs w:val="20"/>
              </w:rPr>
            </w:pPr>
            <w:r w:rsidRPr="00437FFC">
              <w:rPr>
                <w:rFonts w:ascii="Arial" w:hAnsi="Arial" w:cs="Arial"/>
                <w:sz w:val="20"/>
                <w:szCs w:val="20"/>
              </w:rPr>
              <w:t>TBE-risk summerhouse</w:t>
            </w:r>
          </w:p>
        </w:tc>
        <w:tc>
          <w:tcPr>
            <w:tcW w:w="1286" w:type="dxa"/>
            <w:tcBorders>
              <w:top w:val="nil"/>
              <w:left w:val="nil"/>
              <w:bottom w:val="nil"/>
              <w:right w:val="nil"/>
            </w:tcBorders>
            <w:shd w:val="clear" w:color="auto" w:fill="auto"/>
            <w:noWrap/>
            <w:vAlign w:val="bottom"/>
            <w:hideMark/>
          </w:tcPr>
          <w:p w14:paraId="73B39E93" w14:textId="77777777" w:rsidR="005D16ED" w:rsidRPr="001C0A7C" w:rsidRDefault="005D16ED" w:rsidP="005D16ED">
            <w:pPr>
              <w:jc w:val="center"/>
              <w:rPr>
                <w:rFonts w:ascii="Calibri" w:hAnsi="Calibri"/>
                <w:sz w:val="20"/>
                <w:szCs w:val="20"/>
              </w:rPr>
            </w:pPr>
            <w:r w:rsidRPr="001C0A7C">
              <w:rPr>
                <w:rFonts w:ascii="Calibri" w:hAnsi="Calibri"/>
                <w:sz w:val="20"/>
                <w:szCs w:val="20"/>
              </w:rPr>
              <w:t>0.117***</w:t>
            </w:r>
          </w:p>
        </w:tc>
        <w:tc>
          <w:tcPr>
            <w:tcW w:w="1286" w:type="dxa"/>
            <w:tcBorders>
              <w:top w:val="nil"/>
              <w:left w:val="nil"/>
              <w:bottom w:val="nil"/>
              <w:right w:val="nil"/>
            </w:tcBorders>
            <w:shd w:val="clear" w:color="auto" w:fill="auto"/>
            <w:noWrap/>
            <w:vAlign w:val="bottom"/>
            <w:hideMark/>
          </w:tcPr>
          <w:p w14:paraId="4CD750E8" w14:textId="77777777" w:rsidR="005D16ED" w:rsidRPr="001C0A7C" w:rsidRDefault="005D16ED" w:rsidP="005D16ED">
            <w:pPr>
              <w:jc w:val="center"/>
              <w:rPr>
                <w:rFonts w:ascii="Calibri" w:hAnsi="Calibri"/>
                <w:sz w:val="20"/>
                <w:szCs w:val="20"/>
              </w:rPr>
            </w:pPr>
            <w:r w:rsidRPr="001C0A7C">
              <w:rPr>
                <w:rFonts w:ascii="Calibri" w:hAnsi="Calibri"/>
                <w:sz w:val="20"/>
                <w:szCs w:val="20"/>
              </w:rPr>
              <w:t>0.139**</w:t>
            </w:r>
          </w:p>
        </w:tc>
        <w:tc>
          <w:tcPr>
            <w:tcW w:w="1286" w:type="dxa"/>
            <w:tcBorders>
              <w:top w:val="nil"/>
              <w:left w:val="nil"/>
              <w:bottom w:val="nil"/>
              <w:right w:val="nil"/>
            </w:tcBorders>
            <w:shd w:val="clear" w:color="auto" w:fill="auto"/>
            <w:noWrap/>
            <w:vAlign w:val="bottom"/>
            <w:hideMark/>
          </w:tcPr>
          <w:p w14:paraId="7B47B682"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0.00437</w:t>
            </w:r>
            <w:proofErr w:type="gramEnd"/>
          </w:p>
        </w:tc>
        <w:tc>
          <w:tcPr>
            <w:tcW w:w="1286" w:type="dxa"/>
            <w:tcBorders>
              <w:top w:val="nil"/>
              <w:left w:val="nil"/>
              <w:bottom w:val="nil"/>
              <w:right w:val="nil"/>
            </w:tcBorders>
            <w:shd w:val="clear" w:color="auto" w:fill="auto"/>
            <w:noWrap/>
            <w:vAlign w:val="bottom"/>
            <w:hideMark/>
          </w:tcPr>
          <w:p w14:paraId="09319E74" w14:textId="77777777" w:rsidR="005D16ED" w:rsidRPr="001C0A7C" w:rsidRDefault="005D16ED" w:rsidP="005D16ED">
            <w:pPr>
              <w:jc w:val="center"/>
              <w:rPr>
                <w:rFonts w:ascii="Calibri" w:hAnsi="Calibri"/>
                <w:sz w:val="20"/>
                <w:szCs w:val="20"/>
              </w:rPr>
            </w:pPr>
            <w:r w:rsidRPr="001C0A7C">
              <w:rPr>
                <w:rFonts w:ascii="Calibri" w:hAnsi="Calibri"/>
                <w:sz w:val="20"/>
                <w:szCs w:val="20"/>
              </w:rPr>
              <w:t>0.108***</w:t>
            </w:r>
          </w:p>
        </w:tc>
        <w:tc>
          <w:tcPr>
            <w:tcW w:w="1286" w:type="dxa"/>
            <w:tcBorders>
              <w:top w:val="nil"/>
              <w:left w:val="nil"/>
              <w:bottom w:val="nil"/>
              <w:right w:val="nil"/>
            </w:tcBorders>
            <w:shd w:val="clear" w:color="auto" w:fill="auto"/>
            <w:noWrap/>
            <w:vAlign w:val="bottom"/>
            <w:hideMark/>
          </w:tcPr>
          <w:p w14:paraId="4F987A1E" w14:textId="77777777" w:rsidR="005D16ED" w:rsidRPr="001C0A7C" w:rsidRDefault="005D16ED" w:rsidP="005D16ED">
            <w:pPr>
              <w:jc w:val="center"/>
              <w:rPr>
                <w:rFonts w:ascii="Calibri" w:hAnsi="Calibri"/>
                <w:sz w:val="20"/>
                <w:szCs w:val="20"/>
              </w:rPr>
            </w:pPr>
            <w:r w:rsidRPr="001C0A7C">
              <w:rPr>
                <w:rFonts w:ascii="Calibri" w:hAnsi="Calibri"/>
                <w:sz w:val="20"/>
                <w:szCs w:val="20"/>
              </w:rPr>
              <w:t>0.114***</w:t>
            </w:r>
          </w:p>
        </w:tc>
        <w:tc>
          <w:tcPr>
            <w:tcW w:w="1286" w:type="dxa"/>
            <w:tcBorders>
              <w:top w:val="nil"/>
              <w:left w:val="nil"/>
              <w:bottom w:val="nil"/>
              <w:right w:val="nil"/>
            </w:tcBorders>
            <w:shd w:val="clear" w:color="auto" w:fill="auto"/>
            <w:noWrap/>
            <w:vAlign w:val="bottom"/>
            <w:hideMark/>
          </w:tcPr>
          <w:p w14:paraId="2791B0A9" w14:textId="77777777" w:rsidR="005D16ED" w:rsidRPr="001C0A7C" w:rsidRDefault="005D16ED" w:rsidP="005D16ED">
            <w:pPr>
              <w:jc w:val="center"/>
              <w:rPr>
                <w:rFonts w:ascii="Calibri" w:hAnsi="Calibri"/>
                <w:sz w:val="20"/>
                <w:szCs w:val="20"/>
              </w:rPr>
            </w:pPr>
            <w:r w:rsidRPr="001C0A7C">
              <w:rPr>
                <w:rFonts w:ascii="Calibri" w:hAnsi="Calibri"/>
                <w:sz w:val="20"/>
                <w:szCs w:val="20"/>
              </w:rPr>
              <w:t>0.142**</w:t>
            </w:r>
          </w:p>
        </w:tc>
        <w:tc>
          <w:tcPr>
            <w:tcW w:w="1286" w:type="dxa"/>
            <w:tcBorders>
              <w:top w:val="nil"/>
              <w:left w:val="nil"/>
              <w:bottom w:val="nil"/>
              <w:right w:val="nil"/>
            </w:tcBorders>
            <w:shd w:val="clear" w:color="auto" w:fill="auto"/>
            <w:noWrap/>
            <w:vAlign w:val="bottom"/>
            <w:hideMark/>
          </w:tcPr>
          <w:p w14:paraId="1B32FC1E"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0.0582</w:t>
            </w:r>
          </w:p>
        </w:tc>
        <w:tc>
          <w:tcPr>
            <w:tcW w:w="1286" w:type="dxa"/>
            <w:tcBorders>
              <w:top w:val="nil"/>
              <w:left w:val="nil"/>
              <w:bottom w:val="nil"/>
              <w:right w:val="single" w:sz="4" w:space="0" w:color="auto"/>
            </w:tcBorders>
            <w:shd w:val="clear" w:color="auto" w:fill="auto"/>
            <w:noWrap/>
            <w:vAlign w:val="bottom"/>
            <w:hideMark/>
          </w:tcPr>
          <w:p w14:paraId="0DFED1A2" w14:textId="77777777" w:rsidR="005D16ED" w:rsidRPr="001C0A7C" w:rsidRDefault="005D16ED" w:rsidP="005D16ED">
            <w:pPr>
              <w:jc w:val="center"/>
              <w:rPr>
                <w:rFonts w:ascii="Calibri" w:hAnsi="Calibri"/>
                <w:sz w:val="20"/>
                <w:szCs w:val="20"/>
              </w:rPr>
            </w:pPr>
            <w:r w:rsidRPr="001C0A7C">
              <w:rPr>
                <w:rFonts w:ascii="Calibri" w:hAnsi="Calibri"/>
                <w:sz w:val="20"/>
                <w:szCs w:val="20"/>
              </w:rPr>
              <w:t>0.0994**</w:t>
            </w:r>
          </w:p>
        </w:tc>
      </w:tr>
      <w:tr w:rsidR="005D16ED" w:rsidRPr="001C0A7C" w14:paraId="5E02A9F7"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03B53427"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599E779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0.0328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F5E90E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0.0564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9E9DED5"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0.196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C16875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0.0405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752048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0.0328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08430EA"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0.0568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A556F9B"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0.203</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5AA744A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0.0394</w:t>
            </w:r>
            <w:proofErr w:type="gramEnd"/>
            <w:r w:rsidRPr="001C0A7C">
              <w:rPr>
                <w:rFonts w:ascii="Calibri" w:hAnsi="Calibri"/>
                <w:sz w:val="20"/>
                <w:szCs w:val="20"/>
              </w:rPr>
              <w:t>)</w:t>
            </w:r>
          </w:p>
        </w:tc>
      </w:tr>
      <w:tr w:rsidR="005D16ED" w:rsidRPr="001C0A7C" w14:paraId="0E2D0FE7"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273F5202" w14:textId="77777777" w:rsidR="005D16ED" w:rsidRPr="00437FFC" w:rsidRDefault="005D16ED" w:rsidP="005D16ED">
            <w:pPr>
              <w:rPr>
                <w:rFonts w:ascii="Arial" w:hAnsi="Arial" w:cs="Arial"/>
                <w:color w:val="000000"/>
                <w:sz w:val="20"/>
                <w:szCs w:val="20"/>
                <w:lang w:val="en-US"/>
              </w:rPr>
            </w:pPr>
            <w:r w:rsidRPr="00437FFC">
              <w:rPr>
                <w:rFonts w:ascii="Arial" w:hAnsi="Arial" w:cs="Arial"/>
                <w:color w:val="000000"/>
                <w:sz w:val="20"/>
                <w:szCs w:val="20"/>
                <w:lang w:val="en-US"/>
              </w:rPr>
              <w:t>Outdoor in TBE-risk area</w:t>
            </w:r>
          </w:p>
        </w:tc>
        <w:tc>
          <w:tcPr>
            <w:tcW w:w="1286" w:type="dxa"/>
            <w:tcBorders>
              <w:top w:val="nil"/>
              <w:left w:val="nil"/>
              <w:bottom w:val="nil"/>
              <w:right w:val="nil"/>
            </w:tcBorders>
            <w:shd w:val="clear" w:color="auto" w:fill="auto"/>
            <w:noWrap/>
            <w:vAlign w:val="bottom"/>
            <w:hideMark/>
          </w:tcPr>
          <w:p w14:paraId="4339D212" w14:textId="77777777" w:rsidR="005D16ED" w:rsidRPr="001C0A7C" w:rsidRDefault="005D16ED" w:rsidP="005D16ED">
            <w:pPr>
              <w:jc w:val="center"/>
              <w:rPr>
                <w:rFonts w:ascii="Calibri" w:hAnsi="Calibri"/>
                <w:sz w:val="20"/>
                <w:szCs w:val="20"/>
              </w:rPr>
            </w:pPr>
            <w:r w:rsidRPr="001C0A7C">
              <w:rPr>
                <w:rFonts w:ascii="Calibri" w:hAnsi="Calibri"/>
                <w:sz w:val="20"/>
                <w:szCs w:val="20"/>
              </w:rPr>
              <w:t>0.194***</w:t>
            </w:r>
          </w:p>
        </w:tc>
        <w:tc>
          <w:tcPr>
            <w:tcW w:w="1286" w:type="dxa"/>
            <w:tcBorders>
              <w:top w:val="nil"/>
              <w:left w:val="nil"/>
              <w:bottom w:val="nil"/>
              <w:right w:val="nil"/>
            </w:tcBorders>
            <w:shd w:val="clear" w:color="auto" w:fill="auto"/>
            <w:noWrap/>
            <w:vAlign w:val="bottom"/>
            <w:hideMark/>
          </w:tcPr>
          <w:p w14:paraId="1C3CD0FC" w14:textId="77777777" w:rsidR="005D16ED" w:rsidRPr="001C0A7C" w:rsidRDefault="005D16ED" w:rsidP="005D16ED">
            <w:pPr>
              <w:jc w:val="center"/>
              <w:rPr>
                <w:rFonts w:ascii="Calibri" w:hAnsi="Calibri"/>
                <w:sz w:val="20"/>
                <w:szCs w:val="20"/>
              </w:rPr>
            </w:pPr>
            <w:r w:rsidRPr="001C0A7C">
              <w:rPr>
                <w:rFonts w:ascii="Calibri" w:hAnsi="Calibri"/>
                <w:sz w:val="20"/>
                <w:szCs w:val="20"/>
              </w:rPr>
              <w:t>0.197***</w:t>
            </w:r>
          </w:p>
        </w:tc>
        <w:tc>
          <w:tcPr>
            <w:tcW w:w="1286" w:type="dxa"/>
            <w:tcBorders>
              <w:top w:val="nil"/>
              <w:left w:val="nil"/>
              <w:bottom w:val="nil"/>
              <w:right w:val="nil"/>
            </w:tcBorders>
            <w:shd w:val="clear" w:color="auto" w:fill="auto"/>
            <w:noWrap/>
            <w:vAlign w:val="bottom"/>
            <w:hideMark/>
          </w:tcPr>
          <w:p w14:paraId="642A2238" w14:textId="77777777" w:rsidR="005D16ED" w:rsidRPr="001C0A7C" w:rsidRDefault="005D16ED" w:rsidP="005D16ED">
            <w:pPr>
              <w:jc w:val="center"/>
              <w:rPr>
                <w:rFonts w:ascii="Calibri" w:hAnsi="Calibri"/>
                <w:sz w:val="20"/>
                <w:szCs w:val="20"/>
              </w:rPr>
            </w:pPr>
            <w:r w:rsidRPr="001C0A7C">
              <w:rPr>
                <w:rFonts w:ascii="Calibri" w:hAnsi="Calibri"/>
                <w:sz w:val="20"/>
                <w:szCs w:val="20"/>
              </w:rPr>
              <w:t>0.543***</w:t>
            </w:r>
          </w:p>
        </w:tc>
        <w:tc>
          <w:tcPr>
            <w:tcW w:w="1286" w:type="dxa"/>
            <w:tcBorders>
              <w:top w:val="nil"/>
              <w:left w:val="nil"/>
              <w:bottom w:val="nil"/>
              <w:right w:val="nil"/>
            </w:tcBorders>
            <w:shd w:val="clear" w:color="auto" w:fill="auto"/>
            <w:noWrap/>
            <w:vAlign w:val="bottom"/>
            <w:hideMark/>
          </w:tcPr>
          <w:p w14:paraId="3F6FB3E8" w14:textId="77777777" w:rsidR="005D16ED" w:rsidRPr="001C0A7C" w:rsidRDefault="005D16ED" w:rsidP="005D16ED">
            <w:pPr>
              <w:jc w:val="center"/>
              <w:rPr>
                <w:rFonts w:ascii="Calibri" w:hAnsi="Calibri"/>
                <w:sz w:val="20"/>
                <w:szCs w:val="20"/>
              </w:rPr>
            </w:pPr>
            <w:r w:rsidRPr="001C0A7C">
              <w:rPr>
                <w:rFonts w:ascii="Calibri" w:hAnsi="Calibri"/>
                <w:sz w:val="20"/>
                <w:szCs w:val="20"/>
              </w:rPr>
              <w:t>0.126***</w:t>
            </w:r>
          </w:p>
        </w:tc>
        <w:tc>
          <w:tcPr>
            <w:tcW w:w="1286" w:type="dxa"/>
            <w:tcBorders>
              <w:top w:val="nil"/>
              <w:left w:val="nil"/>
              <w:bottom w:val="nil"/>
              <w:right w:val="nil"/>
            </w:tcBorders>
            <w:shd w:val="clear" w:color="auto" w:fill="auto"/>
            <w:noWrap/>
            <w:vAlign w:val="bottom"/>
            <w:hideMark/>
          </w:tcPr>
          <w:p w14:paraId="3B55A4E5" w14:textId="77777777" w:rsidR="005D16ED" w:rsidRPr="001C0A7C" w:rsidRDefault="005D16ED" w:rsidP="005D16ED">
            <w:pPr>
              <w:jc w:val="center"/>
              <w:rPr>
                <w:rFonts w:ascii="Calibri" w:hAnsi="Calibri"/>
                <w:sz w:val="20"/>
                <w:szCs w:val="20"/>
              </w:rPr>
            </w:pPr>
            <w:r w:rsidRPr="001C0A7C">
              <w:rPr>
                <w:rFonts w:ascii="Calibri" w:hAnsi="Calibri"/>
                <w:sz w:val="20"/>
                <w:szCs w:val="20"/>
              </w:rPr>
              <w:t>0.192***</w:t>
            </w:r>
          </w:p>
        </w:tc>
        <w:tc>
          <w:tcPr>
            <w:tcW w:w="1286" w:type="dxa"/>
            <w:tcBorders>
              <w:top w:val="nil"/>
              <w:left w:val="nil"/>
              <w:bottom w:val="nil"/>
              <w:right w:val="nil"/>
            </w:tcBorders>
            <w:shd w:val="clear" w:color="auto" w:fill="auto"/>
            <w:noWrap/>
            <w:vAlign w:val="bottom"/>
            <w:hideMark/>
          </w:tcPr>
          <w:p w14:paraId="5FA3C852" w14:textId="77777777" w:rsidR="005D16ED" w:rsidRPr="001C0A7C" w:rsidRDefault="005D16ED" w:rsidP="005D16ED">
            <w:pPr>
              <w:jc w:val="center"/>
              <w:rPr>
                <w:rFonts w:ascii="Calibri" w:hAnsi="Calibri"/>
                <w:sz w:val="20"/>
                <w:szCs w:val="20"/>
              </w:rPr>
            </w:pPr>
            <w:r w:rsidRPr="001C0A7C">
              <w:rPr>
                <w:rFonts w:ascii="Calibri" w:hAnsi="Calibri"/>
                <w:sz w:val="20"/>
                <w:szCs w:val="20"/>
              </w:rPr>
              <w:t>0.192***</w:t>
            </w:r>
          </w:p>
        </w:tc>
        <w:tc>
          <w:tcPr>
            <w:tcW w:w="1286" w:type="dxa"/>
            <w:tcBorders>
              <w:top w:val="nil"/>
              <w:left w:val="nil"/>
              <w:bottom w:val="nil"/>
              <w:right w:val="nil"/>
            </w:tcBorders>
            <w:shd w:val="clear" w:color="auto" w:fill="auto"/>
            <w:noWrap/>
            <w:vAlign w:val="bottom"/>
            <w:hideMark/>
          </w:tcPr>
          <w:p w14:paraId="2948D78B" w14:textId="77777777" w:rsidR="005D16ED" w:rsidRPr="001C0A7C" w:rsidRDefault="005D16ED" w:rsidP="005D16ED">
            <w:pPr>
              <w:jc w:val="center"/>
              <w:rPr>
                <w:rFonts w:ascii="Calibri" w:hAnsi="Calibri"/>
                <w:sz w:val="20"/>
                <w:szCs w:val="20"/>
              </w:rPr>
            </w:pPr>
            <w:r w:rsidRPr="001C0A7C">
              <w:rPr>
                <w:rFonts w:ascii="Calibri" w:hAnsi="Calibri"/>
                <w:sz w:val="20"/>
                <w:szCs w:val="20"/>
              </w:rPr>
              <w:t>0.562***</w:t>
            </w:r>
          </w:p>
        </w:tc>
        <w:tc>
          <w:tcPr>
            <w:tcW w:w="1286" w:type="dxa"/>
            <w:tcBorders>
              <w:top w:val="nil"/>
              <w:left w:val="nil"/>
              <w:bottom w:val="nil"/>
              <w:right w:val="single" w:sz="4" w:space="0" w:color="auto"/>
            </w:tcBorders>
            <w:shd w:val="clear" w:color="auto" w:fill="auto"/>
            <w:noWrap/>
            <w:vAlign w:val="bottom"/>
            <w:hideMark/>
          </w:tcPr>
          <w:p w14:paraId="6A81BC98" w14:textId="77777777" w:rsidR="005D16ED" w:rsidRPr="001C0A7C" w:rsidRDefault="005D16ED" w:rsidP="005D16ED">
            <w:pPr>
              <w:jc w:val="center"/>
              <w:rPr>
                <w:rFonts w:ascii="Calibri" w:hAnsi="Calibri"/>
                <w:sz w:val="20"/>
                <w:szCs w:val="20"/>
              </w:rPr>
            </w:pPr>
            <w:r w:rsidRPr="001C0A7C">
              <w:rPr>
                <w:rFonts w:ascii="Calibri" w:hAnsi="Calibri"/>
                <w:sz w:val="20"/>
                <w:szCs w:val="20"/>
              </w:rPr>
              <w:t>0.123***</w:t>
            </w:r>
          </w:p>
        </w:tc>
      </w:tr>
      <w:tr w:rsidR="005D16ED" w:rsidRPr="001C0A7C" w14:paraId="1661C8B2"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71C7CDFB" w14:textId="77777777" w:rsidR="005D16ED" w:rsidRPr="00437FFC" w:rsidRDefault="005D16ED" w:rsidP="005D16ED">
            <w:pPr>
              <w:rPr>
                <w:rFonts w:ascii="Arial" w:hAnsi="Arial" w:cs="Arial"/>
                <w:sz w:val="20"/>
                <w:szCs w:val="20"/>
              </w:rPr>
            </w:pPr>
            <w:r w:rsidRPr="00437FFC">
              <w:rPr>
                <w:rFonts w:ascii="Arial" w:hAnsi="Arial" w:cs="Arial"/>
                <w:sz w:val="20"/>
                <w:szCs w:val="20"/>
              </w:rPr>
              <w:lastRenderedPageBreak/>
              <w:t> </w:t>
            </w:r>
          </w:p>
        </w:tc>
        <w:tc>
          <w:tcPr>
            <w:tcW w:w="1286" w:type="dxa"/>
            <w:tcBorders>
              <w:top w:val="nil"/>
              <w:left w:val="nil"/>
              <w:bottom w:val="nil"/>
              <w:right w:val="nil"/>
            </w:tcBorders>
            <w:shd w:val="clear" w:color="auto" w:fill="auto"/>
            <w:noWrap/>
            <w:vAlign w:val="bottom"/>
            <w:hideMark/>
          </w:tcPr>
          <w:p w14:paraId="193617D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0.0246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B3C435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0.0429</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1EFD34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0.116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888CB2B"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0.0292</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2E706F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0.0247</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3402089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0.0429</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D1170A9"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0.124</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311BE66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0.0290</w:t>
            </w:r>
            <w:proofErr w:type="gramEnd"/>
            <w:r w:rsidRPr="001C0A7C">
              <w:rPr>
                <w:rFonts w:ascii="Calibri" w:hAnsi="Calibri"/>
                <w:sz w:val="20"/>
                <w:szCs w:val="20"/>
              </w:rPr>
              <w:t>)</w:t>
            </w:r>
          </w:p>
        </w:tc>
      </w:tr>
      <w:tr w:rsidR="005D16ED" w:rsidRPr="001C0A7C" w14:paraId="57AF2B9E"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405D03A5" w14:textId="538EC650" w:rsidR="005D16ED" w:rsidRPr="00437FFC" w:rsidRDefault="00437FFC" w:rsidP="005D16ED">
            <w:pPr>
              <w:rPr>
                <w:rFonts w:ascii="Arial" w:hAnsi="Arial" w:cs="Arial"/>
                <w:sz w:val="20"/>
                <w:szCs w:val="20"/>
                <w:lang w:val="en-US"/>
              </w:rPr>
            </w:pPr>
            <w:r w:rsidRPr="00437FFC">
              <w:rPr>
                <w:rFonts w:ascii="Arial" w:hAnsi="Arial" w:cs="Arial"/>
                <w:sz w:val="20"/>
                <w:szCs w:val="20"/>
                <w:lang w:val="en-US"/>
              </w:rPr>
              <w:t>Risk of tick bite at work</w:t>
            </w:r>
          </w:p>
        </w:tc>
        <w:tc>
          <w:tcPr>
            <w:tcW w:w="1286" w:type="dxa"/>
            <w:tcBorders>
              <w:top w:val="nil"/>
              <w:left w:val="nil"/>
              <w:bottom w:val="nil"/>
              <w:right w:val="nil"/>
            </w:tcBorders>
            <w:shd w:val="clear" w:color="auto" w:fill="auto"/>
            <w:noWrap/>
            <w:vAlign w:val="bottom"/>
            <w:hideMark/>
          </w:tcPr>
          <w:p w14:paraId="4B61A682" w14:textId="77777777" w:rsidR="005D16ED" w:rsidRPr="001C0A7C" w:rsidRDefault="005D16ED" w:rsidP="005D16ED">
            <w:pPr>
              <w:jc w:val="center"/>
              <w:rPr>
                <w:rFonts w:ascii="Calibri" w:hAnsi="Calibri"/>
                <w:sz w:val="20"/>
                <w:szCs w:val="20"/>
              </w:rPr>
            </w:pPr>
            <w:r w:rsidRPr="001C0A7C">
              <w:rPr>
                <w:rFonts w:ascii="Calibri" w:hAnsi="Calibri"/>
                <w:sz w:val="20"/>
                <w:szCs w:val="20"/>
              </w:rPr>
              <w:t>0.0915**</w:t>
            </w:r>
          </w:p>
        </w:tc>
        <w:tc>
          <w:tcPr>
            <w:tcW w:w="1286" w:type="dxa"/>
            <w:tcBorders>
              <w:top w:val="nil"/>
              <w:left w:val="nil"/>
              <w:bottom w:val="nil"/>
              <w:right w:val="nil"/>
            </w:tcBorders>
            <w:shd w:val="clear" w:color="auto" w:fill="auto"/>
            <w:noWrap/>
            <w:vAlign w:val="bottom"/>
            <w:hideMark/>
          </w:tcPr>
          <w:p w14:paraId="7C3DB3B2"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0.108</w:t>
            </w:r>
            <w:proofErr w:type="gramEnd"/>
          </w:p>
        </w:tc>
        <w:tc>
          <w:tcPr>
            <w:tcW w:w="1286" w:type="dxa"/>
            <w:tcBorders>
              <w:top w:val="nil"/>
              <w:left w:val="nil"/>
              <w:bottom w:val="nil"/>
              <w:right w:val="nil"/>
            </w:tcBorders>
            <w:shd w:val="clear" w:color="auto" w:fill="auto"/>
            <w:noWrap/>
            <w:vAlign w:val="bottom"/>
            <w:hideMark/>
          </w:tcPr>
          <w:p w14:paraId="6623B823"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0.195</w:t>
            </w:r>
            <w:proofErr w:type="gramEnd"/>
          </w:p>
        </w:tc>
        <w:tc>
          <w:tcPr>
            <w:tcW w:w="1286" w:type="dxa"/>
            <w:tcBorders>
              <w:top w:val="nil"/>
              <w:left w:val="nil"/>
              <w:bottom w:val="nil"/>
              <w:right w:val="nil"/>
            </w:tcBorders>
            <w:shd w:val="clear" w:color="auto" w:fill="auto"/>
            <w:noWrap/>
            <w:vAlign w:val="bottom"/>
            <w:hideMark/>
          </w:tcPr>
          <w:p w14:paraId="035BF5F4"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0.0734</w:t>
            </w:r>
            <w:proofErr w:type="gramEnd"/>
          </w:p>
        </w:tc>
        <w:tc>
          <w:tcPr>
            <w:tcW w:w="1286" w:type="dxa"/>
            <w:tcBorders>
              <w:top w:val="nil"/>
              <w:left w:val="nil"/>
              <w:bottom w:val="nil"/>
              <w:right w:val="nil"/>
            </w:tcBorders>
            <w:shd w:val="clear" w:color="auto" w:fill="auto"/>
            <w:noWrap/>
            <w:vAlign w:val="bottom"/>
            <w:hideMark/>
          </w:tcPr>
          <w:p w14:paraId="79F73FF1" w14:textId="77777777" w:rsidR="005D16ED" w:rsidRPr="001C0A7C" w:rsidRDefault="005D16ED" w:rsidP="005D16ED">
            <w:pPr>
              <w:jc w:val="center"/>
              <w:rPr>
                <w:rFonts w:ascii="Calibri" w:hAnsi="Calibri"/>
                <w:sz w:val="20"/>
                <w:szCs w:val="20"/>
              </w:rPr>
            </w:pPr>
            <w:r w:rsidRPr="001C0A7C">
              <w:rPr>
                <w:rFonts w:ascii="Calibri" w:hAnsi="Calibri"/>
                <w:sz w:val="20"/>
                <w:szCs w:val="20"/>
              </w:rPr>
              <w:t>0.0920**</w:t>
            </w:r>
          </w:p>
        </w:tc>
        <w:tc>
          <w:tcPr>
            <w:tcW w:w="1286" w:type="dxa"/>
            <w:tcBorders>
              <w:top w:val="nil"/>
              <w:left w:val="nil"/>
              <w:bottom w:val="nil"/>
              <w:right w:val="nil"/>
            </w:tcBorders>
            <w:shd w:val="clear" w:color="auto" w:fill="auto"/>
            <w:noWrap/>
            <w:vAlign w:val="bottom"/>
            <w:hideMark/>
          </w:tcPr>
          <w:p w14:paraId="1D5D0A7F"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0.0967</w:t>
            </w:r>
            <w:proofErr w:type="gramEnd"/>
          </w:p>
        </w:tc>
        <w:tc>
          <w:tcPr>
            <w:tcW w:w="1286" w:type="dxa"/>
            <w:tcBorders>
              <w:top w:val="nil"/>
              <w:left w:val="nil"/>
              <w:bottom w:val="nil"/>
              <w:right w:val="nil"/>
            </w:tcBorders>
            <w:shd w:val="clear" w:color="auto" w:fill="auto"/>
            <w:noWrap/>
            <w:vAlign w:val="bottom"/>
            <w:hideMark/>
          </w:tcPr>
          <w:p w14:paraId="15686D0D"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0.100</w:t>
            </w:r>
            <w:proofErr w:type="gramEnd"/>
          </w:p>
        </w:tc>
        <w:tc>
          <w:tcPr>
            <w:tcW w:w="1286" w:type="dxa"/>
            <w:tcBorders>
              <w:top w:val="nil"/>
              <w:left w:val="nil"/>
              <w:bottom w:val="nil"/>
              <w:right w:val="single" w:sz="4" w:space="0" w:color="auto"/>
            </w:tcBorders>
            <w:shd w:val="clear" w:color="auto" w:fill="auto"/>
            <w:noWrap/>
            <w:vAlign w:val="bottom"/>
            <w:hideMark/>
          </w:tcPr>
          <w:p w14:paraId="622C4710"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0.0738</w:t>
            </w:r>
            <w:proofErr w:type="gramEnd"/>
          </w:p>
        </w:tc>
      </w:tr>
      <w:tr w:rsidR="005D16ED" w:rsidRPr="001C0A7C" w14:paraId="5A03D5F5"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7629416F"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27C034E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0.0414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3B9C22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0.0766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85A3C4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0.167</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8C6DE5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0.0477</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04C56B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0.0414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BA7A3A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0.0762</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93D9967"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0.196</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2B32E18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0.0470</w:t>
            </w:r>
            <w:proofErr w:type="gramEnd"/>
            <w:r w:rsidRPr="001C0A7C">
              <w:rPr>
                <w:rFonts w:ascii="Calibri" w:hAnsi="Calibri"/>
                <w:sz w:val="20"/>
                <w:szCs w:val="20"/>
              </w:rPr>
              <w:t>)</w:t>
            </w:r>
          </w:p>
        </w:tc>
      </w:tr>
      <w:tr w:rsidR="005D16ED" w:rsidRPr="001C0A7C" w14:paraId="2C55DA6D"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6033FBE2" w14:textId="77777777" w:rsidR="005D16ED" w:rsidRPr="00437FFC" w:rsidRDefault="005D16ED" w:rsidP="005D16ED">
            <w:pPr>
              <w:rPr>
                <w:rFonts w:ascii="Arial" w:hAnsi="Arial" w:cs="Arial"/>
                <w:color w:val="000000"/>
                <w:sz w:val="20"/>
                <w:szCs w:val="20"/>
              </w:rPr>
            </w:pPr>
            <w:proofErr w:type="spellStart"/>
            <w:r w:rsidRPr="00437FFC">
              <w:rPr>
                <w:rFonts w:ascii="Arial" w:hAnsi="Arial" w:cs="Arial"/>
                <w:color w:val="000000"/>
                <w:sz w:val="20"/>
                <w:szCs w:val="20"/>
              </w:rPr>
              <w:t>Knowledge</w:t>
            </w:r>
            <w:proofErr w:type="spellEnd"/>
          </w:p>
        </w:tc>
        <w:tc>
          <w:tcPr>
            <w:tcW w:w="1286" w:type="dxa"/>
            <w:tcBorders>
              <w:top w:val="nil"/>
              <w:left w:val="nil"/>
              <w:bottom w:val="nil"/>
              <w:right w:val="nil"/>
            </w:tcBorders>
            <w:shd w:val="clear" w:color="auto" w:fill="auto"/>
            <w:noWrap/>
            <w:vAlign w:val="bottom"/>
            <w:hideMark/>
          </w:tcPr>
          <w:p w14:paraId="4552EBD0" w14:textId="77777777" w:rsidR="005D16ED" w:rsidRPr="001C0A7C" w:rsidRDefault="005D16ED" w:rsidP="005D16ED">
            <w:pPr>
              <w:jc w:val="center"/>
              <w:rPr>
                <w:rFonts w:ascii="Calibri" w:hAnsi="Calibri"/>
                <w:sz w:val="20"/>
                <w:szCs w:val="20"/>
              </w:rPr>
            </w:pPr>
            <w:r w:rsidRPr="001C0A7C">
              <w:rPr>
                <w:rFonts w:ascii="Calibri" w:hAnsi="Calibri"/>
                <w:sz w:val="20"/>
                <w:szCs w:val="20"/>
              </w:rPr>
              <w:t>0.0473***</w:t>
            </w:r>
          </w:p>
        </w:tc>
        <w:tc>
          <w:tcPr>
            <w:tcW w:w="1286" w:type="dxa"/>
            <w:tcBorders>
              <w:top w:val="nil"/>
              <w:left w:val="nil"/>
              <w:bottom w:val="nil"/>
              <w:right w:val="nil"/>
            </w:tcBorders>
            <w:shd w:val="clear" w:color="auto" w:fill="auto"/>
            <w:noWrap/>
            <w:vAlign w:val="bottom"/>
            <w:hideMark/>
          </w:tcPr>
          <w:p w14:paraId="192D54D2" w14:textId="77777777" w:rsidR="005D16ED" w:rsidRPr="001C0A7C" w:rsidRDefault="005D16ED" w:rsidP="005D16ED">
            <w:pPr>
              <w:jc w:val="center"/>
              <w:rPr>
                <w:rFonts w:ascii="Calibri" w:hAnsi="Calibri"/>
                <w:sz w:val="20"/>
                <w:szCs w:val="20"/>
              </w:rPr>
            </w:pPr>
            <w:r w:rsidRPr="001C0A7C">
              <w:rPr>
                <w:rFonts w:ascii="Calibri" w:hAnsi="Calibri"/>
                <w:sz w:val="20"/>
                <w:szCs w:val="20"/>
              </w:rPr>
              <w:t>0.0631***</w:t>
            </w:r>
          </w:p>
        </w:tc>
        <w:tc>
          <w:tcPr>
            <w:tcW w:w="1286" w:type="dxa"/>
            <w:tcBorders>
              <w:top w:val="nil"/>
              <w:left w:val="nil"/>
              <w:bottom w:val="nil"/>
              <w:right w:val="nil"/>
            </w:tcBorders>
            <w:shd w:val="clear" w:color="auto" w:fill="auto"/>
            <w:noWrap/>
            <w:vAlign w:val="bottom"/>
            <w:hideMark/>
          </w:tcPr>
          <w:p w14:paraId="7B1BAFFC"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0.0500</w:t>
            </w:r>
            <w:proofErr w:type="gramEnd"/>
          </w:p>
        </w:tc>
        <w:tc>
          <w:tcPr>
            <w:tcW w:w="1286" w:type="dxa"/>
            <w:tcBorders>
              <w:top w:val="nil"/>
              <w:left w:val="nil"/>
              <w:bottom w:val="nil"/>
              <w:right w:val="nil"/>
            </w:tcBorders>
            <w:shd w:val="clear" w:color="auto" w:fill="auto"/>
            <w:noWrap/>
            <w:vAlign w:val="bottom"/>
            <w:hideMark/>
          </w:tcPr>
          <w:p w14:paraId="703B637C" w14:textId="77777777" w:rsidR="005D16ED" w:rsidRPr="001C0A7C" w:rsidRDefault="005D16ED" w:rsidP="005D16ED">
            <w:pPr>
              <w:jc w:val="center"/>
              <w:rPr>
                <w:rFonts w:ascii="Calibri" w:hAnsi="Calibri"/>
                <w:sz w:val="20"/>
                <w:szCs w:val="20"/>
              </w:rPr>
            </w:pPr>
            <w:r w:rsidRPr="001C0A7C">
              <w:rPr>
                <w:rFonts w:ascii="Calibri" w:hAnsi="Calibri"/>
                <w:sz w:val="20"/>
                <w:szCs w:val="20"/>
              </w:rPr>
              <w:t>0.0361***</w:t>
            </w:r>
          </w:p>
        </w:tc>
        <w:tc>
          <w:tcPr>
            <w:tcW w:w="1286" w:type="dxa"/>
            <w:tcBorders>
              <w:top w:val="nil"/>
              <w:left w:val="nil"/>
              <w:bottom w:val="nil"/>
              <w:right w:val="nil"/>
            </w:tcBorders>
            <w:shd w:val="clear" w:color="auto" w:fill="auto"/>
            <w:noWrap/>
            <w:vAlign w:val="bottom"/>
            <w:hideMark/>
          </w:tcPr>
          <w:p w14:paraId="31647F83" w14:textId="77777777" w:rsidR="005D16ED" w:rsidRPr="001C0A7C" w:rsidRDefault="005D16ED" w:rsidP="005D16ED">
            <w:pPr>
              <w:jc w:val="center"/>
              <w:rPr>
                <w:rFonts w:ascii="Calibri" w:hAnsi="Calibri"/>
                <w:sz w:val="20"/>
                <w:szCs w:val="20"/>
              </w:rPr>
            </w:pPr>
            <w:r w:rsidRPr="001C0A7C">
              <w:rPr>
                <w:rFonts w:ascii="Calibri" w:hAnsi="Calibri"/>
                <w:sz w:val="20"/>
                <w:szCs w:val="20"/>
              </w:rPr>
              <w:t>0.0467***</w:t>
            </w:r>
          </w:p>
        </w:tc>
        <w:tc>
          <w:tcPr>
            <w:tcW w:w="1286" w:type="dxa"/>
            <w:tcBorders>
              <w:top w:val="nil"/>
              <w:left w:val="nil"/>
              <w:bottom w:val="nil"/>
              <w:right w:val="nil"/>
            </w:tcBorders>
            <w:shd w:val="clear" w:color="auto" w:fill="auto"/>
            <w:noWrap/>
            <w:vAlign w:val="bottom"/>
            <w:hideMark/>
          </w:tcPr>
          <w:p w14:paraId="777C9AFB" w14:textId="77777777" w:rsidR="005D16ED" w:rsidRPr="001C0A7C" w:rsidRDefault="005D16ED" w:rsidP="005D16ED">
            <w:pPr>
              <w:jc w:val="center"/>
              <w:rPr>
                <w:rFonts w:ascii="Calibri" w:hAnsi="Calibri"/>
                <w:sz w:val="20"/>
                <w:szCs w:val="20"/>
              </w:rPr>
            </w:pPr>
            <w:r w:rsidRPr="001C0A7C">
              <w:rPr>
                <w:rFonts w:ascii="Calibri" w:hAnsi="Calibri"/>
                <w:sz w:val="20"/>
                <w:szCs w:val="20"/>
              </w:rPr>
              <w:t>0.0651***</w:t>
            </w:r>
          </w:p>
        </w:tc>
        <w:tc>
          <w:tcPr>
            <w:tcW w:w="1286" w:type="dxa"/>
            <w:tcBorders>
              <w:top w:val="nil"/>
              <w:left w:val="nil"/>
              <w:bottom w:val="nil"/>
              <w:right w:val="nil"/>
            </w:tcBorders>
            <w:shd w:val="clear" w:color="auto" w:fill="auto"/>
            <w:noWrap/>
            <w:vAlign w:val="bottom"/>
            <w:hideMark/>
          </w:tcPr>
          <w:p w14:paraId="02527996"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0.0447</w:t>
            </w:r>
            <w:proofErr w:type="gramEnd"/>
          </w:p>
        </w:tc>
        <w:tc>
          <w:tcPr>
            <w:tcW w:w="1286" w:type="dxa"/>
            <w:tcBorders>
              <w:top w:val="nil"/>
              <w:left w:val="nil"/>
              <w:bottom w:val="nil"/>
              <w:right w:val="single" w:sz="4" w:space="0" w:color="auto"/>
            </w:tcBorders>
            <w:shd w:val="clear" w:color="auto" w:fill="auto"/>
            <w:noWrap/>
            <w:vAlign w:val="bottom"/>
            <w:hideMark/>
          </w:tcPr>
          <w:p w14:paraId="310F2046" w14:textId="77777777" w:rsidR="005D16ED" w:rsidRPr="001C0A7C" w:rsidRDefault="005D16ED" w:rsidP="005D16ED">
            <w:pPr>
              <w:jc w:val="center"/>
              <w:rPr>
                <w:rFonts w:ascii="Calibri" w:hAnsi="Calibri"/>
                <w:sz w:val="20"/>
                <w:szCs w:val="20"/>
              </w:rPr>
            </w:pPr>
            <w:r w:rsidRPr="001C0A7C">
              <w:rPr>
                <w:rFonts w:ascii="Calibri" w:hAnsi="Calibri"/>
                <w:sz w:val="20"/>
                <w:szCs w:val="20"/>
              </w:rPr>
              <w:t>0.0342***</w:t>
            </w:r>
          </w:p>
        </w:tc>
      </w:tr>
      <w:tr w:rsidR="005D16ED" w:rsidRPr="001C0A7C" w14:paraId="2106FC64"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74A94C87"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1DE9DB72"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0.00667</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F94566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0.0139</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8C31A1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0.0470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FCC9D1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0.00671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7B2CF0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0.00668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1BBF875"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0.0138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33788F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0.0502</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148DDA9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0.00669</w:t>
            </w:r>
            <w:proofErr w:type="gramEnd"/>
            <w:r w:rsidRPr="001C0A7C">
              <w:rPr>
                <w:rFonts w:ascii="Calibri" w:hAnsi="Calibri"/>
                <w:sz w:val="20"/>
                <w:szCs w:val="20"/>
              </w:rPr>
              <w:t>)</w:t>
            </w:r>
          </w:p>
        </w:tc>
      </w:tr>
      <w:tr w:rsidR="005D16ED" w:rsidRPr="001C0A7C" w14:paraId="2A70FE65"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240D4AA4" w14:textId="1936383F" w:rsidR="005D16ED" w:rsidRPr="00437FFC" w:rsidRDefault="005D16ED" w:rsidP="005D16ED">
            <w:pPr>
              <w:rPr>
                <w:rFonts w:ascii="Arial" w:hAnsi="Arial" w:cs="Arial"/>
                <w:sz w:val="20"/>
                <w:szCs w:val="20"/>
              </w:rPr>
            </w:pPr>
            <w:r w:rsidRPr="00437FFC">
              <w:rPr>
                <w:rFonts w:ascii="Arial" w:hAnsi="Arial" w:cs="Arial"/>
                <w:sz w:val="20"/>
                <w:szCs w:val="20"/>
              </w:rPr>
              <w:t>Tick</w:t>
            </w:r>
            <w:r w:rsidR="00437FFC" w:rsidRPr="00437FFC">
              <w:rPr>
                <w:rFonts w:ascii="Arial" w:hAnsi="Arial" w:cs="Arial"/>
                <w:sz w:val="20"/>
                <w:szCs w:val="20"/>
              </w:rPr>
              <w:t xml:space="preserve"> </w:t>
            </w:r>
            <w:proofErr w:type="spellStart"/>
            <w:r w:rsidRPr="00437FFC">
              <w:rPr>
                <w:rFonts w:ascii="Arial" w:hAnsi="Arial" w:cs="Arial"/>
                <w:sz w:val="20"/>
                <w:szCs w:val="20"/>
              </w:rPr>
              <w:t>bite</w:t>
            </w:r>
            <w:proofErr w:type="spellEnd"/>
            <w:r w:rsidRPr="00437FFC">
              <w:rPr>
                <w:rFonts w:ascii="Arial" w:hAnsi="Arial" w:cs="Arial"/>
                <w:sz w:val="20"/>
                <w:szCs w:val="20"/>
              </w:rPr>
              <w:t xml:space="preserve"> </w:t>
            </w:r>
            <w:proofErr w:type="spellStart"/>
            <w:r w:rsidRPr="00437FFC">
              <w:rPr>
                <w:rFonts w:ascii="Arial" w:hAnsi="Arial" w:cs="Arial"/>
                <w:sz w:val="20"/>
                <w:szCs w:val="20"/>
              </w:rPr>
              <w:t>ever</w:t>
            </w:r>
            <w:proofErr w:type="spellEnd"/>
          </w:p>
        </w:tc>
        <w:tc>
          <w:tcPr>
            <w:tcW w:w="1286" w:type="dxa"/>
            <w:tcBorders>
              <w:top w:val="nil"/>
              <w:left w:val="nil"/>
              <w:bottom w:val="nil"/>
              <w:right w:val="nil"/>
            </w:tcBorders>
            <w:shd w:val="clear" w:color="auto" w:fill="auto"/>
            <w:noWrap/>
            <w:vAlign w:val="bottom"/>
            <w:hideMark/>
          </w:tcPr>
          <w:p w14:paraId="2CF545E7" w14:textId="77777777" w:rsidR="005D16ED" w:rsidRPr="001C0A7C" w:rsidRDefault="005D16ED" w:rsidP="005D16ED">
            <w:pPr>
              <w:jc w:val="center"/>
              <w:rPr>
                <w:rFonts w:ascii="Calibri" w:hAnsi="Calibri"/>
                <w:sz w:val="20"/>
                <w:szCs w:val="20"/>
              </w:rPr>
            </w:pPr>
            <w:r w:rsidRPr="001C0A7C">
              <w:rPr>
                <w:rFonts w:ascii="Calibri" w:hAnsi="Calibri"/>
                <w:sz w:val="20"/>
                <w:szCs w:val="20"/>
              </w:rPr>
              <w:t>0.0675***</w:t>
            </w:r>
          </w:p>
        </w:tc>
        <w:tc>
          <w:tcPr>
            <w:tcW w:w="1286" w:type="dxa"/>
            <w:tcBorders>
              <w:top w:val="nil"/>
              <w:left w:val="nil"/>
              <w:bottom w:val="nil"/>
              <w:right w:val="nil"/>
            </w:tcBorders>
            <w:shd w:val="clear" w:color="auto" w:fill="auto"/>
            <w:noWrap/>
            <w:vAlign w:val="bottom"/>
            <w:hideMark/>
          </w:tcPr>
          <w:p w14:paraId="58877DF7"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0.0302</w:t>
            </w:r>
            <w:proofErr w:type="gramEnd"/>
          </w:p>
        </w:tc>
        <w:tc>
          <w:tcPr>
            <w:tcW w:w="1286" w:type="dxa"/>
            <w:tcBorders>
              <w:top w:val="nil"/>
              <w:left w:val="nil"/>
              <w:bottom w:val="nil"/>
              <w:right w:val="nil"/>
            </w:tcBorders>
            <w:shd w:val="clear" w:color="auto" w:fill="auto"/>
            <w:noWrap/>
            <w:vAlign w:val="bottom"/>
            <w:hideMark/>
          </w:tcPr>
          <w:p w14:paraId="60F85EC5"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0.261</w:t>
            </w:r>
            <w:proofErr w:type="gramEnd"/>
          </w:p>
        </w:tc>
        <w:tc>
          <w:tcPr>
            <w:tcW w:w="1286" w:type="dxa"/>
            <w:tcBorders>
              <w:top w:val="nil"/>
              <w:left w:val="nil"/>
              <w:bottom w:val="nil"/>
              <w:right w:val="nil"/>
            </w:tcBorders>
            <w:shd w:val="clear" w:color="auto" w:fill="auto"/>
            <w:noWrap/>
            <w:vAlign w:val="bottom"/>
            <w:hideMark/>
          </w:tcPr>
          <w:p w14:paraId="335896F1" w14:textId="77777777" w:rsidR="005D16ED" w:rsidRPr="001C0A7C" w:rsidRDefault="005D16ED" w:rsidP="005D16ED">
            <w:pPr>
              <w:jc w:val="center"/>
              <w:rPr>
                <w:rFonts w:ascii="Calibri" w:hAnsi="Calibri"/>
                <w:sz w:val="20"/>
                <w:szCs w:val="20"/>
              </w:rPr>
            </w:pPr>
            <w:r w:rsidRPr="001C0A7C">
              <w:rPr>
                <w:rFonts w:ascii="Calibri" w:hAnsi="Calibri"/>
                <w:sz w:val="20"/>
                <w:szCs w:val="20"/>
              </w:rPr>
              <w:t>0.0582**</w:t>
            </w:r>
          </w:p>
        </w:tc>
        <w:tc>
          <w:tcPr>
            <w:tcW w:w="1286" w:type="dxa"/>
            <w:tcBorders>
              <w:top w:val="nil"/>
              <w:left w:val="nil"/>
              <w:bottom w:val="nil"/>
              <w:right w:val="nil"/>
            </w:tcBorders>
            <w:shd w:val="clear" w:color="auto" w:fill="auto"/>
            <w:noWrap/>
            <w:vAlign w:val="bottom"/>
            <w:hideMark/>
          </w:tcPr>
          <w:p w14:paraId="68A35A30" w14:textId="77777777" w:rsidR="005D16ED" w:rsidRPr="001C0A7C" w:rsidRDefault="005D16ED" w:rsidP="005D16ED">
            <w:pPr>
              <w:jc w:val="center"/>
              <w:rPr>
                <w:rFonts w:ascii="Calibri" w:hAnsi="Calibri"/>
                <w:sz w:val="20"/>
                <w:szCs w:val="20"/>
              </w:rPr>
            </w:pPr>
            <w:r w:rsidRPr="001C0A7C">
              <w:rPr>
                <w:rFonts w:ascii="Calibri" w:hAnsi="Calibri"/>
                <w:sz w:val="20"/>
                <w:szCs w:val="20"/>
              </w:rPr>
              <w:t>0.0676***</w:t>
            </w:r>
          </w:p>
        </w:tc>
        <w:tc>
          <w:tcPr>
            <w:tcW w:w="1286" w:type="dxa"/>
            <w:tcBorders>
              <w:top w:val="nil"/>
              <w:left w:val="nil"/>
              <w:bottom w:val="nil"/>
              <w:right w:val="nil"/>
            </w:tcBorders>
            <w:shd w:val="clear" w:color="auto" w:fill="auto"/>
            <w:noWrap/>
            <w:vAlign w:val="bottom"/>
            <w:hideMark/>
          </w:tcPr>
          <w:p w14:paraId="5DC7DDF2"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0.0303</w:t>
            </w:r>
            <w:proofErr w:type="gramEnd"/>
          </w:p>
        </w:tc>
        <w:tc>
          <w:tcPr>
            <w:tcW w:w="1286" w:type="dxa"/>
            <w:tcBorders>
              <w:top w:val="nil"/>
              <w:left w:val="nil"/>
              <w:bottom w:val="nil"/>
              <w:right w:val="nil"/>
            </w:tcBorders>
            <w:shd w:val="clear" w:color="auto" w:fill="auto"/>
            <w:noWrap/>
            <w:vAlign w:val="bottom"/>
            <w:hideMark/>
          </w:tcPr>
          <w:p w14:paraId="579A6614" w14:textId="77777777" w:rsidR="005D16ED" w:rsidRPr="001C0A7C" w:rsidRDefault="005D16ED" w:rsidP="005D16ED">
            <w:pPr>
              <w:jc w:val="center"/>
              <w:rPr>
                <w:rFonts w:ascii="Calibri" w:hAnsi="Calibri"/>
                <w:sz w:val="20"/>
                <w:szCs w:val="20"/>
              </w:rPr>
            </w:pPr>
            <w:r w:rsidRPr="001C0A7C">
              <w:rPr>
                <w:rFonts w:ascii="Calibri" w:hAnsi="Calibri"/>
                <w:sz w:val="20"/>
                <w:szCs w:val="20"/>
              </w:rPr>
              <w:t>0.337*</w:t>
            </w:r>
          </w:p>
        </w:tc>
        <w:tc>
          <w:tcPr>
            <w:tcW w:w="1286" w:type="dxa"/>
            <w:tcBorders>
              <w:top w:val="nil"/>
              <w:left w:val="nil"/>
              <w:bottom w:val="nil"/>
              <w:right w:val="single" w:sz="4" w:space="0" w:color="auto"/>
            </w:tcBorders>
            <w:shd w:val="clear" w:color="auto" w:fill="auto"/>
            <w:noWrap/>
            <w:vAlign w:val="bottom"/>
            <w:hideMark/>
          </w:tcPr>
          <w:p w14:paraId="594AECF3" w14:textId="77777777" w:rsidR="005D16ED" w:rsidRPr="001C0A7C" w:rsidRDefault="005D16ED" w:rsidP="005D16ED">
            <w:pPr>
              <w:jc w:val="center"/>
              <w:rPr>
                <w:rFonts w:ascii="Calibri" w:hAnsi="Calibri"/>
                <w:sz w:val="20"/>
                <w:szCs w:val="20"/>
              </w:rPr>
            </w:pPr>
            <w:r w:rsidRPr="001C0A7C">
              <w:rPr>
                <w:rFonts w:ascii="Calibri" w:hAnsi="Calibri"/>
                <w:sz w:val="20"/>
                <w:szCs w:val="20"/>
              </w:rPr>
              <w:t>0.0594**</w:t>
            </w:r>
          </w:p>
        </w:tc>
      </w:tr>
      <w:tr w:rsidR="005D16ED" w:rsidRPr="001C0A7C" w14:paraId="064BD214"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4BDC338B"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59B246F1"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0.0241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758778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0.0538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7EE1FB5"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0.193</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54315E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0.0239</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9AD27A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0.0241</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2D5E8A2"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0.0542</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34A81F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0.191</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0C67D465"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0.0235</w:t>
            </w:r>
            <w:proofErr w:type="gramEnd"/>
            <w:r w:rsidRPr="001C0A7C">
              <w:rPr>
                <w:rFonts w:ascii="Calibri" w:hAnsi="Calibri"/>
                <w:sz w:val="20"/>
                <w:szCs w:val="20"/>
              </w:rPr>
              <w:t>)</w:t>
            </w:r>
          </w:p>
        </w:tc>
      </w:tr>
      <w:tr w:rsidR="005D16ED" w:rsidRPr="001C0A7C" w14:paraId="2EB50AD0"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25C70343" w14:textId="5F88ABDD" w:rsidR="005D16ED" w:rsidRPr="00437FFC" w:rsidRDefault="005D16ED" w:rsidP="005D16ED">
            <w:pPr>
              <w:rPr>
                <w:rFonts w:ascii="Arial" w:hAnsi="Arial" w:cs="Arial"/>
                <w:color w:val="000000"/>
                <w:sz w:val="20"/>
                <w:szCs w:val="20"/>
              </w:rPr>
            </w:pPr>
            <w:r w:rsidRPr="00437FFC">
              <w:rPr>
                <w:rFonts w:ascii="Arial" w:hAnsi="Arial" w:cs="Arial"/>
                <w:color w:val="000000"/>
                <w:sz w:val="20"/>
                <w:szCs w:val="20"/>
              </w:rPr>
              <w:t>Tick</w:t>
            </w:r>
            <w:r w:rsidR="00437FFC" w:rsidRPr="00437FFC">
              <w:rPr>
                <w:rFonts w:ascii="Arial" w:hAnsi="Arial" w:cs="Arial"/>
                <w:color w:val="000000"/>
                <w:sz w:val="20"/>
                <w:szCs w:val="20"/>
              </w:rPr>
              <w:t xml:space="preserve"> </w:t>
            </w:r>
            <w:proofErr w:type="spellStart"/>
            <w:r w:rsidRPr="00437FFC">
              <w:rPr>
                <w:rFonts w:ascii="Arial" w:hAnsi="Arial" w:cs="Arial"/>
                <w:color w:val="000000"/>
                <w:sz w:val="20"/>
                <w:szCs w:val="20"/>
              </w:rPr>
              <w:t>disease</w:t>
            </w:r>
            <w:proofErr w:type="spellEnd"/>
            <w:r w:rsidR="00437FFC" w:rsidRPr="00437FFC">
              <w:rPr>
                <w:rFonts w:ascii="Arial" w:hAnsi="Arial" w:cs="Arial"/>
                <w:color w:val="000000"/>
                <w:sz w:val="20"/>
                <w:szCs w:val="20"/>
              </w:rPr>
              <w:t xml:space="preserve"> </w:t>
            </w:r>
            <w:proofErr w:type="spellStart"/>
            <w:r w:rsidRPr="00437FFC">
              <w:rPr>
                <w:rFonts w:ascii="Arial" w:hAnsi="Arial" w:cs="Arial"/>
                <w:color w:val="000000"/>
                <w:sz w:val="20"/>
                <w:szCs w:val="20"/>
              </w:rPr>
              <w:t>experience</w:t>
            </w:r>
            <w:proofErr w:type="spellEnd"/>
          </w:p>
        </w:tc>
        <w:tc>
          <w:tcPr>
            <w:tcW w:w="1286" w:type="dxa"/>
            <w:tcBorders>
              <w:top w:val="nil"/>
              <w:left w:val="nil"/>
              <w:bottom w:val="nil"/>
              <w:right w:val="nil"/>
            </w:tcBorders>
            <w:shd w:val="clear" w:color="auto" w:fill="auto"/>
            <w:noWrap/>
            <w:vAlign w:val="bottom"/>
            <w:hideMark/>
          </w:tcPr>
          <w:p w14:paraId="5ED4EB71"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0.0296</w:t>
            </w:r>
            <w:proofErr w:type="gramEnd"/>
          </w:p>
        </w:tc>
        <w:tc>
          <w:tcPr>
            <w:tcW w:w="1286" w:type="dxa"/>
            <w:tcBorders>
              <w:top w:val="nil"/>
              <w:left w:val="nil"/>
              <w:bottom w:val="nil"/>
              <w:right w:val="nil"/>
            </w:tcBorders>
            <w:shd w:val="clear" w:color="auto" w:fill="auto"/>
            <w:noWrap/>
            <w:vAlign w:val="bottom"/>
            <w:hideMark/>
          </w:tcPr>
          <w:p w14:paraId="2959408B" w14:textId="77777777" w:rsidR="005D16ED" w:rsidRPr="001C0A7C" w:rsidRDefault="005D16ED" w:rsidP="005D16ED">
            <w:pPr>
              <w:jc w:val="center"/>
              <w:rPr>
                <w:rFonts w:ascii="Calibri" w:hAnsi="Calibri"/>
                <w:sz w:val="20"/>
                <w:szCs w:val="20"/>
              </w:rPr>
            </w:pPr>
            <w:r w:rsidRPr="001C0A7C">
              <w:rPr>
                <w:rFonts w:ascii="Calibri" w:hAnsi="Calibri"/>
                <w:sz w:val="20"/>
                <w:szCs w:val="20"/>
              </w:rPr>
              <w:t>0.0833*</w:t>
            </w:r>
          </w:p>
        </w:tc>
        <w:tc>
          <w:tcPr>
            <w:tcW w:w="1286" w:type="dxa"/>
            <w:tcBorders>
              <w:top w:val="nil"/>
              <w:left w:val="nil"/>
              <w:bottom w:val="nil"/>
              <w:right w:val="nil"/>
            </w:tcBorders>
            <w:shd w:val="clear" w:color="auto" w:fill="auto"/>
            <w:noWrap/>
            <w:vAlign w:val="bottom"/>
            <w:hideMark/>
          </w:tcPr>
          <w:p w14:paraId="600DDCF3"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0.0233</w:t>
            </w:r>
          </w:p>
        </w:tc>
        <w:tc>
          <w:tcPr>
            <w:tcW w:w="1286" w:type="dxa"/>
            <w:tcBorders>
              <w:top w:val="nil"/>
              <w:left w:val="nil"/>
              <w:bottom w:val="nil"/>
              <w:right w:val="nil"/>
            </w:tcBorders>
            <w:shd w:val="clear" w:color="auto" w:fill="auto"/>
            <w:noWrap/>
            <w:vAlign w:val="bottom"/>
            <w:hideMark/>
          </w:tcPr>
          <w:p w14:paraId="0EE248EC"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0.00637</w:t>
            </w:r>
            <w:proofErr w:type="gramEnd"/>
          </w:p>
        </w:tc>
        <w:tc>
          <w:tcPr>
            <w:tcW w:w="1286" w:type="dxa"/>
            <w:tcBorders>
              <w:top w:val="nil"/>
              <w:left w:val="nil"/>
              <w:bottom w:val="nil"/>
              <w:right w:val="nil"/>
            </w:tcBorders>
            <w:shd w:val="clear" w:color="auto" w:fill="auto"/>
            <w:noWrap/>
            <w:vAlign w:val="bottom"/>
            <w:hideMark/>
          </w:tcPr>
          <w:p w14:paraId="1A1435C4"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0.0288</w:t>
            </w:r>
            <w:proofErr w:type="gramEnd"/>
          </w:p>
        </w:tc>
        <w:tc>
          <w:tcPr>
            <w:tcW w:w="1286" w:type="dxa"/>
            <w:tcBorders>
              <w:top w:val="nil"/>
              <w:left w:val="nil"/>
              <w:bottom w:val="nil"/>
              <w:right w:val="nil"/>
            </w:tcBorders>
            <w:shd w:val="clear" w:color="auto" w:fill="auto"/>
            <w:noWrap/>
            <w:vAlign w:val="bottom"/>
            <w:hideMark/>
          </w:tcPr>
          <w:p w14:paraId="145F643E" w14:textId="77777777" w:rsidR="005D16ED" w:rsidRPr="001C0A7C" w:rsidRDefault="005D16ED" w:rsidP="005D16ED">
            <w:pPr>
              <w:jc w:val="center"/>
              <w:rPr>
                <w:rFonts w:ascii="Calibri" w:hAnsi="Calibri"/>
                <w:sz w:val="20"/>
                <w:szCs w:val="20"/>
              </w:rPr>
            </w:pPr>
            <w:r w:rsidRPr="001C0A7C">
              <w:rPr>
                <w:rFonts w:ascii="Calibri" w:hAnsi="Calibri"/>
                <w:sz w:val="20"/>
                <w:szCs w:val="20"/>
              </w:rPr>
              <w:t>0.0866**</w:t>
            </w:r>
          </w:p>
        </w:tc>
        <w:tc>
          <w:tcPr>
            <w:tcW w:w="1286" w:type="dxa"/>
            <w:tcBorders>
              <w:top w:val="nil"/>
              <w:left w:val="nil"/>
              <w:bottom w:val="nil"/>
              <w:right w:val="nil"/>
            </w:tcBorders>
            <w:shd w:val="clear" w:color="auto" w:fill="auto"/>
            <w:noWrap/>
            <w:vAlign w:val="bottom"/>
            <w:hideMark/>
          </w:tcPr>
          <w:p w14:paraId="2A954F4E"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0.0351</w:t>
            </w:r>
          </w:p>
        </w:tc>
        <w:tc>
          <w:tcPr>
            <w:tcW w:w="1286" w:type="dxa"/>
            <w:tcBorders>
              <w:top w:val="nil"/>
              <w:left w:val="nil"/>
              <w:bottom w:val="nil"/>
              <w:right w:val="single" w:sz="4" w:space="0" w:color="auto"/>
            </w:tcBorders>
            <w:shd w:val="clear" w:color="auto" w:fill="auto"/>
            <w:noWrap/>
            <w:vAlign w:val="bottom"/>
            <w:hideMark/>
          </w:tcPr>
          <w:p w14:paraId="3D102054"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0.00610</w:t>
            </w:r>
            <w:proofErr w:type="gramEnd"/>
          </w:p>
        </w:tc>
      </w:tr>
      <w:tr w:rsidR="005D16ED" w:rsidRPr="001C0A7C" w14:paraId="341D90C2"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726C8E4C"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499BF76A"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F6F7672"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0.0439</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21FE48E"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0.172</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C900037"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0.0230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B6515B9"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FFF289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0.0438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AC4B5D1"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0.180</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677FFD19"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0.0227</w:t>
            </w:r>
            <w:proofErr w:type="gramEnd"/>
            <w:r w:rsidRPr="001C0A7C">
              <w:rPr>
                <w:rFonts w:ascii="Calibri" w:hAnsi="Calibri"/>
                <w:sz w:val="20"/>
                <w:szCs w:val="20"/>
              </w:rPr>
              <w:t>)</w:t>
            </w:r>
          </w:p>
        </w:tc>
      </w:tr>
      <w:tr w:rsidR="005D16ED" w:rsidRPr="001C0A7C" w14:paraId="3F9D8088"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6D4732CC" w14:textId="77777777" w:rsidR="005D16ED" w:rsidRPr="00437FFC" w:rsidRDefault="005D16ED" w:rsidP="005D16ED">
            <w:pPr>
              <w:rPr>
                <w:rFonts w:ascii="Arial" w:hAnsi="Arial" w:cs="Arial"/>
                <w:sz w:val="20"/>
                <w:szCs w:val="20"/>
              </w:rPr>
            </w:pPr>
            <w:proofErr w:type="spellStart"/>
            <w:r w:rsidRPr="00437FFC">
              <w:rPr>
                <w:rFonts w:ascii="Arial" w:hAnsi="Arial" w:cs="Arial"/>
                <w:sz w:val="20"/>
                <w:szCs w:val="20"/>
              </w:rPr>
              <w:t>Healt</w:t>
            </w:r>
            <w:proofErr w:type="spellEnd"/>
            <w:r w:rsidRPr="00437FFC">
              <w:rPr>
                <w:rFonts w:ascii="Arial" w:hAnsi="Arial" w:cs="Arial"/>
                <w:sz w:val="20"/>
                <w:szCs w:val="20"/>
              </w:rPr>
              <w:t xml:space="preserve"> risk tick </w:t>
            </w:r>
            <w:proofErr w:type="spellStart"/>
            <w:r w:rsidRPr="00437FFC">
              <w:rPr>
                <w:rFonts w:ascii="Arial" w:hAnsi="Arial" w:cs="Arial"/>
                <w:sz w:val="20"/>
                <w:szCs w:val="20"/>
              </w:rPr>
              <w:t>bite</w:t>
            </w:r>
            <w:proofErr w:type="spellEnd"/>
          </w:p>
        </w:tc>
        <w:tc>
          <w:tcPr>
            <w:tcW w:w="1286" w:type="dxa"/>
            <w:tcBorders>
              <w:top w:val="nil"/>
              <w:left w:val="nil"/>
              <w:bottom w:val="nil"/>
              <w:right w:val="nil"/>
            </w:tcBorders>
            <w:shd w:val="clear" w:color="auto" w:fill="auto"/>
            <w:noWrap/>
            <w:vAlign w:val="bottom"/>
            <w:hideMark/>
          </w:tcPr>
          <w:p w14:paraId="5F74B185" w14:textId="77777777" w:rsidR="005D16ED" w:rsidRPr="001C0A7C" w:rsidRDefault="005D16ED" w:rsidP="005D16ED">
            <w:pPr>
              <w:jc w:val="center"/>
              <w:rPr>
                <w:rFonts w:ascii="Calibri" w:hAnsi="Calibri"/>
                <w:sz w:val="20"/>
                <w:szCs w:val="20"/>
              </w:rPr>
            </w:pPr>
            <w:r w:rsidRPr="001C0A7C">
              <w:rPr>
                <w:rFonts w:ascii="Calibri" w:hAnsi="Calibri"/>
                <w:sz w:val="20"/>
                <w:szCs w:val="20"/>
              </w:rPr>
              <w:t>0.0663***</w:t>
            </w:r>
          </w:p>
        </w:tc>
        <w:tc>
          <w:tcPr>
            <w:tcW w:w="1286" w:type="dxa"/>
            <w:tcBorders>
              <w:top w:val="nil"/>
              <w:left w:val="nil"/>
              <w:bottom w:val="nil"/>
              <w:right w:val="nil"/>
            </w:tcBorders>
            <w:shd w:val="clear" w:color="auto" w:fill="auto"/>
            <w:noWrap/>
            <w:vAlign w:val="bottom"/>
            <w:hideMark/>
          </w:tcPr>
          <w:p w14:paraId="1ACB2D6F"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0.0311</w:t>
            </w:r>
            <w:proofErr w:type="gramEnd"/>
          </w:p>
        </w:tc>
        <w:tc>
          <w:tcPr>
            <w:tcW w:w="1286" w:type="dxa"/>
            <w:tcBorders>
              <w:top w:val="nil"/>
              <w:left w:val="nil"/>
              <w:bottom w:val="nil"/>
              <w:right w:val="nil"/>
            </w:tcBorders>
            <w:shd w:val="clear" w:color="auto" w:fill="auto"/>
            <w:noWrap/>
            <w:vAlign w:val="bottom"/>
            <w:hideMark/>
          </w:tcPr>
          <w:p w14:paraId="7F9AC74C"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0.00539</w:t>
            </w:r>
            <w:proofErr w:type="gramEnd"/>
          </w:p>
        </w:tc>
        <w:tc>
          <w:tcPr>
            <w:tcW w:w="1286" w:type="dxa"/>
            <w:tcBorders>
              <w:top w:val="nil"/>
              <w:left w:val="nil"/>
              <w:bottom w:val="nil"/>
              <w:right w:val="nil"/>
            </w:tcBorders>
            <w:shd w:val="clear" w:color="auto" w:fill="auto"/>
            <w:noWrap/>
            <w:vAlign w:val="bottom"/>
            <w:hideMark/>
          </w:tcPr>
          <w:p w14:paraId="6FDCB5DA" w14:textId="77777777" w:rsidR="005D16ED" w:rsidRPr="001C0A7C" w:rsidRDefault="005D16ED" w:rsidP="005D16ED">
            <w:pPr>
              <w:jc w:val="center"/>
              <w:rPr>
                <w:rFonts w:ascii="Calibri" w:hAnsi="Calibri"/>
                <w:sz w:val="20"/>
                <w:szCs w:val="20"/>
              </w:rPr>
            </w:pPr>
            <w:r w:rsidRPr="001C0A7C">
              <w:rPr>
                <w:rFonts w:ascii="Calibri" w:hAnsi="Calibri"/>
                <w:sz w:val="20"/>
                <w:szCs w:val="20"/>
              </w:rPr>
              <w:t>0.0798***</w:t>
            </w:r>
          </w:p>
        </w:tc>
        <w:tc>
          <w:tcPr>
            <w:tcW w:w="1286" w:type="dxa"/>
            <w:tcBorders>
              <w:top w:val="nil"/>
              <w:left w:val="nil"/>
              <w:bottom w:val="nil"/>
              <w:right w:val="nil"/>
            </w:tcBorders>
            <w:shd w:val="clear" w:color="auto" w:fill="auto"/>
            <w:noWrap/>
            <w:vAlign w:val="bottom"/>
            <w:hideMark/>
          </w:tcPr>
          <w:p w14:paraId="01396728" w14:textId="77777777" w:rsidR="005D16ED" w:rsidRPr="001C0A7C" w:rsidRDefault="005D16ED" w:rsidP="005D16ED">
            <w:pPr>
              <w:jc w:val="center"/>
              <w:rPr>
                <w:rFonts w:ascii="Calibri" w:hAnsi="Calibri"/>
                <w:sz w:val="20"/>
                <w:szCs w:val="20"/>
              </w:rPr>
            </w:pPr>
            <w:r w:rsidRPr="001C0A7C">
              <w:rPr>
                <w:rFonts w:ascii="Calibri" w:hAnsi="Calibri"/>
                <w:sz w:val="20"/>
                <w:szCs w:val="20"/>
              </w:rPr>
              <w:t>0.0704***</w:t>
            </w:r>
          </w:p>
        </w:tc>
        <w:tc>
          <w:tcPr>
            <w:tcW w:w="1286" w:type="dxa"/>
            <w:tcBorders>
              <w:top w:val="nil"/>
              <w:left w:val="nil"/>
              <w:bottom w:val="nil"/>
              <w:right w:val="nil"/>
            </w:tcBorders>
            <w:shd w:val="clear" w:color="auto" w:fill="auto"/>
            <w:noWrap/>
            <w:vAlign w:val="bottom"/>
            <w:hideMark/>
          </w:tcPr>
          <w:p w14:paraId="12371FDB"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0.0316</w:t>
            </w:r>
            <w:proofErr w:type="gramEnd"/>
          </w:p>
        </w:tc>
        <w:tc>
          <w:tcPr>
            <w:tcW w:w="1286" w:type="dxa"/>
            <w:tcBorders>
              <w:top w:val="nil"/>
              <w:left w:val="nil"/>
              <w:bottom w:val="nil"/>
              <w:right w:val="nil"/>
            </w:tcBorders>
            <w:shd w:val="clear" w:color="auto" w:fill="auto"/>
            <w:noWrap/>
            <w:vAlign w:val="bottom"/>
            <w:hideMark/>
          </w:tcPr>
          <w:p w14:paraId="67CDE27C"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0.00221</w:t>
            </w:r>
          </w:p>
        </w:tc>
        <w:tc>
          <w:tcPr>
            <w:tcW w:w="1286" w:type="dxa"/>
            <w:tcBorders>
              <w:top w:val="nil"/>
              <w:left w:val="nil"/>
              <w:bottom w:val="nil"/>
              <w:right w:val="single" w:sz="4" w:space="0" w:color="auto"/>
            </w:tcBorders>
            <w:shd w:val="clear" w:color="auto" w:fill="auto"/>
            <w:noWrap/>
            <w:vAlign w:val="bottom"/>
            <w:hideMark/>
          </w:tcPr>
          <w:p w14:paraId="607690CA" w14:textId="77777777" w:rsidR="005D16ED" w:rsidRPr="001C0A7C" w:rsidRDefault="005D16ED" w:rsidP="005D16ED">
            <w:pPr>
              <w:jc w:val="center"/>
              <w:rPr>
                <w:rFonts w:ascii="Calibri" w:hAnsi="Calibri"/>
                <w:sz w:val="20"/>
                <w:szCs w:val="20"/>
              </w:rPr>
            </w:pPr>
            <w:r w:rsidRPr="001C0A7C">
              <w:rPr>
                <w:rFonts w:ascii="Calibri" w:hAnsi="Calibri"/>
                <w:sz w:val="20"/>
                <w:szCs w:val="20"/>
              </w:rPr>
              <w:t>0.0867***</w:t>
            </w:r>
          </w:p>
        </w:tc>
      </w:tr>
      <w:tr w:rsidR="005D16ED" w:rsidRPr="001C0A7C" w14:paraId="0CF654A3"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1858B182"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1D9E826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4FC4E8D"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0.0436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3E5E6179"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0.160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5CE2829"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0.0250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0E7987F"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FD1ED52"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0.0435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38A2A92"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0.173</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768FFD5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0.0252</w:t>
            </w:r>
            <w:proofErr w:type="gramEnd"/>
            <w:r w:rsidRPr="001C0A7C">
              <w:rPr>
                <w:rFonts w:ascii="Calibri" w:hAnsi="Calibri"/>
                <w:sz w:val="20"/>
                <w:szCs w:val="20"/>
              </w:rPr>
              <w:t>)</w:t>
            </w:r>
          </w:p>
        </w:tc>
      </w:tr>
      <w:tr w:rsidR="005D16ED" w:rsidRPr="001C0A7C" w14:paraId="79E46AC5" w14:textId="77777777" w:rsidTr="0029404A">
        <w:trPr>
          <w:trHeight w:val="255"/>
        </w:trPr>
        <w:tc>
          <w:tcPr>
            <w:tcW w:w="2405" w:type="dxa"/>
            <w:tcBorders>
              <w:top w:val="nil"/>
              <w:left w:val="single" w:sz="4" w:space="0" w:color="auto"/>
              <w:bottom w:val="nil"/>
              <w:right w:val="nil"/>
            </w:tcBorders>
            <w:shd w:val="clear" w:color="auto" w:fill="auto"/>
            <w:noWrap/>
            <w:vAlign w:val="center"/>
            <w:hideMark/>
          </w:tcPr>
          <w:p w14:paraId="6119B1E0" w14:textId="5E7EE8EB" w:rsidR="005D16ED" w:rsidRPr="00437FFC" w:rsidRDefault="005D16ED" w:rsidP="005D16ED">
            <w:pPr>
              <w:rPr>
                <w:rFonts w:ascii="Arial" w:hAnsi="Arial" w:cs="Arial"/>
                <w:sz w:val="20"/>
                <w:szCs w:val="20"/>
                <w:lang w:val="en-US"/>
              </w:rPr>
            </w:pPr>
            <w:r w:rsidRPr="00437FFC">
              <w:rPr>
                <w:rFonts w:ascii="Arial" w:hAnsi="Arial" w:cs="Arial"/>
                <w:sz w:val="20"/>
                <w:szCs w:val="20"/>
                <w:lang w:val="en-US"/>
              </w:rPr>
              <w:t>Low</w:t>
            </w:r>
            <w:r w:rsidR="00437FFC" w:rsidRPr="00437FFC">
              <w:rPr>
                <w:rFonts w:ascii="Arial" w:hAnsi="Arial" w:cs="Arial"/>
                <w:sz w:val="20"/>
                <w:szCs w:val="20"/>
                <w:lang w:val="en-US"/>
              </w:rPr>
              <w:t xml:space="preserve"> </w:t>
            </w:r>
            <w:r w:rsidRPr="00437FFC">
              <w:rPr>
                <w:rFonts w:ascii="Arial" w:hAnsi="Arial" w:cs="Arial"/>
                <w:sz w:val="20"/>
                <w:szCs w:val="20"/>
                <w:lang w:val="en-US"/>
              </w:rPr>
              <w:t>trust</w:t>
            </w:r>
            <w:r w:rsidR="00437FFC" w:rsidRPr="00437FFC">
              <w:rPr>
                <w:rFonts w:ascii="Arial" w:hAnsi="Arial" w:cs="Arial"/>
                <w:sz w:val="20"/>
                <w:szCs w:val="20"/>
                <w:lang w:val="en-US"/>
              </w:rPr>
              <w:t xml:space="preserve"> in </w:t>
            </w:r>
            <w:r w:rsidRPr="00437FFC">
              <w:rPr>
                <w:rFonts w:ascii="Arial" w:hAnsi="Arial" w:cs="Arial"/>
                <w:sz w:val="20"/>
                <w:szCs w:val="20"/>
                <w:lang w:val="en-US"/>
              </w:rPr>
              <w:t>vaccine</w:t>
            </w:r>
            <w:r w:rsidR="00437FFC" w:rsidRPr="00437FFC">
              <w:rPr>
                <w:rFonts w:ascii="Arial" w:hAnsi="Arial" w:cs="Arial"/>
                <w:sz w:val="20"/>
                <w:szCs w:val="20"/>
                <w:lang w:val="en-US"/>
              </w:rPr>
              <w:t xml:space="preserve"> </w:t>
            </w:r>
            <w:r w:rsidRPr="00437FFC">
              <w:rPr>
                <w:rFonts w:ascii="Arial" w:hAnsi="Arial" w:cs="Arial"/>
                <w:sz w:val="20"/>
                <w:szCs w:val="20"/>
                <w:lang w:val="en-US"/>
              </w:rPr>
              <w:t>rec</w:t>
            </w:r>
            <w:r w:rsidR="00437FFC" w:rsidRPr="00437FFC">
              <w:rPr>
                <w:rFonts w:ascii="Arial" w:hAnsi="Arial" w:cs="Arial"/>
                <w:sz w:val="20"/>
                <w:szCs w:val="20"/>
                <w:lang w:val="en-US"/>
              </w:rPr>
              <w:t>ommendations</w:t>
            </w:r>
          </w:p>
        </w:tc>
        <w:tc>
          <w:tcPr>
            <w:tcW w:w="1286" w:type="dxa"/>
            <w:tcBorders>
              <w:top w:val="nil"/>
              <w:left w:val="nil"/>
              <w:bottom w:val="nil"/>
              <w:right w:val="nil"/>
            </w:tcBorders>
            <w:shd w:val="clear" w:color="auto" w:fill="auto"/>
            <w:noWrap/>
            <w:vAlign w:val="bottom"/>
            <w:hideMark/>
          </w:tcPr>
          <w:p w14:paraId="31C9D536"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0.0601**</w:t>
            </w:r>
          </w:p>
        </w:tc>
        <w:tc>
          <w:tcPr>
            <w:tcW w:w="1286" w:type="dxa"/>
            <w:tcBorders>
              <w:top w:val="nil"/>
              <w:left w:val="nil"/>
              <w:bottom w:val="nil"/>
              <w:right w:val="nil"/>
            </w:tcBorders>
            <w:shd w:val="clear" w:color="auto" w:fill="auto"/>
            <w:noWrap/>
            <w:vAlign w:val="bottom"/>
            <w:hideMark/>
          </w:tcPr>
          <w:p w14:paraId="2705559B"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0.124***</w:t>
            </w:r>
          </w:p>
        </w:tc>
        <w:tc>
          <w:tcPr>
            <w:tcW w:w="1286" w:type="dxa"/>
            <w:tcBorders>
              <w:top w:val="nil"/>
              <w:left w:val="nil"/>
              <w:bottom w:val="nil"/>
              <w:right w:val="nil"/>
            </w:tcBorders>
            <w:shd w:val="clear" w:color="auto" w:fill="auto"/>
            <w:noWrap/>
            <w:vAlign w:val="bottom"/>
            <w:hideMark/>
          </w:tcPr>
          <w:p w14:paraId="12B1DEBF"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0.0913</w:t>
            </w:r>
            <w:proofErr w:type="gramEnd"/>
          </w:p>
        </w:tc>
        <w:tc>
          <w:tcPr>
            <w:tcW w:w="1286" w:type="dxa"/>
            <w:tcBorders>
              <w:top w:val="nil"/>
              <w:left w:val="nil"/>
              <w:bottom w:val="nil"/>
              <w:right w:val="nil"/>
            </w:tcBorders>
            <w:shd w:val="clear" w:color="auto" w:fill="auto"/>
            <w:noWrap/>
            <w:vAlign w:val="bottom"/>
            <w:hideMark/>
          </w:tcPr>
          <w:p w14:paraId="4CBB0B25"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0.0327</w:t>
            </w:r>
          </w:p>
        </w:tc>
        <w:tc>
          <w:tcPr>
            <w:tcW w:w="1286" w:type="dxa"/>
            <w:tcBorders>
              <w:top w:val="nil"/>
              <w:left w:val="nil"/>
              <w:bottom w:val="nil"/>
              <w:right w:val="nil"/>
            </w:tcBorders>
            <w:shd w:val="clear" w:color="auto" w:fill="auto"/>
            <w:noWrap/>
            <w:vAlign w:val="bottom"/>
            <w:hideMark/>
          </w:tcPr>
          <w:p w14:paraId="3EA76867"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0.0554**</w:t>
            </w:r>
          </w:p>
        </w:tc>
        <w:tc>
          <w:tcPr>
            <w:tcW w:w="1286" w:type="dxa"/>
            <w:tcBorders>
              <w:top w:val="nil"/>
              <w:left w:val="nil"/>
              <w:bottom w:val="nil"/>
              <w:right w:val="nil"/>
            </w:tcBorders>
            <w:shd w:val="clear" w:color="auto" w:fill="auto"/>
            <w:noWrap/>
            <w:vAlign w:val="bottom"/>
            <w:hideMark/>
          </w:tcPr>
          <w:p w14:paraId="375D08B7"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0.128***</w:t>
            </w:r>
          </w:p>
        </w:tc>
        <w:tc>
          <w:tcPr>
            <w:tcW w:w="1286" w:type="dxa"/>
            <w:tcBorders>
              <w:top w:val="nil"/>
              <w:left w:val="nil"/>
              <w:bottom w:val="nil"/>
              <w:right w:val="nil"/>
            </w:tcBorders>
            <w:shd w:val="clear" w:color="auto" w:fill="auto"/>
            <w:noWrap/>
            <w:vAlign w:val="bottom"/>
            <w:hideMark/>
          </w:tcPr>
          <w:p w14:paraId="07243165"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0.130</w:t>
            </w:r>
            <w:proofErr w:type="gramEnd"/>
          </w:p>
        </w:tc>
        <w:tc>
          <w:tcPr>
            <w:tcW w:w="1286" w:type="dxa"/>
            <w:tcBorders>
              <w:top w:val="nil"/>
              <w:left w:val="nil"/>
              <w:bottom w:val="nil"/>
              <w:right w:val="single" w:sz="4" w:space="0" w:color="auto"/>
            </w:tcBorders>
            <w:shd w:val="clear" w:color="auto" w:fill="auto"/>
            <w:noWrap/>
            <w:vAlign w:val="bottom"/>
            <w:hideMark/>
          </w:tcPr>
          <w:p w14:paraId="1287AC29"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0.0175</w:t>
            </w:r>
          </w:p>
        </w:tc>
      </w:tr>
      <w:tr w:rsidR="005D16ED" w:rsidRPr="001C0A7C" w14:paraId="491CD0BF"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4AE10B84"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36839BD9"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0.0243</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1FEA5F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0.0455</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1315E7A"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0.180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E024A41"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0.0249</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68E79AF1"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0.0253</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18300F2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0.0450</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6C231D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0.190</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62FE194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0.0276</w:t>
            </w:r>
            <w:proofErr w:type="gramEnd"/>
            <w:r w:rsidRPr="001C0A7C">
              <w:rPr>
                <w:rFonts w:ascii="Calibri" w:hAnsi="Calibri"/>
                <w:sz w:val="20"/>
                <w:szCs w:val="20"/>
              </w:rPr>
              <w:t>)</w:t>
            </w:r>
          </w:p>
        </w:tc>
      </w:tr>
      <w:tr w:rsidR="005D16ED" w:rsidRPr="001C0A7C" w14:paraId="2AD3F742"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7181174F" w14:textId="69752C0E" w:rsidR="005D16ED" w:rsidRPr="00437FFC" w:rsidRDefault="005D16ED" w:rsidP="005D16ED">
            <w:pPr>
              <w:rPr>
                <w:rFonts w:ascii="Arial" w:hAnsi="Arial" w:cs="Arial"/>
                <w:sz w:val="20"/>
                <w:szCs w:val="20"/>
              </w:rPr>
            </w:pPr>
            <w:proofErr w:type="spellStart"/>
            <w:r w:rsidRPr="00437FFC">
              <w:rPr>
                <w:rFonts w:ascii="Arial" w:hAnsi="Arial" w:cs="Arial"/>
                <w:sz w:val="20"/>
                <w:szCs w:val="20"/>
              </w:rPr>
              <w:t>Swedishborn</w:t>
            </w:r>
            <w:proofErr w:type="spellEnd"/>
          </w:p>
        </w:tc>
        <w:tc>
          <w:tcPr>
            <w:tcW w:w="1286" w:type="dxa"/>
            <w:tcBorders>
              <w:top w:val="nil"/>
              <w:left w:val="nil"/>
              <w:bottom w:val="nil"/>
              <w:right w:val="nil"/>
            </w:tcBorders>
            <w:shd w:val="clear" w:color="auto" w:fill="auto"/>
            <w:noWrap/>
            <w:vAlign w:val="bottom"/>
            <w:hideMark/>
          </w:tcPr>
          <w:p w14:paraId="00682F6F" w14:textId="77777777" w:rsidR="005D16ED" w:rsidRPr="001C0A7C" w:rsidRDefault="005D16ED" w:rsidP="005D16ED">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14:paraId="37F06102"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1BC65F99"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244E3897"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67DDC1AF"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0.0190</w:t>
            </w:r>
            <w:proofErr w:type="gramEnd"/>
          </w:p>
        </w:tc>
        <w:tc>
          <w:tcPr>
            <w:tcW w:w="1286" w:type="dxa"/>
            <w:tcBorders>
              <w:top w:val="nil"/>
              <w:left w:val="nil"/>
              <w:bottom w:val="nil"/>
              <w:right w:val="nil"/>
            </w:tcBorders>
            <w:shd w:val="clear" w:color="auto" w:fill="auto"/>
            <w:noWrap/>
            <w:vAlign w:val="bottom"/>
            <w:hideMark/>
          </w:tcPr>
          <w:p w14:paraId="415C45B1"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0.0579</w:t>
            </w:r>
          </w:p>
        </w:tc>
        <w:tc>
          <w:tcPr>
            <w:tcW w:w="1286" w:type="dxa"/>
            <w:tcBorders>
              <w:top w:val="nil"/>
              <w:left w:val="nil"/>
              <w:bottom w:val="nil"/>
              <w:right w:val="nil"/>
            </w:tcBorders>
            <w:shd w:val="clear" w:color="auto" w:fill="auto"/>
            <w:noWrap/>
            <w:vAlign w:val="bottom"/>
            <w:hideMark/>
          </w:tcPr>
          <w:p w14:paraId="0BEA7F74"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0.0721</w:t>
            </w:r>
            <w:proofErr w:type="gramEnd"/>
          </w:p>
        </w:tc>
        <w:tc>
          <w:tcPr>
            <w:tcW w:w="1286" w:type="dxa"/>
            <w:tcBorders>
              <w:top w:val="nil"/>
              <w:left w:val="nil"/>
              <w:bottom w:val="nil"/>
              <w:right w:val="single" w:sz="4" w:space="0" w:color="auto"/>
            </w:tcBorders>
            <w:shd w:val="clear" w:color="auto" w:fill="auto"/>
            <w:noWrap/>
            <w:vAlign w:val="bottom"/>
            <w:hideMark/>
          </w:tcPr>
          <w:p w14:paraId="3E284B0D"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0.0499</w:t>
            </w:r>
            <w:proofErr w:type="gramEnd"/>
          </w:p>
        </w:tc>
      </w:tr>
      <w:tr w:rsidR="005D16ED" w:rsidRPr="001C0A7C" w14:paraId="02BA8050"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20C16809"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36C0D891" w14:textId="77777777" w:rsidR="005D16ED" w:rsidRPr="001C0A7C" w:rsidRDefault="005D16ED" w:rsidP="005D16ED">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14:paraId="1F410E77"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1DD4B244"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03C795AD"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1AC5BF74"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0.0438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F4E820F"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0.108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1E046C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0.245</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44080527"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0.0357</w:t>
            </w:r>
            <w:proofErr w:type="gramEnd"/>
            <w:r w:rsidRPr="001C0A7C">
              <w:rPr>
                <w:rFonts w:ascii="Calibri" w:hAnsi="Calibri"/>
                <w:sz w:val="20"/>
                <w:szCs w:val="20"/>
              </w:rPr>
              <w:t>)</w:t>
            </w:r>
          </w:p>
        </w:tc>
      </w:tr>
      <w:tr w:rsidR="005D16ED" w:rsidRPr="001C0A7C" w14:paraId="3BA2D830"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47D93A0E" w14:textId="77777777" w:rsidR="005D16ED" w:rsidRPr="00437FFC" w:rsidRDefault="005D16ED" w:rsidP="005D16ED">
            <w:pPr>
              <w:rPr>
                <w:rFonts w:ascii="Arial" w:hAnsi="Arial" w:cs="Arial"/>
                <w:sz w:val="20"/>
                <w:szCs w:val="20"/>
              </w:rPr>
            </w:pPr>
            <w:r w:rsidRPr="00437FFC">
              <w:rPr>
                <w:rFonts w:ascii="Arial" w:hAnsi="Arial" w:cs="Arial"/>
                <w:sz w:val="20"/>
                <w:szCs w:val="20"/>
              </w:rPr>
              <w:t>Health</w:t>
            </w:r>
          </w:p>
        </w:tc>
        <w:tc>
          <w:tcPr>
            <w:tcW w:w="1286" w:type="dxa"/>
            <w:tcBorders>
              <w:top w:val="nil"/>
              <w:left w:val="nil"/>
              <w:bottom w:val="nil"/>
              <w:right w:val="nil"/>
            </w:tcBorders>
            <w:shd w:val="clear" w:color="auto" w:fill="auto"/>
            <w:noWrap/>
            <w:vAlign w:val="bottom"/>
            <w:hideMark/>
          </w:tcPr>
          <w:p w14:paraId="7394FF61" w14:textId="77777777" w:rsidR="005D16ED" w:rsidRPr="001C0A7C" w:rsidRDefault="005D16ED" w:rsidP="005D16ED">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14:paraId="36162A58"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0B63406C"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79AB2987"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36650605"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0.0202</w:t>
            </w:r>
            <w:proofErr w:type="gramEnd"/>
          </w:p>
        </w:tc>
        <w:tc>
          <w:tcPr>
            <w:tcW w:w="1286" w:type="dxa"/>
            <w:tcBorders>
              <w:top w:val="nil"/>
              <w:left w:val="nil"/>
              <w:bottom w:val="nil"/>
              <w:right w:val="nil"/>
            </w:tcBorders>
            <w:shd w:val="clear" w:color="auto" w:fill="auto"/>
            <w:noWrap/>
            <w:vAlign w:val="bottom"/>
            <w:hideMark/>
          </w:tcPr>
          <w:p w14:paraId="5CA4CFE5"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0.0282</w:t>
            </w:r>
            <w:proofErr w:type="gramEnd"/>
          </w:p>
        </w:tc>
        <w:tc>
          <w:tcPr>
            <w:tcW w:w="1286" w:type="dxa"/>
            <w:tcBorders>
              <w:top w:val="nil"/>
              <w:left w:val="nil"/>
              <w:bottom w:val="nil"/>
              <w:right w:val="nil"/>
            </w:tcBorders>
            <w:shd w:val="clear" w:color="auto" w:fill="auto"/>
            <w:noWrap/>
            <w:vAlign w:val="bottom"/>
            <w:hideMark/>
          </w:tcPr>
          <w:p w14:paraId="39C87B7A"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0.149</w:t>
            </w:r>
          </w:p>
        </w:tc>
        <w:tc>
          <w:tcPr>
            <w:tcW w:w="1286" w:type="dxa"/>
            <w:tcBorders>
              <w:top w:val="nil"/>
              <w:left w:val="nil"/>
              <w:bottom w:val="nil"/>
              <w:right w:val="single" w:sz="4" w:space="0" w:color="auto"/>
            </w:tcBorders>
            <w:shd w:val="clear" w:color="auto" w:fill="auto"/>
            <w:noWrap/>
            <w:vAlign w:val="bottom"/>
            <w:hideMark/>
          </w:tcPr>
          <w:p w14:paraId="5B35D7C0"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0.0225</w:t>
            </w:r>
            <w:proofErr w:type="gramEnd"/>
          </w:p>
        </w:tc>
      </w:tr>
      <w:tr w:rsidR="005D16ED" w:rsidRPr="001C0A7C" w14:paraId="00617D46"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714C7171"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1CA8EB3F" w14:textId="77777777" w:rsidR="005D16ED" w:rsidRPr="001C0A7C" w:rsidRDefault="005D16ED" w:rsidP="005D16ED">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14:paraId="175598A5"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49CDB3BA"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7374D2D7"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63C96E00"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0.0136</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18DE56B"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0.0264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7BA71787"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0.106</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543E9831"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0.0143</w:t>
            </w:r>
            <w:proofErr w:type="gramEnd"/>
            <w:r w:rsidRPr="001C0A7C">
              <w:rPr>
                <w:rFonts w:ascii="Calibri" w:hAnsi="Calibri"/>
                <w:sz w:val="20"/>
                <w:szCs w:val="20"/>
              </w:rPr>
              <w:t>)</w:t>
            </w:r>
          </w:p>
        </w:tc>
      </w:tr>
      <w:tr w:rsidR="005D16ED" w:rsidRPr="001C0A7C" w14:paraId="37C5DC5C"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370FA85E" w14:textId="6593830A" w:rsidR="005D16ED" w:rsidRPr="00437FFC" w:rsidRDefault="005D16ED" w:rsidP="005D16ED">
            <w:pPr>
              <w:rPr>
                <w:rFonts w:ascii="Arial" w:hAnsi="Arial" w:cs="Arial"/>
                <w:sz w:val="20"/>
                <w:szCs w:val="20"/>
                <w:lang w:val="en-US"/>
              </w:rPr>
            </w:pPr>
            <w:r w:rsidRPr="00437FFC">
              <w:rPr>
                <w:rFonts w:ascii="Arial" w:hAnsi="Arial" w:cs="Arial"/>
                <w:sz w:val="20"/>
                <w:szCs w:val="20"/>
                <w:lang w:val="en-US"/>
              </w:rPr>
              <w:t>High</w:t>
            </w:r>
            <w:r w:rsidR="00437FFC" w:rsidRPr="00437FFC">
              <w:rPr>
                <w:rFonts w:ascii="Arial" w:hAnsi="Arial" w:cs="Arial"/>
                <w:sz w:val="20"/>
                <w:szCs w:val="20"/>
                <w:lang w:val="en-US"/>
              </w:rPr>
              <w:t xml:space="preserve"> </w:t>
            </w:r>
            <w:r w:rsidRPr="00437FFC">
              <w:rPr>
                <w:rFonts w:ascii="Arial" w:hAnsi="Arial" w:cs="Arial"/>
                <w:sz w:val="20"/>
                <w:szCs w:val="20"/>
                <w:lang w:val="en-US"/>
              </w:rPr>
              <w:t>trust</w:t>
            </w:r>
            <w:r w:rsidR="00437FFC" w:rsidRPr="00437FFC">
              <w:rPr>
                <w:rFonts w:ascii="Arial" w:hAnsi="Arial" w:cs="Arial"/>
                <w:sz w:val="20"/>
                <w:szCs w:val="20"/>
                <w:lang w:val="en-US"/>
              </w:rPr>
              <w:t xml:space="preserve"> in </w:t>
            </w:r>
            <w:r w:rsidRPr="00437FFC">
              <w:rPr>
                <w:rFonts w:ascii="Arial" w:hAnsi="Arial" w:cs="Arial"/>
                <w:sz w:val="20"/>
                <w:szCs w:val="20"/>
                <w:lang w:val="en-US"/>
              </w:rPr>
              <w:t>health</w:t>
            </w:r>
            <w:r w:rsidR="00437FFC" w:rsidRPr="00437FFC">
              <w:rPr>
                <w:rFonts w:ascii="Arial" w:hAnsi="Arial" w:cs="Arial"/>
                <w:sz w:val="20"/>
                <w:szCs w:val="20"/>
                <w:lang w:val="en-US"/>
              </w:rPr>
              <w:t xml:space="preserve"> </w:t>
            </w:r>
            <w:r w:rsidRPr="00437FFC">
              <w:rPr>
                <w:rFonts w:ascii="Arial" w:hAnsi="Arial" w:cs="Arial"/>
                <w:sz w:val="20"/>
                <w:szCs w:val="20"/>
                <w:lang w:val="en-US"/>
              </w:rPr>
              <w:t>care</w:t>
            </w:r>
          </w:p>
        </w:tc>
        <w:tc>
          <w:tcPr>
            <w:tcW w:w="1286" w:type="dxa"/>
            <w:tcBorders>
              <w:top w:val="nil"/>
              <w:left w:val="nil"/>
              <w:bottom w:val="nil"/>
              <w:right w:val="nil"/>
            </w:tcBorders>
            <w:shd w:val="clear" w:color="auto" w:fill="auto"/>
            <w:noWrap/>
            <w:vAlign w:val="bottom"/>
            <w:hideMark/>
          </w:tcPr>
          <w:p w14:paraId="6EBAF1FE" w14:textId="77777777" w:rsidR="005D16ED" w:rsidRPr="00437FFC" w:rsidRDefault="005D16ED" w:rsidP="005D16ED">
            <w:pPr>
              <w:rPr>
                <w:rFonts w:ascii="Arial" w:hAnsi="Arial" w:cs="Arial"/>
                <w:sz w:val="20"/>
                <w:szCs w:val="20"/>
                <w:lang w:val="en-US"/>
              </w:rPr>
            </w:pPr>
          </w:p>
        </w:tc>
        <w:tc>
          <w:tcPr>
            <w:tcW w:w="1286" w:type="dxa"/>
            <w:tcBorders>
              <w:top w:val="nil"/>
              <w:left w:val="nil"/>
              <w:bottom w:val="nil"/>
              <w:right w:val="nil"/>
            </w:tcBorders>
            <w:shd w:val="clear" w:color="auto" w:fill="auto"/>
            <w:noWrap/>
            <w:vAlign w:val="bottom"/>
            <w:hideMark/>
          </w:tcPr>
          <w:p w14:paraId="14E28F51" w14:textId="77777777" w:rsidR="005D16ED" w:rsidRPr="00437FFC" w:rsidRDefault="005D16ED" w:rsidP="005D16ED">
            <w:pPr>
              <w:jc w:val="center"/>
              <w:rPr>
                <w:sz w:val="20"/>
                <w:szCs w:val="20"/>
                <w:lang w:val="en-US"/>
              </w:rPr>
            </w:pPr>
          </w:p>
        </w:tc>
        <w:tc>
          <w:tcPr>
            <w:tcW w:w="1286" w:type="dxa"/>
            <w:tcBorders>
              <w:top w:val="nil"/>
              <w:left w:val="nil"/>
              <w:bottom w:val="nil"/>
              <w:right w:val="nil"/>
            </w:tcBorders>
            <w:shd w:val="clear" w:color="auto" w:fill="auto"/>
            <w:noWrap/>
            <w:vAlign w:val="bottom"/>
            <w:hideMark/>
          </w:tcPr>
          <w:p w14:paraId="52A0DB95" w14:textId="77777777" w:rsidR="005D16ED" w:rsidRPr="00437FFC" w:rsidRDefault="005D16ED" w:rsidP="005D16ED">
            <w:pPr>
              <w:jc w:val="center"/>
              <w:rPr>
                <w:sz w:val="20"/>
                <w:szCs w:val="20"/>
                <w:lang w:val="en-US"/>
              </w:rPr>
            </w:pPr>
          </w:p>
        </w:tc>
        <w:tc>
          <w:tcPr>
            <w:tcW w:w="1286" w:type="dxa"/>
            <w:tcBorders>
              <w:top w:val="nil"/>
              <w:left w:val="nil"/>
              <w:bottom w:val="nil"/>
              <w:right w:val="nil"/>
            </w:tcBorders>
            <w:shd w:val="clear" w:color="auto" w:fill="auto"/>
            <w:noWrap/>
            <w:vAlign w:val="bottom"/>
            <w:hideMark/>
          </w:tcPr>
          <w:p w14:paraId="0014D613" w14:textId="77777777" w:rsidR="005D16ED" w:rsidRPr="00437FFC" w:rsidRDefault="005D16ED" w:rsidP="005D16ED">
            <w:pPr>
              <w:jc w:val="center"/>
              <w:rPr>
                <w:sz w:val="20"/>
                <w:szCs w:val="20"/>
                <w:lang w:val="en-US"/>
              </w:rPr>
            </w:pPr>
          </w:p>
        </w:tc>
        <w:tc>
          <w:tcPr>
            <w:tcW w:w="1286" w:type="dxa"/>
            <w:tcBorders>
              <w:top w:val="nil"/>
              <w:left w:val="nil"/>
              <w:bottom w:val="nil"/>
              <w:right w:val="nil"/>
            </w:tcBorders>
            <w:shd w:val="clear" w:color="auto" w:fill="auto"/>
            <w:noWrap/>
            <w:vAlign w:val="bottom"/>
            <w:hideMark/>
          </w:tcPr>
          <w:p w14:paraId="3A653C71"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0.00932</w:t>
            </w:r>
            <w:proofErr w:type="gramEnd"/>
          </w:p>
        </w:tc>
        <w:tc>
          <w:tcPr>
            <w:tcW w:w="1286" w:type="dxa"/>
            <w:tcBorders>
              <w:top w:val="nil"/>
              <w:left w:val="nil"/>
              <w:bottom w:val="nil"/>
              <w:right w:val="nil"/>
            </w:tcBorders>
            <w:shd w:val="clear" w:color="auto" w:fill="auto"/>
            <w:noWrap/>
            <w:vAlign w:val="bottom"/>
            <w:hideMark/>
          </w:tcPr>
          <w:p w14:paraId="58CC94F7"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0.0173</w:t>
            </w:r>
          </w:p>
        </w:tc>
        <w:tc>
          <w:tcPr>
            <w:tcW w:w="1286" w:type="dxa"/>
            <w:tcBorders>
              <w:top w:val="nil"/>
              <w:left w:val="nil"/>
              <w:bottom w:val="nil"/>
              <w:right w:val="nil"/>
            </w:tcBorders>
            <w:shd w:val="clear" w:color="auto" w:fill="auto"/>
            <w:noWrap/>
            <w:vAlign w:val="bottom"/>
            <w:hideMark/>
          </w:tcPr>
          <w:p w14:paraId="3B7BAE02" w14:textId="77777777" w:rsidR="005D16ED" w:rsidRPr="001C0A7C" w:rsidRDefault="005D16ED" w:rsidP="005D16ED">
            <w:pPr>
              <w:jc w:val="center"/>
              <w:rPr>
                <w:rFonts w:ascii="Calibri" w:hAnsi="Calibri"/>
                <w:sz w:val="20"/>
                <w:szCs w:val="20"/>
              </w:rPr>
            </w:pPr>
            <w:r w:rsidRPr="001C0A7C">
              <w:rPr>
                <w:rFonts w:ascii="Calibri" w:hAnsi="Calibri"/>
                <w:sz w:val="20"/>
                <w:szCs w:val="20"/>
              </w:rPr>
              <w:t>0.272*</w:t>
            </w:r>
          </w:p>
        </w:tc>
        <w:tc>
          <w:tcPr>
            <w:tcW w:w="1286" w:type="dxa"/>
            <w:tcBorders>
              <w:top w:val="nil"/>
              <w:left w:val="nil"/>
              <w:bottom w:val="nil"/>
              <w:right w:val="single" w:sz="4" w:space="0" w:color="auto"/>
            </w:tcBorders>
            <w:shd w:val="clear" w:color="auto" w:fill="auto"/>
            <w:noWrap/>
            <w:vAlign w:val="bottom"/>
            <w:hideMark/>
          </w:tcPr>
          <w:p w14:paraId="12CF5A3F"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0.0194</w:t>
            </w:r>
            <w:proofErr w:type="gramEnd"/>
          </w:p>
        </w:tc>
      </w:tr>
      <w:tr w:rsidR="005D16ED" w:rsidRPr="001C0A7C" w14:paraId="0986657B"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3CA3751D"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65D09C25" w14:textId="77777777" w:rsidR="005D16ED" w:rsidRPr="001C0A7C" w:rsidRDefault="005D16ED" w:rsidP="005D16ED">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14:paraId="0F0323A4"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067B0926"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391A9D9E"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4D1D93AF"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0.0228</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02B77FE3"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0.0464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54B1DCBD"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0.155</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466E1E1F"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0.0229</w:t>
            </w:r>
            <w:proofErr w:type="gramEnd"/>
            <w:r w:rsidRPr="001C0A7C">
              <w:rPr>
                <w:rFonts w:ascii="Calibri" w:hAnsi="Calibri"/>
                <w:sz w:val="20"/>
                <w:szCs w:val="20"/>
              </w:rPr>
              <w:t>)</w:t>
            </w:r>
          </w:p>
        </w:tc>
      </w:tr>
      <w:tr w:rsidR="005D16ED" w:rsidRPr="001C0A7C" w14:paraId="2671976D"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03EFC779" w14:textId="67171230" w:rsidR="005D16ED" w:rsidRPr="00437FFC" w:rsidRDefault="005D16ED" w:rsidP="005D16ED">
            <w:pPr>
              <w:rPr>
                <w:rFonts w:ascii="Arial" w:hAnsi="Arial" w:cs="Arial"/>
                <w:sz w:val="20"/>
                <w:szCs w:val="20"/>
              </w:rPr>
            </w:pPr>
            <w:proofErr w:type="spellStart"/>
            <w:r w:rsidRPr="00437FFC">
              <w:rPr>
                <w:rFonts w:ascii="Arial" w:hAnsi="Arial" w:cs="Arial"/>
                <w:sz w:val="20"/>
                <w:szCs w:val="20"/>
              </w:rPr>
              <w:t>Outdoor</w:t>
            </w:r>
            <w:proofErr w:type="spellEnd"/>
            <w:r w:rsidR="00437FFC" w:rsidRPr="00437FFC">
              <w:rPr>
                <w:rFonts w:ascii="Arial" w:hAnsi="Arial" w:cs="Arial"/>
                <w:sz w:val="20"/>
                <w:szCs w:val="20"/>
              </w:rPr>
              <w:t xml:space="preserve"> </w:t>
            </w:r>
            <w:r w:rsidRPr="00437FFC">
              <w:rPr>
                <w:rFonts w:ascii="Arial" w:hAnsi="Arial" w:cs="Arial"/>
                <w:sz w:val="20"/>
                <w:szCs w:val="20"/>
              </w:rPr>
              <w:t>pet</w:t>
            </w:r>
          </w:p>
        </w:tc>
        <w:tc>
          <w:tcPr>
            <w:tcW w:w="1286" w:type="dxa"/>
            <w:tcBorders>
              <w:top w:val="nil"/>
              <w:left w:val="nil"/>
              <w:bottom w:val="nil"/>
              <w:right w:val="nil"/>
            </w:tcBorders>
            <w:shd w:val="clear" w:color="auto" w:fill="auto"/>
            <w:noWrap/>
            <w:vAlign w:val="bottom"/>
            <w:hideMark/>
          </w:tcPr>
          <w:p w14:paraId="20C431BE" w14:textId="77777777" w:rsidR="005D16ED" w:rsidRPr="001C0A7C" w:rsidRDefault="005D16ED" w:rsidP="005D16ED">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14:paraId="21B51620"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3B1E83C5"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1CB1F49C"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7201C88E"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0.00423</w:t>
            </w:r>
          </w:p>
        </w:tc>
        <w:tc>
          <w:tcPr>
            <w:tcW w:w="1286" w:type="dxa"/>
            <w:tcBorders>
              <w:top w:val="nil"/>
              <w:left w:val="nil"/>
              <w:bottom w:val="nil"/>
              <w:right w:val="nil"/>
            </w:tcBorders>
            <w:shd w:val="clear" w:color="auto" w:fill="auto"/>
            <w:noWrap/>
            <w:vAlign w:val="bottom"/>
            <w:hideMark/>
          </w:tcPr>
          <w:p w14:paraId="4977DF27" w14:textId="77777777" w:rsidR="005D16ED" w:rsidRPr="001C0A7C" w:rsidRDefault="005D16ED" w:rsidP="005D16ED">
            <w:pPr>
              <w:jc w:val="center"/>
              <w:rPr>
                <w:rFonts w:ascii="Calibri" w:hAnsi="Calibri"/>
                <w:sz w:val="20"/>
                <w:szCs w:val="20"/>
              </w:rPr>
            </w:pPr>
            <w:r w:rsidRPr="001C0A7C">
              <w:rPr>
                <w:rFonts w:ascii="Calibri" w:hAnsi="Calibri"/>
                <w:sz w:val="20"/>
                <w:szCs w:val="20"/>
              </w:rPr>
              <w:t>0.0784*</w:t>
            </w:r>
          </w:p>
        </w:tc>
        <w:tc>
          <w:tcPr>
            <w:tcW w:w="1286" w:type="dxa"/>
            <w:tcBorders>
              <w:top w:val="nil"/>
              <w:left w:val="nil"/>
              <w:bottom w:val="nil"/>
              <w:right w:val="nil"/>
            </w:tcBorders>
            <w:shd w:val="clear" w:color="auto" w:fill="auto"/>
            <w:noWrap/>
            <w:vAlign w:val="bottom"/>
            <w:hideMark/>
          </w:tcPr>
          <w:p w14:paraId="16B8C6D8"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0.0261</w:t>
            </w:r>
            <w:proofErr w:type="gramEnd"/>
          </w:p>
        </w:tc>
        <w:tc>
          <w:tcPr>
            <w:tcW w:w="1286" w:type="dxa"/>
            <w:tcBorders>
              <w:top w:val="nil"/>
              <w:left w:val="nil"/>
              <w:bottom w:val="nil"/>
              <w:right w:val="single" w:sz="4" w:space="0" w:color="auto"/>
            </w:tcBorders>
            <w:shd w:val="clear" w:color="auto" w:fill="auto"/>
            <w:noWrap/>
            <w:vAlign w:val="bottom"/>
            <w:hideMark/>
          </w:tcPr>
          <w:p w14:paraId="49B1009E" w14:textId="77777777" w:rsidR="005D16ED" w:rsidRPr="001C0A7C" w:rsidRDefault="005D16ED" w:rsidP="005D16ED">
            <w:pPr>
              <w:jc w:val="center"/>
              <w:rPr>
                <w:rFonts w:ascii="Calibri" w:hAnsi="Calibri"/>
                <w:sz w:val="20"/>
                <w:szCs w:val="20"/>
              </w:rPr>
            </w:pPr>
            <w:proofErr w:type="gramStart"/>
            <w:r w:rsidRPr="001C0A7C">
              <w:rPr>
                <w:rFonts w:ascii="Calibri" w:hAnsi="Calibri"/>
                <w:sz w:val="20"/>
                <w:szCs w:val="20"/>
              </w:rPr>
              <w:t>-</w:t>
            </w:r>
            <w:proofErr w:type="gramEnd"/>
            <w:r w:rsidRPr="001C0A7C">
              <w:rPr>
                <w:rFonts w:ascii="Calibri" w:hAnsi="Calibri"/>
                <w:sz w:val="20"/>
                <w:szCs w:val="20"/>
              </w:rPr>
              <w:t>0.0361</w:t>
            </w:r>
          </w:p>
        </w:tc>
      </w:tr>
      <w:tr w:rsidR="005D16ED" w:rsidRPr="001C0A7C" w14:paraId="25423043"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6ECAE4E5"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78BC1D26" w14:textId="77777777" w:rsidR="005D16ED" w:rsidRPr="001C0A7C" w:rsidRDefault="005D16ED" w:rsidP="005D16ED">
            <w:pPr>
              <w:rPr>
                <w:rFonts w:ascii="Calibri" w:hAnsi="Calibri"/>
                <w:sz w:val="20"/>
                <w:szCs w:val="20"/>
              </w:rPr>
            </w:pPr>
          </w:p>
        </w:tc>
        <w:tc>
          <w:tcPr>
            <w:tcW w:w="1286" w:type="dxa"/>
            <w:tcBorders>
              <w:top w:val="nil"/>
              <w:left w:val="nil"/>
              <w:bottom w:val="nil"/>
              <w:right w:val="nil"/>
            </w:tcBorders>
            <w:shd w:val="clear" w:color="auto" w:fill="auto"/>
            <w:noWrap/>
            <w:vAlign w:val="bottom"/>
            <w:hideMark/>
          </w:tcPr>
          <w:p w14:paraId="63B733AA"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0645DA27"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40CEB208"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5490A8A8"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0.0234</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4CA3275F"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0.0472</w:t>
            </w:r>
            <w:proofErr w:type="gramEnd"/>
            <w:r w:rsidRPr="001C0A7C">
              <w:rPr>
                <w:rFonts w:ascii="Calibri" w:hAnsi="Calibri"/>
                <w:sz w:val="20"/>
                <w:szCs w:val="20"/>
              </w:rPr>
              <w:t>)</w:t>
            </w:r>
          </w:p>
        </w:tc>
        <w:tc>
          <w:tcPr>
            <w:tcW w:w="1286" w:type="dxa"/>
            <w:tcBorders>
              <w:top w:val="nil"/>
              <w:left w:val="nil"/>
              <w:bottom w:val="nil"/>
              <w:right w:val="nil"/>
            </w:tcBorders>
            <w:shd w:val="clear" w:color="auto" w:fill="auto"/>
            <w:noWrap/>
            <w:vAlign w:val="bottom"/>
            <w:hideMark/>
          </w:tcPr>
          <w:p w14:paraId="2A2A4865"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0.172</w:t>
            </w:r>
            <w:proofErr w:type="gramEnd"/>
            <w:r w:rsidRPr="001C0A7C">
              <w:rPr>
                <w:rFonts w:ascii="Calibri" w:hAnsi="Calibri"/>
                <w:sz w:val="20"/>
                <w:szCs w:val="20"/>
              </w:rPr>
              <w:t>)</w:t>
            </w:r>
          </w:p>
        </w:tc>
        <w:tc>
          <w:tcPr>
            <w:tcW w:w="1286" w:type="dxa"/>
            <w:tcBorders>
              <w:top w:val="nil"/>
              <w:left w:val="nil"/>
              <w:bottom w:val="nil"/>
              <w:right w:val="single" w:sz="4" w:space="0" w:color="auto"/>
            </w:tcBorders>
            <w:shd w:val="clear" w:color="auto" w:fill="auto"/>
            <w:noWrap/>
            <w:vAlign w:val="bottom"/>
            <w:hideMark/>
          </w:tcPr>
          <w:p w14:paraId="33281F36" w14:textId="77777777" w:rsidR="005D16ED" w:rsidRPr="001C0A7C" w:rsidRDefault="005D16ED" w:rsidP="005D16ED">
            <w:pPr>
              <w:jc w:val="center"/>
              <w:rPr>
                <w:rFonts w:ascii="Calibri" w:hAnsi="Calibri"/>
                <w:sz w:val="20"/>
                <w:szCs w:val="20"/>
              </w:rPr>
            </w:pPr>
            <w:r w:rsidRPr="001C0A7C">
              <w:rPr>
                <w:rFonts w:ascii="Calibri" w:hAnsi="Calibri"/>
                <w:sz w:val="20"/>
                <w:szCs w:val="20"/>
              </w:rPr>
              <w:t>(</w:t>
            </w:r>
            <w:proofErr w:type="gramStart"/>
            <w:r w:rsidRPr="001C0A7C">
              <w:rPr>
                <w:rFonts w:ascii="Calibri" w:hAnsi="Calibri"/>
                <w:sz w:val="20"/>
                <w:szCs w:val="20"/>
              </w:rPr>
              <w:t>0.0227</w:t>
            </w:r>
            <w:proofErr w:type="gramEnd"/>
            <w:r w:rsidRPr="001C0A7C">
              <w:rPr>
                <w:rFonts w:ascii="Calibri" w:hAnsi="Calibri"/>
                <w:sz w:val="20"/>
                <w:szCs w:val="20"/>
              </w:rPr>
              <w:t>)</w:t>
            </w:r>
          </w:p>
        </w:tc>
      </w:tr>
      <w:tr w:rsidR="005D16ED" w:rsidRPr="001C0A7C" w14:paraId="06CF39FB" w14:textId="77777777" w:rsidTr="0029404A">
        <w:trPr>
          <w:trHeight w:val="255"/>
        </w:trPr>
        <w:tc>
          <w:tcPr>
            <w:tcW w:w="2405" w:type="dxa"/>
            <w:tcBorders>
              <w:top w:val="nil"/>
              <w:left w:val="single" w:sz="4" w:space="0" w:color="auto"/>
              <w:bottom w:val="nil"/>
              <w:right w:val="nil"/>
            </w:tcBorders>
            <w:shd w:val="clear" w:color="auto" w:fill="auto"/>
            <w:noWrap/>
            <w:vAlign w:val="bottom"/>
            <w:hideMark/>
          </w:tcPr>
          <w:p w14:paraId="7742456A" w14:textId="77777777" w:rsidR="005D16ED" w:rsidRPr="00437FFC" w:rsidRDefault="005D16ED" w:rsidP="005D16ED">
            <w:pPr>
              <w:rPr>
                <w:rFonts w:ascii="Arial" w:hAnsi="Arial" w:cs="Arial"/>
                <w:sz w:val="20"/>
                <w:szCs w:val="20"/>
              </w:rPr>
            </w:pPr>
            <w:r w:rsidRPr="00437FFC">
              <w:rPr>
                <w:rFonts w:ascii="Arial" w:hAnsi="Arial" w:cs="Arial"/>
                <w:sz w:val="20"/>
                <w:szCs w:val="20"/>
              </w:rPr>
              <w:t> </w:t>
            </w:r>
          </w:p>
        </w:tc>
        <w:tc>
          <w:tcPr>
            <w:tcW w:w="1286" w:type="dxa"/>
            <w:tcBorders>
              <w:top w:val="nil"/>
              <w:left w:val="nil"/>
              <w:bottom w:val="nil"/>
              <w:right w:val="nil"/>
            </w:tcBorders>
            <w:shd w:val="clear" w:color="auto" w:fill="auto"/>
            <w:noWrap/>
            <w:vAlign w:val="bottom"/>
            <w:hideMark/>
          </w:tcPr>
          <w:p w14:paraId="446DF3DC" w14:textId="77777777" w:rsidR="005D16ED" w:rsidRPr="001C0A7C" w:rsidRDefault="005D16ED" w:rsidP="005D16ED">
            <w:pPr>
              <w:rPr>
                <w:rFonts w:ascii="Calibri" w:hAnsi="Calibri"/>
                <w:sz w:val="20"/>
                <w:szCs w:val="20"/>
              </w:rPr>
            </w:pPr>
          </w:p>
        </w:tc>
        <w:tc>
          <w:tcPr>
            <w:tcW w:w="1286" w:type="dxa"/>
            <w:tcBorders>
              <w:top w:val="nil"/>
              <w:left w:val="nil"/>
              <w:bottom w:val="nil"/>
              <w:right w:val="nil"/>
            </w:tcBorders>
            <w:shd w:val="clear" w:color="auto" w:fill="auto"/>
            <w:noWrap/>
            <w:vAlign w:val="bottom"/>
            <w:hideMark/>
          </w:tcPr>
          <w:p w14:paraId="49311E9B"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7C6FF86C"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6E9A3873"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2D747F4D"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6944799F" w14:textId="77777777" w:rsidR="005D16ED" w:rsidRPr="001C0A7C" w:rsidRDefault="005D16ED" w:rsidP="005D16ED">
            <w:pPr>
              <w:jc w:val="center"/>
              <w:rPr>
                <w:sz w:val="20"/>
                <w:szCs w:val="20"/>
              </w:rPr>
            </w:pPr>
          </w:p>
        </w:tc>
        <w:tc>
          <w:tcPr>
            <w:tcW w:w="1286" w:type="dxa"/>
            <w:tcBorders>
              <w:top w:val="nil"/>
              <w:left w:val="nil"/>
              <w:bottom w:val="nil"/>
              <w:right w:val="nil"/>
            </w:tcBorders>
            <w:shd w:val="clear" w:color="auto" w:fill="auto"/>
            <w:noWrap/>
            <w:vAlign w:val="bottom"/>
            <w:hideMark/>
          </w:tcPr>
          <w:p w14:paraId="02FAC200" w14:textId="77777777" w:rsidR="005D16ED" w:rsidRPr="001C0A7C" w:rsidRDefault="005D16ED" w:rsidP="005D16ED">
            <w:pPr>
              <w:jc w:val="center"/>
              <w:rPr>
                <w:sz w:val="20"/>
                <w:szCs w:val="20"/>
              </w:rPr>
            </w:pPr>
          </w:p>
        </w:tc>
        <w:tc>
          <w:tcPr>
            <w:tcW w:w="1286" w:type="dxa"/>
            <w:tcBorders>
              <w:top w:val="nil"/>
              <w:left w:val="nil"/>
              <w:bottom w:val="nil"/>
              <w:right w:val="single" w:sz="4" w:space="0" w:color="auto"/>
            </w:tcBorders>
            <w:shd w:val="clear" w:color="auto" w:fill="auto"/>
            <w:noWrap/>
            <w:vAlign w:val="bottom"/>
            <w:hideMark/>
          </w:tcPr>
          <w:p w14:paraId="68F1296D" w14:textId="77777777" w:rsidR="005D16ED" w:rsidRPr="001C0A7C" w:rsidRDefault="005D16ED" w:rsidP="005D16ED">
            <w:pPr>
              <w:jc w:val="center"/>
              <w:rPr>
                <w:rFonts w:ascii="Calibri" w:hAnsi="Calibri"/>
                <w:sz w:val="20"/>
                <w:szCs w:val="20"/>
              </w:rPr>
            </w:pPr>
            <w:r w:rsidRPr="001C0A7C">
              <w:rPr>
                <w:rFonts w:ascii="Calibri" w:hAnsi="Calibri"/>
                <w:sz w:val="20"/>
                <w:szCs w:val="20"/>
              </w:rPr>
              <w:t> </w:t>
            </w:r>
          </w:p>
        </w:tc>
      </w:tr>
      <w:tr w:rsidR="005D16ED" w:rsidRPr="001C0A7C" w14:paraId="228F42AD" w14:textId="77777777" w:rsidTr="0029404A">
        <w:trPr>
          <w:trHeight w:val="255"/>
        </w:trPr>
        <w:tc>
          <w:tcPr>
            <w:tcW w:w="2405" w:type="dxa"/>
            <w:tcBorders>
              <w:top w:val="nil"/>
              <w:left w:val="single" w:sz="4" w:space="0" w:color="auto"/>
              <w:bottom w:val="single" w:sz="4" w:space="0" w:color="000000"/>
              <w:right w:val="nil"/>
            </w:tcBorders>
            <w:shd w:val="clear" w:color="auto" w:fill="auto"/>
            <w:noWrap/>
            <w:vAlign w:val="bottom"/>
            <w:hideMark/>
          </w:tcPr>
          <w:p w14:paraId="56F01492" w14:textId="77777777" w:rsidR="005D16ED" w:rsidRPr="00437FFC" w:rsidRDefault="005D16ED" w:rsidP="005D16ED">
            <w:pPr>
              <w:rPr>
                <w:rFonts w:ascii="Arial" w:hAnsi="Arial" w:cs="Arial"/>
                <w:sz w:val="20"/>
                <w:szCs w:val="20"/>
              </w:rPr>
            </w:pPr>
            <w:r w:rsidRPr="00437FFC">
              <w:rPr>
                <w:rFonts w:ascii="Arial" w:hAnsi="Arial" w:cs="Arial"/>
                <w:sz w:val="20"/>
                <w:szCs w:val="20"/>
              </w:rPr>
              <w:t>Observations</w:t>
            </w:r>
          </w:p>
        </w:tc>
        <w:tc>
          <w:tcPr>
            <w:tcW w:w="1286" w:type="dxa"/>
            <w:tcBorders>
              <w:top w:val="nil"/>
              <w:left w:val="nil"/>
              <w:bottom w:val="single" w:sz="4" w:space="0" w:color="000000"/>
              <w:right w:val="nil"/>
            </w:tcBorders>
            <w:shd w:val="clear" w:color="auto" w:fill="auto"/>
            <w:noWrap/>
            <w:vAlign w:val="bottom"/>
            <w:hideMark/>
          </w:tcPr>
          <w:p w14:paraId="5351FC54" w14:textId="77777777" w:rsidR="005D16ED" w:rsidRPr="001C0A7C" w:rsidRDefault="005D16ED" w:rsidP="005D16ED">
            <w:pPr>
              <w:jc w:val="center"/>
              <w:rPr>
                <w:rFonts w:ascii="Calibri" w:hAnsi="Calibri"/>
                <w:sz w:val="20"/>
                <w:szCs w:val="20"/>
              </w:rPr>
            </w:pPr>
            <w:r w:rsidRPr="001C0A7C">
              <w:rPr>
                <w:rFonts w:ascii="Calibri" w:hAnsi="Calibri"/>
                <w:sz w:val="20"/>
                <w:szCs w:val="20"/>
              </w:rPr>
              <w:t>1,504</w:t>
            </w:r>
          </w:p>
        </w:tc>
        <w:tc>
          <w:tcPr>
            <w:tcW w:w="1286" w:type="dxa"/>
            <w:tcBorders>
              <w:top w:val="nil"/>
              <w:left w:val="nil"/>
              <w:bottom w:val="single" w:sz="4" w:space="0" w:color="000000"/>
              <w:right w:val="nil"/>
            </w:tcBorders>
            <w:shd w:val="clear" w:color="auto" w:fill="auto"/>
            <w:noWrap/>
            <w:vAlign w:val="bottom"/>
            <w:hideMark/>
          </w:tcPr>
          <w:p w14:paraId="0B4A13D0" w14:textId="77777777" w:rsidR="005D16ED" w:rsidRPr="001C0A7C" w:rsidRDefault="005D16ED" w:rsidP="005D16ED">
            <w:pPr>
              <w:jc w:val="center"/>
              <w:rPr>
                <w:rFonts w:ascii="Calibri" w:hAnsi="Calibri"/>
                <w:sz w:val="20"/>
                <w:szCs w:val="20"/>
              </w:rPr>
            </w:pPr>
            <w:r w:rsidRPr="001C0A7C">
              <w:rPr>
                <w:rFonts w:ascii="Calibri" w:hAnsi="Calibri"/>
                <w:sz w:val="20"/>
                <w:szCs w:val="20"/>
              </w:rPr>
              <w:t>476</w:t>
            </w:r>
          </w:p>
        </w:tc>
        <w:tc>
          <w:tcPr>
            <w:tcW w:w="1286" w:type="dxa"/>
            <w:tcBorders>
              <w:top w:val="nil"/>
              <w:left w:val="nil"/>
              <w:bottom w:val="single" w:sz="4" w:space="0" w:color="000000"/>
              <w:right w:val="nil"/>
            </w:tcBorders>
            <w:shd w:val="clear" w:color="auto" w:fill="auto"/>
            <w:noWrap/>
            <w:vAlign w:val="bottom"/>
            <w:hideMark/>
          </w:tcPr>
          <w:p w14:paraId="33E6B841" w14:textId="77777777" w:rsidR="005D16ED" w:rsidRPr="001C0A7C" w:rsidRDefault="005D16ED" w:rsidP="005D16ED">
            <w:pPr>
              <w:jc w:val="center"/>
              <w:rPr>
                <w:rFonts w:ascii="Calibri" w:hAnsi="Calibri"/>
                <w:sz w:val="20"/>
                <w:szCs w:val="20"/>
              </w:rPr>
            </w:pPr>
            <w:r w:rsidRPr="001C0A7C">
              <w:rPr>
                <w:rFonts w:ascii="Calibri" w:hAnsi="Calibri"/>
                <w:sz w:val="20"/>
                <w:szCs w:val="20"/>
              </w:rPr>
              <w:t>98</w:t>
            </w:r>
          </w:p>
        </w:tc>
        <w:tc>
          <w:tcPr>
            <w:tcW w:w="1286" w:type="dxa"/>
            <w:tcBorders>
              <w:top w:val="nil"/>
              <w:left w:val="nil"/>
              <w:bottom w:val="single" w:sz="4" w:space="0" w:color="000000"/>
              <w:right w:val="nil"/>
            </w:tcBorders>
            <w:shd w:val="clear" w:color="auto" w:fill="auto"/>
            <w:noWrap/>
            <w:vAlign w:val="bottom"/>
            <w:hideMark/>
          </w:tcPr>
          <w:p w14:paraId="3537571A" w14:textId="77777777" w:rsidR="005D16ED" w:rsidRPr="001C0A7C" w:rsidRDefault="005D16ED" w:rsidP="005D16ED">
            <w:pPr>
              <w:jc w:val="center"/>
              <w:rPr>
                <w:rFonts w:ascii="Calibri" w:hAnsi="Calibri"/>
                <w:sz w:val="20"/>
                <w:szCs w:val="20"/>
              </w:rPr>
            </w:pPr>
            <w:r w:rsidRPr="001C0A7C">
              <w:rPr>
                <w:rFonts w:ascii="Calibri" w:hAnsi="Calibri"/>
                <w:sz w:val="20"/>
                <w:szCs w:val="20"/>
              </w:rPr>
              <w:t>930</w:t>
            </w:r>
          </w:p>
        </w:tc>
        <w:tc>
          <w:tcPr>
            <w:tcW w:w="1286" w:type="dxa"/>
            <w:tcBorders>
              <w:top w:val="nil"/>
              <w:left w:val="nil"/>
              <w:bottom w:val="single" w:sz="4" w:space="0" w:color="000000"/>
              <w:right w:val="nil"/>
            </w:tcBorders>
            <w:shd w:val="clear" w:color="auto" w:fill="auto"/>
            <w:noWrap/>
            <w:vAlign w:val="bottom"/>
            <w:hideMark/>
          </w:tcPr>
          <w:p w14:paraId="271550D8" w14:textId="77777777" w:rsidR="005D16ED" w:rsidRPr="001C0A7C" w:rsidRDefault="005D16ED" w:rsidP="005D16ED">
            <w:pPr>
              <w:jc w:val="center"/>
              <w:rPr>
                <w:rFonts w:ascii="Calibri" w:hAnsi="Calibri"/>
                <w:sz w:val="20"/>
                <w:szCs w:val="20"/>
              </w:rPr>
            </w:pPr>
            <w:r w:rsidRPr="001C0A7C">
              <w:rPr>
                <w:rFonts w:ascii="Calibri" w:hAnsi="Calibri"/>
                <w:sz w:val="20"/>
                <w:szCs w:val="20"/>
              </w:rPr>
              <w:t>1,504</w:t>
            </w:r>
          </w:p>
        </w:tc>
        <w:tc>
          <w:tcPr>
            <w:tcW w:w="1286" w:type="dxa"/>
            <w:tcBorders>
              <w:top w:val="nil"/>
              <w:left w:val="nil"/>
              <w:bottom w:val="single" w:sz="4" w:space="0" w:color="000000"/>
              <w:right w:val="nil"/>
            </w:tcBorders>
            <w:shd w:val="clear" w:color="auto" w:fill="auto"/>
            <w:noWrap/>
            <w:vAlign w:val="bottom"/>
            <w:hideMark/>
          </w:tcPr>
          <w:p w14:paraId="77CB447C" w14:textId="77777777" w:rsidR="005D16ED" w:rsidRPr="001C0A7C" w:rsidRDefault="005D16ED" w:rsidP="005D16ED">
            <w:pPr>
              <w:jc w:val="center"/>
              <w:rPr>
                <w:rFonts w:ascii="Calibri" w:hAnsi="Calibri"/>
                <w:sz w:val="20"/>
                <w:szCs w:val="20"/>
              </w:rPr>
            </w:pPr>
            <w:r w:rsidRPr="001C0A7C">
              <w:rPr>
                <w:rFonts w:ascii="Calibri" w:hAnsi="Calibri"/>
                <w:sz w:val="20"/>
                <w:szCs w:val="20"/>
              </w:rPr>
              <w:t>476</w:t>
            </w:r>
          </w:p>
        </w:tc>
        <w:tc>
          <w:tcPr>
            <w:tcW w:w="1286" w:type="dxa"/>
            <w:tcBorders>
              <w:top w:val="nil"/>
              <w:left w:val="nil"/>
              <w:bottom w:val="single" w:sz="4" w:space="0" w:color="000000"/>
              <w:right w:val="nil"/>
            </w:tcBorders>
            <w:shd w:val="clear" w:color="auto" w:fill="auto"/>
            <w:noWrap/>
            <w:vAlign w:val="bottom"/>
            <w:hideMark/>
          </w:tcPr>
          <w:p w14:paraId="4C0F36F7" w14:textId="77777777" w:rsidR="005D16ED" w:rsidRPr="001C0A7C" w:rsidRDefault="005D16ED" w:rsidP="005D16ED">
            <w:pPr>
              <w:jc w:val="center"/>
              <w:rPr>
                <w:rFonts w:ascii="Calibri" w:hAnsi="Calibri"/>
                <w:sz w:val="20"/>
                <w:szCs w:val="20"/>
              </w:rPr>
            </w:pPr>
            <w:r w:rsidRPr="001C0A7C">
              <w:rPr>
                <w:rFonts w:ascii="Calibri" w:hAnsi="Calibri"/>
                <w:sz w:val="20"/>
                <w:szCs w:val="20"/>
              </w:rPr>
              <w:t>98</w:t>
            </w:r>
          </w:p>
        </w:tc>
        <w:tc>
          <w:tcPr>
            <w:tcW w:w="1286" w:type="dxa"/>
            <w:tcBorders>
              <w:top w:val="nil"/>
              <w:left w:val="nil"/>
              <w:bottom w:val="single" w:sz="4" w:space="0" w:color="000000"/>
              <w:right w:val="single" w:sz="4" w:space="0" w:color="auto"/>
            </w:tcBorders>
            <w:shd w:val="clear" w:color="auto" w:fill="auto"/>
            <w:noWrap/>
            <w:vAlign w:val="bottom"/>
            <w:hideMark/>
          </w:tcPr>
          <w:p w14:paraId="7EBC8D8C" w14:textId="77777777" w:rsidR="005D16ED" w:rsidRPr="001C0A7C" w:rsidRDefault="005D16ED" w:rsidP="005D16ED">
            <w:pPr>
              <w:jc w:val="center"/>
              <w:rPr>
                <w:rFonts w:ascii="Calibri" w:hAnsi="Calibri"/>
                <w:sz w:val="20"/>
                <w:szCs w:val="20"/>
              </w:rPr>
            </w:pPr>
            <w:r w:rsidRPr="001C0A7C">
              <w:rPr>
                <w:rFonts w:ascii="Calibri" w:hAnsi="Calibri"/>
                <w:sz w:val="20"/>
                <w:szCs w:val="20"/>
              </w:rPr>
              <w:t>930</w:t>
            </w:r>
          </w:p>
        </w:tc>
      </w:tr>
    </w:tbl>
    <w:p w14:paraId="2F5E6529" w14:textId="37DB997E" w:rsidR="005D16ED" w:rsidRPr="0029404A" w:rsidRDefault="005D16ED" w:rsidP="005D16ED">
      <w:pPr>
        <w:rPr>
          <w:b/>
          <w:lang w:val="en-US"/>
        </w:rPr>
      </w:pPr>
      <w:bookmarkStart w:id="2" w:name="_GoBack"/>
      <w:bookmarkEnd w:id="2"/>
      <w:r w:rsidRPr="008274BD">
        <w:rPr>
          <w:b/>
          <w:lang w:val="en-US"/>
        </w:rPr>
        <w:t xml:space="preserve"> </w:t>
      </w:r>
      <w:r w:rsidR="0029404A" w:rsidRPr="0029404A">
        <w:rPr>
          <w:rFonts w:ascii="Calibri" w:hAnsi="Calibri"/>
          <w:sz w:val="20"/>
          <w:szCs w:val="20"/>
          <w:lang w:val="en-US"/>
        </w:rPr>
        <w:t>Standard errors in parentheses</w:t>
      </w:r>
      <w:r w:rsidR="0029404A" w:rsidRPr="0029404A">
        <w:rPr>
          <w:rFonts w:ascii="Calibri" w:hAnsi="Calibri"/>
          <w:sz w:val="20"/>
          <w:szCs w:val="20"/>
          <w:lang w:val="en-US"/>
        </w:rPr>
        <w:t>; *** p&lt;0.01, ** p&lt;0.05, * p&lt;0.1</w:t>
      </w:r>
    </w:p>
    <w:p w14:paraId="535BAE16" w14:textId="77777777" w:rsidR="005D16ED" w:rsidRDefault="005D16ED" w:rsidP="005D16ED">
      <w:pPr>
        <w:rPr>
          <w:lang w:val="en-US"/>
        </w:rPr>
      </w:pPr>
    </w:p>
    <w:p w14:paraId="7F3253CF" w14:textId="415244A6" w:rsidR="00DE686B" w:rsidRPr="00094AD4" w:rsidRDefault="00DE686B">
      <w:pPr>
        <w:rPr>
          <w:lang w:val="en-US"/>
        </w:rPr>
      </w:pPr>
    </w:p>
    <w:sectPr w:rsidR="00DE686B" w:rsidRPr="00094AD4" w:rsidSect="00CA06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ruta"/>
      </v:shape>
    </w:pict>
  </w:numPicBullet>
  <w:abstractNum w:abstractNumId="0" w15:restartNumberingAfterBreak="0">
    <w:nsid w:val="04463203"/>
    <w:multiLevelType w:val="hybridMultilevel"/>
    <w:tmpl w:val="B9488612"/>
    <w:lvl w:ilvl="0" w:tplc="192ACE0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D70A1C"/>
    <w:multiLevelType w:val="hybridMultilevel"/>
    <w:tmpl w:val="BF1627EE"/>
    <w:lvl w:ilvl="0" w:tplc="C9BA9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5EF5"/>
    <w:multiLevelType w:val="hybridMultilevel"/>
    <w:tmpl w:val="1BBE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A11B6"/>
    <w:multiLevelType w:val="hybridMultilevel"/>
    <w:tmpl w:val="8C7AB644"/>
    <w:lvl w:ilvl="0" w:tplc="513E3DD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0C37"/>
    <w:multiLevelType w:val="hybridMultilevel"/>
    <w:tmpl w:val="AB5EA5D2"/>
    <w:lvl w:ilvl="0" w:tplc="0324D32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2F3EB0"/>
    <w:multiLevelType w:val="hybridMultilevel"/>
    <w:tmpl w:val="339432AE"/>
    <w:lvl w:ilvl="0" w:tplc="F594C328">
      <w:start w:val="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2505F"/>
    <w:multiLevelType w:val="hybridMultilevel"/>
    <w:tmpl w:val="4C385894"/>
    <w:lvl w:ilvl="0" w:tplc="925072CA">
      <w:start w:val="42"/>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7" w15:restartNumberingAfterBreak="0">
    <w:nsid w:val="1F6A6A1D"/>
    <w:multiLevelType w:val="hybridMultilevel"/>
    <w:tmpl w:val="E8A6A900"/>
    <w:lvl w:ilvl="0" w:tplc="102E1EF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F12A2"/>
    <w:multiLevelType w:val="hybridMultilevel"/>
    <w:tmpl w:val="7EAC03EE"/>
    <w:lvl w:ilvl="0" w:tplc="926A75E6">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160E10"/>
    <w:multiLevelType w:val="hybridMultilevel"/>
    <w:tmpl w:val="71EE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C3EEF"/>
    <w:multiLevelType w:val="hybridMultilevel"/>
    <w:tmpl w:val="C1601E54"/>
    <w:lvl w:ilvl="0" w:tplc="150E3C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EF44A5"/>
    <w:multiLevelType w:val="hybridMultilevel"/>
    <w:tmpl w:val="374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A5583"/>
    <w:multiLevelType w:val="hybridMultilevel"/>
    <w:tmpl w:val="39169226"/>
    <w:lvl w:ilvl="0" w:tplc="645C784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F2AB1"/>
    <w:multiLevelType w:val="hybridMultilevel"/>
    <w:tmpl w:val="098A72BC"/>
    <w:lvl w:ilvl="0" w:tplc="BCD82B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E7EFD"/>
    <w:multiLevelType w:val="multilevel"/>
    <w:tmpl w:val="E586FA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1D27D0C"/>
    <w:multiLevelType w:val="hybridMultilevel"/>
    <w:tmpl w:val="421ED3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946680F"/>
    <w:multiLevelType w:val="multilevel"/>
    <w:tmpl w:val="A19426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9DD1265"/>
    <w:multiLevelType w:val="hybridMultilevel"/>
    <w:tmpl w:val="D3E8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04937"/>
    <w:multiLevelType w:val="hybridMultilevel"/>
    <w:tmpl w:val="400EC8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E015D0A"/>
    <w:multiLevelType w:val="hybridMultilevel"/>
    <w:tmpl w:val="FBF82492"/>
    <w:lvl w:ilvl="0" w:tplc="564AC2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17797"/>
    <w:multiLevelType w:val="hybridMultilevel"/>
    <w:tmpl w:val="4312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22AF1"/>
    <w:multiLevelType w:val="hybridMultilevel"/>
    <w:tmpl w:val="3CB2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92F13"/>
    <w:multiLevelType w:val="hybridMultilevel"/>
    <w:tmpl w:val="11C88870"/>
    <w:lvl w:ilvl="0" w:tplc="067644D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DA6516"/>
    <w:multiLevelType w:val="hybridMultilevel"/>
    <w:tmpl w:val="E65CEF7E"/>
    <w:lvl w:ilvl="0" w:tplc="36BC4762">
      <w:start w:val="1"/>
      <w:numFmt w:val="decimal"/>
      <w:lvlText w:val="%1."/>
      <w:lvlJc w:val="left"/>
      <w:pPr>
        <w:ind w:left="786"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D0174FD"/>
    <w:multiLevelType w:val="hybridMultilevel"/>
    <w:tmpl w:val="4312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A3D2E"/>
    <w:multiLevelType w:val="hybridMultilevel"/>
    <w:tmpl w:val="6C04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23CCE"/>
    <w:multiLevelType w:val="hybridMultilevel"/>
    <w:tmpl w:val="C8A2AA4C"/>
    <w:lvl w:ilvl="0" w:tplc="041D000F">
      <w:start w:val="1"/>
      <w:numFmt w:val="decimal"/>
      <w:lvlText w:val="%1."/>
      <w:lvlJc w:val="left"/>
      <w:pPr>
        <w:ind w:left="720" w:hanging="360"/>
      </w:pPr>
      <w:rPr>
        <w:rFonts w:hint="default"/>
      </w:rPr>
    </w:lvl>
    <w:lvl w:ilvl="1" w:tplc="9554295A">
      <w:start w:val="1"/>
      <w:numFmt w:val="lowerLetter"/>
      <w:lvlText w:val="%2."/>
      <w:lvlJc w:val="left"/>
      <w:pPr>
        <w:ind w:left="1440" w:hanging="360"/>
      </w:pPr>
      <w:rPr>
        <w:rFonts w:asciiTheme="minorHAnsi" w:eastAsiaTheme="minorHAnsi" w:hAnsiTheme="minorHAnsi" w:cstheme="minorBidi"/>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963BA"/>
    <w:multiLevelType w:val="hybridMultilevel"/>
    <w:tmpl w:val="2CFAB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D0973"/>
    <w:multiLevelType w:val="hybridMultilevel"/>
    <w:tmpl w:val="D694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30AA8"/>
    <w:multiLevelType w:val="hybridMultilevel"/>
    <w:tmpl w:val="AF20CFBE"/>
    <w:lvl w:ilvl="0" w:tplc="D584B224">
      <w:start w:val="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5C7E2423"/>
    <w:multiLevelType w:val="hybridMultilevel"/>
    <w:tmpl w:val="11C88870"/>
    <w:lvl w:ilvl="0" w:tplc="067644D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4D2A23"/>
    <w:multiLevelType w:val="hybridMultilevel"/>
    <w:tmpl w:val="1FCE8C82"/>
    <w:lvl w:ilvl="0" w:tplc="3046537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7A6577"/>
    <w:multiLevelType w:val="hybridMultilevel"/>
    <w:tmpl w:val="B9DCBCF2"/>
    <w:lvl w:ilvl="0" w:tplc="E8DE27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22E03"/>
    <w:multiLevelType w:val="hybridMultilevel"/>
    <w:tmpl w:val="C2ACD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282D06"/>
    <w:multiLevelType w:val="hybridMultilevel"/>
    <w:tmpl w:val="FABC8A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47075A6"/>
    <w:multiLevelType w:val="hybridMultilevel"/>
    <w:tmpl w:val="E65CEF7E"/>
    <w:lvl w:ilvl="0" w:tplc="36BC4762">
      <w:start w:val="1"/>
      <w:numFmt w:val="decimal"/>
      <w:lvlText w:val="%1."/>
      <w:lvlJc w:val="left"/>
      <w:pPr>
        <w:ind w:left="786"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A115163"/>
    <w:multiLevelType w:val="hybridMultilevel"/>
    <w:tmpl w:val="A6A80E10"/>
    <w:lvl w:ilvl="0" w:tplc="4DB48B12">
      <w:start w:val="5"/>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A46FD2"/>
    <w:multiLevelType w:val="hybridMultilevel"/>
    <w:tmpl w:val="E65CEF7E"/>
    <w:lvl w:ilvl="0" w:tplc="36BC4762">
      <w:start w:val="1"/>
      <w:numFmt w:val="decimal"/>
      <w:lvlText w:val="%1."/>
      <w:lvlJc w:val="left"/>
      <w:pPr>
        <w:ind w:left="786"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E85416D"/>
    <w:multiLevelType w:val="hybridMultilevel"/>
    <w:tmpl w:val="14F44A86"/>
    <w:lvl w:ilvl="0" w:tplc="1D04854C">
      <w:start w:val="1"/>
      <w:numFmt w:val="bullet"/>
      <w:lvlText w:val=""/>
      <w:lvlPicBulletId w:val="0"/>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9" w15:restartNumberingAfterBreak="0">
    <w:nsid w:val="72BA2555"/>
    <w:multiLevelType w:val="hybridMultilevel"/>
    <w:tmpl w:val="02D646E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37D62AB"/>
    <w:multiLevelType w:val="hybridMultilevel"/>
    <w:tmpl w:val="E65CEF7E"/>
    <w:lvl w:ilvl="0" w:tplc="36BC4762">
      <w:start w:val="1"/>
      <w:numFmt w:val="decimal"/>
      <w:lvlText w:val="%1."/>
      <w:lvlJc w:val="left"/>
      <w:pPr>
        <w:ind w:left="786"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4605673"/>
    <w:multiLevelType w:val="hybridMultilevel"/>
    <w:tmpl w:val="E65CEF7E"/>
    <w:lvl w:ilvl="0" w:tplc="36BC4762">
      <w:start w:val="1"/>
      <w:numFmt w:val="decimal"/>
      <w:lvlText w:val="%1."/>
      <w:lvlJc w:val="left"/>
      <w:pPr>
        <w:ind w:left="786"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7DA3FBE"/>
    <w:multiLevelType w:val="hybridMultilevel"/>
    <w:tmpl w:val="851E6366"/>
    <w:lvl w:ilvl="0" w:tplc="F594C328">
      <w:start w:val="7"/>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15:restartNumberingAfterBreak="0">
    <w:nsid w:val="796B5C98"/>
    <w:multiLevelType w:val="hybridMultilevel"/>
    <w:tmpl w:val="F5E86C34"/>
    <w:lvl w:ilvl="0" w:tplc="79FAE7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C392F"/>
    <w:multiLevelType w:val="hybridMultilevel"/>
    <w:tmpl w:val="EF50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50FAF"/>
    <w:multiLevelType w:val="hybridMultilevel"/>
    <w:tmpl w:val="FABC8A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DF90DCC"/>
    <w:multiLevelType w:val="hybridMultilevel"/>
    <w:tmpl w:val="D7A0CAAE"/>
    <w:lvl w:ilvl="0" w:tplc="1D04854C">
      <w:start w:val="1"/>
      <w:numFmt w:val="bullet"/>
      <w:lvlText w:val=""/>
      <w:lvlPicBulletId w:val="0"/>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7" w15:restartNumberingAfterBreak="0">
    <w:nsid w:val="7E8B6E40"/>
    <w:multiLevelType w:val="multilevel"/>
    <w:tmpl w:val="A19426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2"/>
  </w:num>
  <w:num w:numId="2">
    <w:abstractNumId w:val="26"/>
  </w:num>
  <w:num w:numId="3">
    <w:abstractNumId w:val="35"/>
  </w:num>
  <w:num w:numId="4">
    <w:abstractNumId w:val="29"/>
  </w:num>
  <w:num w:numId="5">
    <w:abstractNumId w:val="46"/>
  </w:num>
  <w:num w:numId="6">
    <w:abstractNumId w:val="38"/>
  </w:num>
  <w:num w:numId="7">
    <w:abstractNumId w:val="23"/>
  </w:num>
  <w:num w:numId="8">
    <w:abstractNumId w:val="41"/>
  </w:num>
  <w:num w:numId="9">
    <w:abstractNumId w:val="37"/>
  </w:num>
  <w:num w:numId="10">
    <w:abstractNumId w:val="40"/>
  </w:num>
  <w:num w:numId="11">
    <w:abstractNumId w:val="47"/>
  </w:num>
  <w:num w:numId="12">
    <w:abstractNumId w:val="14"/>
  </w:num>
  <w:num w:numId="13">
    <w:abstractNumId w:val="12"/>
  </w:num>
  <w:num w:numId="14">
    <w:abstractNumId w:val="7"/>
  </w:num>
  <w:num w:numId="15">
    <w:abstractNumId w:val="3"/>
  </w:num>
  <w:num w:numId="16">
    <w:abstractNumId w:val="15"/>
  </w:num>
  <w:num w:numId="17">
    <w:abstractNumId w:val="1"/>
  </w:num>
  <w:num w:numId="18">
    <w:abstractNumId w:val="19"/>
  </w:num>
  <w:num w:numId="19">
    <w:abstractNumId w:val="13"/>
  </w:num>
  <w:num w:numId="20">
    <w:abstractNumId w:val="16"/>
  </w:num>
  <w:num w:numId="21">
    <w:abstractNumId w:val="5"/>
  </w:num>
  <w:num w:numId="22">
    <w:abstractNumId w:val="2"/>
  </w:num>
  <w:num w:numId="23">
    <w:abstractNumId w:val="4"/>
  </w:num>
  <w:num w:numId="24">
    <w:abstractNumId w:val="0"/>
  </w:num>
  <w:num w:numId="25">
    <w:abstractNumId w:val="31"/>
  </w:num>
  <w:num w:numId="26">
    <w:abstractNumId w:val="6"/>
  </w:num>
  <w:num w:numId="27">
    <w:abstractNumId w:val="18"/>
  </w:num>
  <w:num w:numId="28">
    <w:abstractNumId w:val="10"/>
  </w:num>
  <w:num w:numId="29">
    <w:abstractNumId w:val="24"/>
  </w:num>
  <w:num w:numId="30">
    <w:abstractNumId w:val="20"/>
  </w:num>
  <w:num w:numId="31">
    <w:abstractNumId w:va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 w:numId="35">
    <w:abstractNumId w:val="36"/>
  </w:num>
  <w:num w:numId="36">
    <w:abstractNumId w:val="39"/>
  </w:num>
  <w:num w:numId="37">
    <w:abstractNumId w:val="27"/>
  </w:num>
  <w:num w:numId="38">
    <w:abstractNumId w:val="28"/>
  </w:num>
  <w:num w:numId="39">
    <w:abstractNumId w:val="17"/>
  </w:num>
  <w:num w:numId="40">
    <w:abstractNumId w:val="9"/>
  </w:num>
  <w:num w:numId="41">
    <w:abstractNumId w:val="33"/>
  </w:num>
  <w:num w:numId="42">
    <w:abstractNumId w:val="32"/>
  </w:num>
  <w:num w:numId="43">
    <w:abstractNumId w:val="21"/>
  </w:num>
  <w:num w:numId="44">
    <w:abstractNumId w:val="11"/>
  </w:num>
  <w:num w:numId="45">
    <w:abstractNumId w:val="25"/>
  </w:num>
  <w:num w:numId="46">
    <w:abstractNumId w:val="43"/>
  </w:num>
  <w:num w:numId="47">
    <w:abstractNumId w:val="34"/>
  </w:num>
  <w:num w:numId="48">
    <w:abstractNumId w:val="4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D4"/>
    <w:rsid w:val="00003F02"/>
    <w:rsid w:val="0000621C"/>
    <w:rsid w:val="00014056"/>
    <w:rsid w:val="00014ED8"/>
    <w:rsid w:val="00031510"/>
    <w:rsid w:val="0004051B"/>
    <w:rsid w:val="00045992"/>
    <w:rsid w:val="00046AED"/>
    <w:rsid w:val="000558ED"/>
    <w:rsid w:val="000909A9"/>
    <w:rsid w:val="00094AD4"/>
    <w:rsid w:val="000A104F"/>
    <w:rsid w:val="000A63BF"/>
    <w:rsid w:val="000B20AC"/>
    <w:rsid w:val="000B47AD"/>
    <w:rsid w:val="000B7FFB"/>
    <w:rsid w:val="000D3376"/>
    <w:rsid w:val="000E429D"/>
    <w:rsid w:val="000E53D7"/>
    <w:rsid w:val="000F3799"/>
    <w:rsid w:val="0010367F"/>
    <w:rsid w:val="001048EF"/>
    <w:rsid w:val="00112729"/>
    <w:rsid w:val="001157CD"/>
    <w:rsid w:val="00116D3C"/>
    <w:rsid w:val="001177C2"/>
    <w:rsid w:val="00120B36"/>
    <w:rsid w:val="00120EB5"/>
    <w:rsid w:val="001243CD"/>
    <w:rsid w:val="001320CB"/>
    <w:rsid w:val="00135364"/>
    <w:rsid w:val="00143C18"/>
    <w:rsid w:val="00153511"/>
    <w:rsid w:val="00153DC4"/>
    <w:rsid w:val="0016290E"/>
    <w:rsid w:val="00173B8E"/>
    <w:rsid w:val="00177CF5"/>
    <w:rsid w:val="00177F55"/>
    <w:rsid w:val="00181844"/>
    <w:rsid w:val="00192010"/>
    <w:rsid w:val="00192DB1"/>
    <w:rsid w:val="001B4C24"/>
    <w:rsid w:val="001B4E9D"/>
    <w:rsid w:val="001C184D"/>
    <w:rsid w:val="001C3F66"/>
    <w:rsid w:val="001C56B1"/>
    <w:rsid w:val="001C74D1"/>
    <w:rsid w:val="001C76DB"/>
    <w:rsid w:val="001D38CA"/>
    <w:rsid w:val="001E552C"/>
    <w:rsid w:val="0020333D"/>
    <w:rsid w:val="0020361B"/>
    <w:rsid w:val="00205E47"/>
    <w:rsid w:val="0020642C"/>
    <w:rsid w:val="00216145"/>
    <w:rsid w:val="00221E65"/>
    <w:rsid w:val="00223550"/>
    <w:rsid w:val="00242369"/>
    <w:rsid w:val="00246E02"/>
    <w:rsid w:val="0025051A"/>
    <w:rsid w:val="002552B7"/>
    <w:rsid w:val="00282DE4"/>
    <w:rsid w:val="00283C92"/>
    <w:rsid w:val="00290920"/>
    <w:rsid w:val="00293A34"/>
    <w:rsid w:val="0029404A"/>
    <w:rsid w:val="002A1575"/>
    <w:rsid w:val="002A67F3"/>
    <w:rsid w:val="002A6D65"/>
    <w:rsid w:val="002B01D3"/>
    <w:rsid w:val="002B0ACB"/>
    <w:rsid w:val="002B576D"/>
    <w:rsid w:val="002B64DF"/>
    <w:rsid w:val="002B7A87"/>
    <w:rsid w:val="002B7F56"/>
    <w:rsid w:val="002C2356"/>
    <w:rsid w:val="002C5E4B"/>
    <w:rsid w:val="002D22DF"/>
    <w:rsid w:val="002D2F0F"/>
    <w:rsid w:val="002D42F1"/>
    <w:rsid w:val="002D56C2"/>
    <w:rsid w:val="002E0AD6"/>
    <w:rsid w:val="00303254"/>
    <w:rsid w:val="00304964"/>
    <w:rsid w:val="003244A6"/>
    <w:rsid w:val="00325BB1"/>
    <w:rsid w:val="00326401"/>
    <w:rsid w:val="00326B25"/>
    <w:rsid w:val="003319B8"/>
    <w:rsid w:val="00331C85"/>
    <w:rsid w:val="00350BE0"/>
    <w:rsid w:val="00361ACF"/>
    <w:rsid w:val="00376C01"/>
    <w:rsid w:val="00382874"/>
    <w:rsid w:val="00383F1E"/>
    <w:rsid w:val="00395EC3"/>
    <w:rsid w:val="003A3E52"/>
    <w:rsid w:val="003A513B"/>
    <w:rsid w:val="003B4BC7"/>
    <w:rsid w:val="003B7D81"/>
    <w:rsid w:val="003C4FA7"/>
    <w:rsid w:val="003D09C0"/>
    <w:rsid w:val="003F6972"/>
    <w:rsid w:val="003F71C3"/>
    <w:rsid w:val="00400D0B"/>
    <w:rsid w:val="004058C0"/>
    <w:rsid w:val="004108A1"/>
    <w:rsid w:val="00412AA7"/>
    <w:rsid w:val="00412D01"/>
    <w:rsid w:val="00417520"/>
    <w:rsid w:val="0041767B"/>
    <w:rsid w:val="004327E8"/>
    <w:rsid w:val="00437FFC"/>
    <w:rsid w:val="004459E7"/>
    <w:rsid w:val="00445AF3"/>
    <w:rsid w:val="00454002"/>
    <w:rsid w:val="0045429C"/>
    <w:rsid w:val="00455FD8"/>
    <w:rsid w:val="00460A14"/>
    <w:rsid w:val="0049436D"/>
    <w:rsid w:val="0049768A"/>
    <w:rsid w:val="004B4B71"/>
    <w:rsid w:val="004B7A87"/>
    <w:rsid w:val="004C0EEF"/>
    <w:rsid w:val="004D6D14"/>
    <w:rsid w:val="004E3249"/>
    <w:rsid w:val="004E586C"/>
    <w:rsid w:val="005055A4"/>
    <w:rsid w:val="00510C56"/>
    <w:rsid w:val="00514E64"/>
    <w:rsid w:val="00516921"/>
    <w:rsid w:val="00522FC3"/>
    <w:rsid w:val="00534701"/>
    <w:rsid w:val="005578D9"/>
    <w:rsid w:val="0056098B"/>
    <w:rsid w:val="0056446D"/>
    <w:rsid w:val="00564735"/>
    <w:rsid w:val="00577457"/>
    <w:rsid w:val="005817C7"/>
    <w:rsid w:val="00591324"/>
    <w:rsid w:val="005B709A"/>
    <w:rsid w:val="005D072B"/>
    <w:rsid w:val="005D16ED"/>
    <w:rsid w:val="005D1759"/>
    <w:rsid w:val="005D3173"/>
    <w:rsid w:val="005D3C8D"/>
    <w:rsid w:val="005E14FC"/>
    <w:rsid w:val="005E6640"/>
    <w:rsid w:val="005F4C20"/>
    <w:rsid w:val="005F7676"/>
    <w:rsid w:val="0060187D"/>
    <w:rsid w:val="006103FA"/>
    <w:rsid w:val="006145C1"/>
    <w:rsid w:val="006202E3"/>
    <w:rsid w:val="00627F04"/>
    <w:rsid w:val="006315B8"/>
    <w:rsid w:val="00635D50"/>
    <w:rsid w:val="00636200"/>
    <w:rsid w:val="00644A5B"/>
    <w:rsid w:val="006453D3"/>
    <w:rsid w:val="006502A9"/>
    <w:rsid w:val="00655701"/>
    <w:rsid w:val="00660724"/>
    <w:rsid w:val="00667AF1"/>
    <w:rsid w:val="006714D9"/>
    <w:rsid w:val="006760EC"/>
    <w:rsid w:val="006761C3"/>
    <w:rsid w:val="00682828"/>
    <w:rsid w:val="0068325E"/>
    <w:rsid w:val="00692417"/>
    <w:rsid w:val="006A1354"/>
    <w:rsid w:val="006A54B8"/>
    <w:rsid w:val="006B5525"/>
    <w:rsid w:val="006C014C"/>
    <w:rsid w:val="006C791F"/>
    <w:rsid w:val="006D11DD"/>
    <w:rsid w:val="006D4E02"/>
    <w:rsid w:val="006E4147"/>
    <w:rsid w:val="006F0F29"/>
    <w:rsid w:val="007111AC"/>
    <w:rsid w:val="007152D1"/>
    <w:rsid w:val="0073790A"/>
    <w:rsid w:val="00740586"/>
    <w:rsid w:val="0075359C"/>
    <w:rsid w:val="00762A8A"/>
    <w:rsid w:val="007727A4"/>
    <w:rsid w:val="00774DD4"/>
    <w:rsid w:val="00780DDD"/>
    <w:rsid w:val="007854F5"/>
    <w:rsid w:val="00795FCB"/>
    <w:rsid w:val="007A3545"/>
    <w:rsid w:val="007A3D1D"/>
    <w:rsid w:val="007A444E"/>
    <w:rsid w:val="007A4840"/>
    <w:rsid w:val="007B134B"/>
    <w:rsid w:val="007E782E"/>
    <w:rsid w:val="007F5161"/>
    <w:rsid w:val="007F770F"/>
    <w:rsid w:val="00802474"/>
    <w:rsid w:val="0080283C"/>
    <w:rsid w:val="00806916"/>
    <w:rsid w:val="00824E3C"/>
    <w:rsid w:val="00826C79"/>
    <w:rsid w:val="00831247"/>
    <w:rsid w:val="008663C0"/>
    <w:rsid w:val="00867CE0"/>
    <w:rsid w:val="00871FEE"/>
    <w:rsid w:val="00886EBD"/>
    <w:rsid w:val="008900B8"/>
    <w:rsid w:val="00895E1C"/>
    <w:rsid w:val="008A00EF"/>
    <w:rsid w:val="008A3360"/>
    <w:rsid w:val="008B2126"/>
    <w:rsid w:val="008B4F9C"/>
    <w:rsid w:val="008E38F4"/>
    <w:rsid w:val="009023EB"/>
    <w:rsid w:val="00924F0E"/>
    <w:rsid w:val="0093222B"/>
    <w:rsid w:val="00936210"/>
    <w:rsid w:val="00936542"/>
    <w:rsid w:val="00963807"/>
    <w:rsid w:val="00977C77"/>
    <w:rsid w:val="00982C92"/>
    <w:rsid w:val="009909AB"/>
    <w:rsid w:val="009946BC"/>
    <w:rsid w:val="009961FA"/>
    <w:rsid w:val="009C796C"/>
    <w:rsid w:val="009D2822"/>
    <w:rsid w:val="009D672C"/>
    <w:rsid w:val="009F4324"/>
    <w:rsid w:val="00A00820"/>
    <w:rsid w:val="00A04B30"/>
    <w:rsid w:val="00A10685"/>
    <w:rsid w:val="00A10EED"/>
    <w:rsid w:val="00A22D88"/>
    <w:rsid w:val="00A233A0"/>
    <w:rsid w:val="00A23B03"/>
    <w:rsid w:val="00A31D8D"/>
    <w:rsid w:val="00A3206A"/>
    <w:rsid w:val="00A4005E"/>
    <w:rsid w:val="00A4018D"/>
    <w:rsid w:val="00A45B8B"/>
    <w:rsid w:val="00A5320E"/>
    <w:rsid w:val="00A54CCE"/>
    <w:rsid w:val="00A771CE"/>
    <w:rsid w:val="00A81FBE"/>
    <w:rsid w:val="00A84898"/>
    <w:rsid w:val="00A858AB"/>
    <w:rsid w:val="00A901C0"/>
    <w:rsid w:val="00A916A6"/>
    <w:rsid w:val="00A92B27"/>
    <w:rsid w:val="00AB2147"/>
    <w:rsid w:val="00AB33C6"/>
    <w:rsid w:val="00AC6297"/>
    <w:rsid w:val="00AD00AB"/>
    <w:rsid w:val="00AD5323"/>
    <w:rsid w:val="00AE2C6D"/>
    <w:rsid w:val="00AE4DC2"/>
    <w:rsid w:val="00AE5C11"/>
    <w:rsid w:val="00AF5314"/>
    <w:rsid w:val="00B01C4A"/>
    <w:rsid w:val="00B172B1"/>
    <w:rsid w:val="00B20159"/>
    <w:rsid w:val="00B2174B"/>
    <w:rsid w:val="00B31BAD"/>
    <w:rsid w:val="00B36CCD"/>
    <w:rsid w:val="00B44A2B"/>
    <w:rsid w:val="00B44FF6"/>
    <w:rsid w:val="00B45AD4"/>
    <w:rsid w:val="00B50FD9"/>
    <w:rsid w:val="00B600E8"/>
    <w:rsid w:val="00B659AE"/>
    <w:rsid w:val="00B768F3"/>
    <w:rsid w:val="00B87A02"/>
    <w:rsid w:val="00BA25A4"/>
    <w:rsid w:val="00BA37F1"/>
    <w:rsid w:val="00BA53CD"/>
    <w:rsid w:val="00BB02BE"/>
    <w:rsid w:val="00BC60B4"/>
    <w:rsid w:val="00BC617D"/>
    <w:rsid w:val="00BC6FA7"/>
    <w:rsid w:val="00BD1D4F"/>
    <w:rsid w:val="00BE175D"/>
    <w:rsid w:val="00BF3A7B"/>
    <w:rsid w:val="00BF7B12"/>
    <w:rsid w:val="00C04A08"/>
    <w:rsid w:val="00C14171"/>
    <w:rsid w:val="00C17DAA"/>
    <w:rsid w:val="00C24B97"/>
    <w:rsid w:val="00C36392"/>
    <w:rsid w:val="00C43A73"/>
    <w:rsid w:val="00C457A8"/>
    <w:rsid w:val="00C50FDF"/>
    <w:rsid w:val="00C54A1E"/>
    <w:rsid w:val="00C56A0B"/>
    <w:rsid w:val="00C93C8F"/>
    <w:rsid w:val="00CA06FD"/>
    <w:rsid w:val="00CA1B5B"/>
    <w:rsid w:val="00CA2850"/>
    <w:rsid w:val="00CB05D3"/>
    <w:rsid w:val="00CC2671"/>
    <w:rsid w:val="00CC4E4B"/>
    <w:rsid w:val="00CD78B8"/>
    <w:rsid w:val="00CE436A"/>
    <w:rsid w:val="00CF40D6"/>
    <w:rsid w:val="00CF5492"/>
    <w:rsid w:val="00CF5B80"/>
    <w:rsid w:val="00CF6290"/>
    <w:rsid w:val="00CF66D9"/>
    <w:rsid w:val="00D071D9"/>
    <w:rsid w:val="00D13914"/>
    <w:rsid w:val="00D1700A"/>
    <w:rsid w:val="00D17EA9"/>
    <w:rsid w:val="00D2337E"/>
    <w:rsid w:val="00D47B0D"/>
    <w:rsid w:val="00D573F2"/>
    <w:rsid w:val="00D620CC"/>
    <w:rsid w:val="00D644E6"/>
    <w:rsid w:val="00D66580"/>
    <w:rsid w:val="00D85E1C"/>
    <w:rsid w:val="00DA019B"/>
    <w:rsid w:val="00DA01F3"/>
    <w:rsid w:val="00DA3DBF"/>
    <w:rsid w:val="00DA5613"/>
    <w:rsid w:val="00DA743E"/>
    <w:rsid w:val="00DB1634"/>
    <w:rsid w:val="00DB4CAD"/>
    <w:rsid w:val="00DB6B99"/>
    <w:rsid w:val="00DE686B"/>
    <w:rsid w:val="00DF4278"/>
    <w:rsid w:val="00DF7A20"/>
    <w:rsid w:val="00E0510C"/>
    <w:rsid w:val="00E22FB0"/>
    <w:rsid w:val="00E238B3"/>
    <w:rsid w:val="00E24089"/>
    <w:rsid w:val="00E37A3D"/>
    <w:rsid w:val="00E40706"/>
    <w:rsid w:val="00E62933"/>
    <w:rsid w:val="00E66F27"/>
    <w:rsid w:val="00E66F85"/>
    <w:rsid w:val="00E72D29"/>
    <w:rsid w:val="00E75081"/>
    <w:rsid w:val="00E80AAD"/>
    <w:rsid w:val="00E80E04"/>
    <w:rsid w:val="00E81EA3"/>
    <w:rsid w:val="00E90993"/>
    <w:rsid w:val="00E90E3B"/>
    <w:rsid w:val="00E95CE3"/>
    <w:rsid w:val="00EA0D35"/>
    <w:rsid w:val="00EA249E"/>
    <w:rsid w:val="00EA4AC0"/>
    <w:rsid w:val="00EA5098"/>
    <w:rsid w:val="00EA7063"/>
    <w:rsid w:val="00EB0009"/>
    <w:rsid w:val="00EB2777"/>
    <w:rsid w:val="00EB7DE2"/>
    <w:rsid w:val="00ED4266"/>
    <w:rsid w:val="00EF0CAA"/>
    <w:rsid w:val="00EF7B96"/>
    <w:rsid w:val="00F02E9D"/>
    <w:rsid w:val="00F07522"/>
    <w:rsid w:val="00F13E44"/>
    <w:rsid w:val="00F5014B"/>
    <w:rsid w:val="00F52BD9"/>
    <w:rsid w:val="00F5375C"/>
    <w:rsid w:val="00F60143"/>
    <w:rsid w:val="00F640DA"/>
    <w:rsid w:val="00F732B8"/>
    <w:rsid w:val="00F82B49"/>
    <w:rsid w:val="00F82F16"/>
    <w:rsid w:val="00F90D85"/>
    <w:rsid w:val="00F959FF"/>
    <w:rsid w:val="00FA640D"/>
    <w:rsid w:val="00FA759B"/>
    <w:rsid w:val="00FC4759"/>
    <w:rsid w:val="00FD0631"/>
    <w:rsid w:val="00FD7C40"/>
    <w:rsid w:val="00FE1711"/>
    <w:rsid w:val="00FE2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ACFB"/>
  <w15:chartTrackingRefBased/>
  <w15:docId w15:val="{71EA152B-D759-460C-B0DF-2766D074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D4"/>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5D16E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unhideWhenUsed/>
    <w:qFormat/>
    <w:rsid w:val="005D16ED"/>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6E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16ED"/>
    <w:rPr>
      <w:rFonts w:asciiTheme="majorHAnsi" w:eastAsiaTheme="majorEastAsia" w:hAnsiTheme="majorHAnsi" w:cstheme="majorBidi"/>
      <w:b/>
      <w:bCs/>
      <w:color w:val="5B9BD5" w:themeColor="accent1"/>
      <w:sz w:val="26"/>
      <w:szCs w:val="26"/>
    </w:rPr>
  </w:style>
  <w:style w:type="numbering" w:customStyle="1" w:styleId="NoList1">
    <w:name w:val="No List1"/>
    <w:next w:val="NoList"/>
    <w:uiPriority w:val="99"/>
    <w:semiHidden/>
    <w:unhideWhenUsed/>
    <w:rsid w:val="005D16ED"/>
  </w:style>
  <w:style w:type="paragraph" w:styleId="ListParagraph">
    <w:name w:val="List Paragraph"/>
    <w:basedOn w:val="Normal"/>
    <w:uiPriority w:val="34"/>
    <w:qFormat/>
    <w:rsid w:val="005D16ED"/>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D16E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6ED"/>
    <w:rPr>
      <w:rFonts w:ascii="Tahoma" w:hAnsi="Tahoma" w:cs="Tahoma"/>
      <w:sz w:val="16"/>
      <w:szCs w:val="16"/>
    </w:rPr>
  </w:style>
  <w:style w:type="character" w:customStyle="1" w:styleId="BalloonTextChar">
    <w:name w:val="Balloon Text Char"/>
    <w:basedOn w:val="DefaultParagraphFont"/>
    <w:link w:val="BalloonText"/>
    <w:rsid w:val="005D16ED"/>
    <w:rPr>
      <w:rFonts w:ascii="Tahoma" w:eastAsia="Times New Roman" w:hAnsi="Tahoma" w:cs="Tahoma"/>
      <w:sz w:val="16"/>
      <w:szCs w:val="16"/>
      <w:lang w:eastAsia="sv-SE"/>
    </w:rPr>
  </w:style>
  <w:style w:type="paragraph" w:styleId="NormalWeb">
    <w:name w:val="Normal (Web)"/>
    <w:basedOn w:val="Normal"/>
    <w:uiPriority w:val="99"/>
    <w:unhideWhenUsed/>
    <w:rsid w:val="005D16ED"/>
    <w:pPr>
      <w:spacing w:before="100" w:beforeAutospacing="1" w:after="100" w:afterAutospacing="1"/>
    </w:pPr>
    <w:rPr>
      <w:rFonts w:eastAsiaTheme="minorEastAsia"/>
    </w:rPr>
  </w:style>
  <w:style w:type="paragraph" w:styleId="Header">
    <w:name w:val="header"/>
    <w:basedOn w:val="Normal"/>
    <w:link w:val="HeaderChar"/>
    <w:rsid w:val="005D16ED"/>
    <w:pPr>
      <w:tabs>
        <w:tab w:val="center" w:pos="4536"/>
        <w:tab w:val="right" w:pos="9072"/>
      </w:tabs>
    </w:pPr>
  </w:style>
  <w:style w:type="character" w:customStyle="1" w:styleId="HeaderChar">
    <w:name w:val="Header Char"/>
    <w:basedOn w:val="DefaultParagraphFont"/>
    <w:link w:val="Header"/>
    <w:rsid w:val="005D16ED"/>
    <w:rPr>
      <w:rFonts w:ascii="Times New Roman" w:eastAsia="Times New Roman" w:hAnsi="Times New Roman" w:cs="Times New Roman"/>
      <w:sz w:val="24"/>
      <w:szCs w:val="24"/>
      <w:lang w:eastAsia="sv-SE"/>
    </w:rPr>
  </w:style>
  <w:style w:type="paragraph" w:styleId="Footer">
    <w:name w:val="footer"/>
    <w:basedOn w:val="Normal"/>
    <w:link w:val="FooterChar"/>
    <w:uiPriority w:val="99"/>
    <w:rsid w:val="005D16ED"/>
    <w:pPr>
      <w:tabs>
        <w:tab w:val="center" w:pos="4536"/>
        <w:tab w:val="right" w:pos="9072"/>
      </w:tabs>
    </w:pPr>
  </w:style>
  <w:style w:type="character" w:customStyle="1" w:styleId="FooterChar">
    <w:name w:val="Footer Char"/>
    <w:basedOn w:val="DefaultParagraphFont"/>
    <w:link w:val="Footer"/>
    <w:uiPriority w:val="99"/>
    <w:rsid w:val="005D16ED"/>
    <w:rPr>
      <w:rFonts w:ascii="Times New Roman" w:eastAsia="Times New Roman" w:hAnsi="Times New Roman" w:cs="Times New Roman"/>
      <w:sz w:val="24"/>
      <w:szCs w:val="24"/>
      <w:lang w:eastAsia="sv-SE"/>
    </w:rPr>
  </w:style>
  <w:style w:type="paragraph" w:styleId="FootnoteText">
    <w:name w:val="footnote text"/>
    <w:basedOn w:val="Normal"/>
    <w:link w:val="FootnoteTextChar"/>
    <w:rsid w:val="005D16ED"/>
    <w:rPr>
      <w:sz w:val="20"/>
      <w:szCs w:val="20"/>
    </w:rPr>
  </w:style>
  <w:style w:type="character" w:customStyle="1" w:styleId="FootnoteTextChar">
    <w:name w:val="Footnote Text Char"/>
    <w:basedOn w:val="DefaultParagraphFont"/>
    <w:link w:val="FootnoteText"/>
    <w:rsid w:val="005D16ED"/>
    <w:rPr>
      <w:rFonts w:ascii="Times New Roman" w:eastAsia="Times New Roman" w:hAnsi="Times New Roman" w:cs="Times New Roman"/>
      <w:sz w:val="20"/>
      <w:szCs w:val="20"/>
      <w:lang w:eastAsia="sv-SE"/>
    </w:rPr>
  </w:style>
  <w:style w:type="character" w:styleId="FootnoteReference">
    <w:name w:val="footnote reference"/>
    <w:basedOn w:val="DefaultParagraphFont"/>
    <w:rsid w:val="005D16ED"/>
    <w:rPr>
      <w:vertAlign w:val="superscript"/>
    </w:rPr>
  </w:style>
  <w:style w:type="character" w:styleId="PlaceholderText">
    <w:name w:val="Placeholder Text"/>
    <w:basedOn w:val="DefaultParagraphFont"/>
    <w:uiPriority w:val="99"/>
    <w:semiHidden/>
    <w:rsid w:val="005D16ED"/>
    <w:rPr>
      <w:color w:val="808080"/>
    </w:rPr>
  </w:style>
  <w:style w:type="character" w:styleId="CommentReference">
    <w:name w:val="annotation reference"/>
    <w:basedOn w:val="DefaultParagraphFont"/>
    <w:rsid w:val="005D16ED"/>
    <w:rPr>
      <w:sz w:val="16"/>
      <w:szCs w:val="16"/>
    </w:rPr>
  </w:style>
  <w:style w:type="paragraph" w:styleId="CommentText">
    <w:name w:val="annotation text"/>
    <w:basedOn w:val="Normal"/>
    <w:link w:val="CommentTextChar"/>
    <w:rsid w:val="005D16ED"/>
    <w:rPr>
      <w:sz w:val="20"/>
      <w:szCs w:val="20"/>
    </w:rPr>
  </w:style>
  <w:style w:type="character" w:customStyle="1" w:styleId="CommentTextChar">
    <w:name w:val="Comment Text Char"/>
    <w:basedOn w:val="DefaultParagraphFont"/>
    <w:link w:val="CommentText"/>
    <w:rsid w:val="005D16ED"/>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rsid w:val="005D16ED"/>
    <w:rPr>
      <w:b/>
      <w:bCs/>
    </w:rPr>
  </w:style>
  <w:style w:type="character" w:customStyle="1" w:styleId="CommentSubjectChar">
    <w:name w:val="Comment Subject Char"/>
    <w:basedOn w:val="CommentTextChar"/>
    <w:link w:val="CommentSubject"/>
    <w:rsid w:val="005D16ED"/>
    <w:rPr>
      <w:rFonts w:ascii="Times New Roman" w:eastAsia="Times New Roman" w:hAnsi="Times New Roman" w:cs="Times New Roman"/>
      <w:b/>
      <w:bCs/>
      <w:sz w:val="20"/>
      <w:szCs w:val="20"/>
      <w:lang w:eastAsia="sv-SE"/>
    </w:rPr>
  </w:style>
  <w:style w:type="character" w:styleId="Hyperlink">
    <w:name w:val="Hyperlink"/>
    <w:basedOn w:val="DefaultParagraphFont"/>
    <w:uiPriority w:val="99"/>
    <w:rsid w:val="005D16ED"/>
    <w:rPr>
      <w:color w:val="0563C1" w:themeColor="hyperlink"/>
      <w:u w:val="single"/>
    </w:rPr>
  </w:style>
  <w:style w:type="paragraph" w:customStyle="1" w:styleId="EndNoteBibliographyTitle">
    <w:name w:val="EndNote Bibliography Title"/>
    <w:basedOn w:val="Normal"/>
    <w:link w:val="EndNoteBibliographyTitleChar"/>
    <w:rsid w:val="005D16ED"/>
    <w:pPr>
      <w:jc w:val="center"/>
    </w:pPr>
    <w:rPr>
      <w:noProof/>
    </w:rPr>
  </w:style>
  <w:style w:type="character" w:customStyle="1" w:styleId="EndNoteBibliographyTitleChar">
    <w:name w:val="EndNote Bibliography Title Char"/>
    <w:basedOn w:val="DefaultParagraphFont"/>
    <w:link w:val="EndNoteBibliographyTitle"/>
    <w:rsid w:val="005D16ED"/>
    <w:rPr>
      <w:rFonts w:ascii="Times New Roman" w:eastAsia="Times New Roman" w:hAnsi="Times New Roman" w:cs="Times New Roman"/>
      <w:noProof/>
      <w:sz w:val="24"/>
      <w:szCs w:val="24"/>
      <w:lang w:eastAsia="sv-SE"/>
    </w:rPr>
  </w:style>
  <w:style w:type="paragraph" w:customStyle="1" w:styleId="EndNoteBibliography">
    <w:name w:val="EndNote Bibliography"/>
    <w:basedOn w:val="Normal"/>
    <w:link w:val="EndNoteBibliographyChar"/>
    <w:rsid w:val="005D16ED"/>
    <w:rPr>
      <w:noProof/>
    </w:rPr>
  </w:style>
  <w:style w:type="character" w:customStyle="1" w:styleId="EndNoteBibliographyChar">
    <w:name w:val="EndNote Bibliography Char"/>
    <w:basedOn w:val="DefaultParagraphFont"/>
    <w:link w:val="EndNoteBibliography"/>
    <w:rsid w:val="005D16ED"/>
    <w:rPr>
      <w:rFonts w:ascii="Times New Roman" w:eastAsia="Times New Roman" w:hAnsi="Times New Roman" w:cs="Times New Roman"/>
      <w:noProof/>
      <w:sz w:val="24"/>
      <w:szCs w:val="24"/>
      <w:lang w:eastAsia="sv-SE"/>
    </w:rPr>
  </w:style>
  <w:style w:type="paragraph" w:styleId="Revision">
    <w:name w:val="Revision"/>
    <w:hidden/>
    <w:uiPriority w:val="99"/>
    <w:semiHidden/>
    <w:rsid w:val="005D16ED"/>
    <w:pPr>
      <w:spacing w:after="0" w:line="240" w:lineRule="auto"/>
    </w:pPr>
    <w:rPr>
      <w:rFonts w:ascii="Times New Roman" w:eastAsia="Times New Roman" w:hAnsi="Times New Roman" w:cs="Times New Roman"/>
      <w:sz w:val="24"/>
      <w:szCs w:val="24"/>
      <w:lang w:eastAsia="sv-SE"/>
    </w:rPr>
  </w:style>
  <w:style w:type="numbering" w:customStyle="1" w:styleId="NoList11">
    <w:name w:val="No List11"/>
    <w:next w:val="NoList"/>
    <w:uiPriority w:val="99"/>
    <w:semiHidden/>
    <w:unhideWhenUsed/>
    <w:rsid w:val="005D16ED"/>
  </w:style>
  <w:style w:type="paragraph" w:styleId="TOCHeading">
    <w:name w:val="TOC Heading"/>
    <w:basedOn w:val="Heading1"/>
    <w:next w:val="Normal"/>
    <w:uiPriority w:val="39"/>
    <w:semiHidden/>
    <w:unhideWhenUsed/>
    <w:qFormat/>
    <w:rsid w:val="005D16ED"/>
    <w:pPr>
      <w:outlineLvl w:val="9"/>
    </w:pPr>
    <w:rPr>
      <w:lang w:val="en-US" w:eastAsia="ja-JP"/>
    </w:rPr>
  </w:style>
  <w:style w:type="paragraph" w:styleId="TOC2">
    <w:name w:val="toc 2"/>
    <w:basedOn w:val="Normal"/>
    <w:next w:val="Normal"/>
    <w:autoRedefine/>
    <w:uiPriority w:val="39"/>
    <w:unhideWhenUsed/>
    <w:rsid w:val="005D16ED"/>
    <w:pPr>
      <w:spacing w:after="100" w:line="276" w:lineRule="auto"/>
      <w:ind w:left="2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1836</Words>
  <Characters>9737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Slunge</dc:creator>
  <cp:keywords/>
  <dc:description/>
  <cp:lastModifiedBy>Daniel Slunge</cp:lastModifiedBy>
  <cp:revision>7</cp:revision>
  <cp:lastPrinted>2015-11-25T10:10:00Z</cp:lastPrinted>
  <dcterms:created xsi:type="dcterms:W3CDTF">2015-11-05T10:14:00Z</dcterms:created>
  <dcterms:modified xsi:type="dcterms:W3CDTF">2015-11-25T12:57:00Z</dcterms:modified>
</cp:coreProperties>
</file>