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B1" w:rsidRPr="00B80003" w:rsidRDefault="00FD6EB1" w:rsidP="00FD6EB1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ko-KR"/>
        </w:rPr>
      </w:pPr>
      <w:proofErr w:type="gramStart"/>
      <w:r w:rsidRPr="00E40C65">
        <w:rPr>
          <w:rFonts w:ascii="Times New Roman" w:eastAsiaTheme="majorHAnsi" w:hAnsi="Times New Roman" w:cs="Times New Roman" w:hint="eastAsia"/>
          <w:b/>
          <w:sz w:val="20"/>
          <w:szCs w:val="20"/>
        </w:rPr>
        <w:t>S1 Table.</w:t>
      </w:r>
      <w:proofErr w:type="gramEnd"/>
      <w:r w:rsidRPr="00E40C65">
        <w:rPr>
          <w:rFonts w:ascii="Times New Roman" w:eastAsiaTheme="majorHAnsi" w:hAnsi="Times New Roman" w:cs="Times New Roman" w:hint="eastAsia"/>
          <w:b/>
          <w:sz w:val="20"/>
          <w:szCs w:val="20"/>
        </w:rPr>
        <w:t xml:space="preserve"> Fatty</w:t>
      </w:r>
      <w:r>
        <w:rPr>
          <w:rFonts w:ascii="Times New Roman" w:hAnsi="Times New Roman" w:cs="Times New Roman" w:hint="eastAsia"/>
          <w:b/>
          <w:sz w:val="20"/>
          <w:szCs w:val="20"/>
          <w:lang w:eastAsia="ko-KR"/>
        </w:rPr>
        <w:t xml:space="preserve"> liver index changes according to incident hypertension</w:t>
      </w:r>
    </w:p>
    <w:tbl>
      <w:tblPr>
        <w:tblStyle w:val="a3"/>
        <w:tblpPr w:leftFromText="142" w:rightFromText="142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2814"/>
        <w:gridCol w:w="207"/>
        <w:gridCol w:w="2275"/>
        <w:gridCol w:w="2506"/>
        <w:gridCol w:w="1440"/>
      </w:tblGrid>
      <w:tr w:rsidR="00FD6EB1" w:rsidRPr="00FD6EB1" w:rsidTr="00917881">
        <w:trPr>
          <w:trHeight w:val="598"/>
        </w:trPr>
        <w:tc>
          <w:tcPr>
            <w:tcW w:w="2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  <w:r w:rsidRPr="00FD6EB1"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  <w:t>Incident hypertension (+)</w:t>
            </w:r>
          </w:p>
        </w:tc>
        <w:tc>
          <w:tcPr>
            <w:tcW w:w="25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  <w:r w:rsidRPr="00FD6EB1"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  <w:t>Incident hypertension (-)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</w:p>
        </w:tc>
      </w:tr>
      <w:tr w:rsidR="00FD6EB1" w:rsidRPr="00FD6EB1" w:rsidTr="00917881">
        <w:trPr>
          <w:trHeight w:val="658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  <w:r w:rsidRPr="00FD6EB1"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  <w:t>N=153 (10.06%)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  <w:r w:rsidRPr="00FD6EB1"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  <w:t>N=1368 (89.94%)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EB1" w:rsidRPr="00FD6EB1" w:rsidRDefault="00FD6EB1" w:rsidP="00917881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</w:pPr>
            <w:r w:rsidRPr="00FD6EB1">
              <w:rPr>
                <w:rFonts w:ascii="Times New Roman" w:eastAsiaTheme="majorHAnsi" w:hAnsi="Times New Roman" w:cs="Times New Roman"/>
                <w:b/>
                <w:sz w:val="20"/>
                <w:szCs w:val="20"/>
              </w:rPr>
              <w:t>P-value</w:t>
            </w:r>
          </w:p>
        </w:tc>
      </w:tr>
      <w:tr w:rsidR="00FD6EB1" w:rsidRPr="00FD6EB1" w:rsidTr="00917881">
        <w:trPr>
          <w:trHeight w:val="411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Baseline FLI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30.95±22.16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21.69±20.15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FD6EB1" w:rsidRPr="00FD6EB1" w:rsidTr="00FD6EB1">
        <w:trPr>
          <w:trHeight w:val="409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Follow up FLI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32.87±22.23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22.15±19.49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FD6EB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&lt;.0001</w:t>
            </w:r>
          </w:p>
        </w:tc>
      </w:tr>
      <w:tr w:rsidR="00FD6EB1" w:rsidRPr="00FD6EB1" w:rsidTr="00FD6EB1">
        <w:trPr>
          <w:trHeight w:val="499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Change</w:t>
            </w:r>
            <w:r w:rsidR="001875E3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s</w:t>
            </w:r>
            <w:bookmarkStart w:id="0" w:name="_GoBack"/>
            <w:bookmarkEnd w:id="0"/>
            <w:r w:rsidRPr="00FD6EB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of FLI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0.0051</w:t>
            </w:r>
          </w:p>
        </w:tc>
      </w:tr>
      <w:tr w:rsidR="00FD6EB1" w:rsidRPr="00FD6EB1" w:rsidTr="00917881">
        <w:trPr>
          <w:trHeight w:val="372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FD6EB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Decreased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55 (35.95%)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450 (32.97%)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B1" w:rsidRPr="00FD6EB1" w:rsidTr="00917881">
        <w:trPr>
          <w:trHeight w:val="387"/>
        </w:trPr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No change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34 (22.22%)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474 (34.73%)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B1" w:rsidRPr="00FD6EB1" w:rsidTr="00917881">
        <w:trPr>
          <w:trHeight w:val="387"/>
        </w:trPr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ind w:firstLineChars="100" w:firstLine="200"/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</w:pPr>
            <w:r w:rsidRPr="00FD6EB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Increased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64 (41.83%)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EB1">
              <w:rPr>
                <w:rFonts w:ascii="Times New Roman" w:hAnsi="Times New Roman" w:cs="Times New Roman"/>
                <w:sz w:val="20"/>
                <w:szCs w:val="20"/>
              </w:rPr>
              <w:t>441 (32.31%)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EB1" w:rsidRPr="00FD6EB1" w:rsidRDefault="00FD6EB1" w:rsidP="00917881">
            <w:pPr>
              <w:tabs>
                <w:tab w:val="center" w:pos="4513"/>
                <w:tab w:val="right" w:pos="9026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EB1" w:rsidRPr="00B80003" w:rsidRDefault="00FD6EB1" w:rsidP="00FD6EB1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ko-KR"/>
        </w:rPr>
      </w:pPr>
    </w:p>
    <w:p w:rsidR="00C95345" w:rsidRDefault="00C95345">
      <w:pPr>
        <w:rPr>
          <w:lang w:eastAsia="ko-KR"/>
        </w:rPr>
      </w:pPr>
    </w:p>
    <w:sectPr w:rsidR="00C953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1"/>
    <w:rsid w:val="001875E3"/>
    <w:rsid w:val="00C95345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1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B1"/>
    <w:pPr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1"/>
    <w:pPr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B1"/>
    <w:pPr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2015-10-28T08:34:00Z</dcterms:created>
  <dcterms:modified xsi:type="dcterms:W3CDTF">2015-11-02T05:19:00Z</dcterms:modified>
</cp:coreProperties>
</file>