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1E" w:rsidRPr="00032B44" w:rsidRDefault="000E5C1E" w:rsidP="000E5C1E">
      <w:pPr>
        <w:spacing w:line="480" w:lineRule="auto"/>
        <w:ind w:right="4"/>
        <w:contextualSpacing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S</w:t>
      </w:r>
      <w:r w:rsidR="00035110">
        <w:rPr>
          <w:rFonts w:ascii="Arial" w:hAnsi="Arial" w:cs="Arial"/>
          <w:b/>
          <w:sz w:val="18"/>
          <w:szCs w:val="18"/>
          <w:lang w:val="en-GB"/>
        </w:rPr>
        <w:t>1</w:t>
      </w:r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035110">
        <w:rPr>
          <w:rFonts w:ascii="Arial" w:hAnsi="Arial" w:cs="Arial"/>
          <w:b/>
          <w:sz w:val="18"/>
          <w:szCs w:val="18"/>
          <w:lang w:val="en-GB"/>
        </w:rPr>
        <w:t>Table</w:t>
      </w:r>
      <w:r w:rsidRPr="00032B44">
        <w:rPr>
          <w:rFonts w:ascii="Arial" w:hAnsi="Arial" w:cs="Arial"/>
          <w:b/>
          <w:sz w:val="18"/>
          <w:szCs w:val="18"/>
          <w:lang w:val="en-GB"/>
        </w:rPr>
        <w:t xml:space="preserve">. Predicted </w:t>
      </w:r>
      <w:proofErr w:type="spellStart"/>
      <w:r w:rsidRPr="00BD4074">
        <w:rPr>
          <w:rFonts w:ascii="Arial" w:hAnsi="Arial" w:cs="Arial"/>
          <w:b/>
          <w:sz w:val="18"/>
          <w:szCs w:val="18"/>
          <w:lang w:val="en-GB"/>
        </w:rPr>
        <w:t>ITPase</w:t>
      </w:r>
      <w:proofErr w:type="spellEnd"/>
      <w:r w:rsidRPr="00032B44">
        <w:rPr>
          <w:rFonts w:ascii="Arial" w:hAnsi="Arial" w:cs="Arial"/>
          <w:b/>
          <w:sz w:val="18"/>
          <w:szCs w:val="18"/>
          <w:lang w:val="en-GB"/>
        </w:rPr>
        <w:t xml:space="preserve"> activity according to genotype of </w:t>
      </w:r>
      <w:r w:rsidRPr="00072007">
        <w:rPr>
          <w:rFonts w:ascii="Arial" w:hAnsi="Arial" w:cs="Arial"/>
          <w:b/>
          <w:i/>
          <w:sz w:val="18"/>
          <w:szCs w:val="18"/>
          <w:lang w:val="en-GB"/>
        </w:rPr>
        <w:t>ITPA</w:t>
      </w:r>
      <w:r w:rsidRPr="00032B44">
        <w:rPr>
          <w:rFonts w:ascii="Arial" w:hAnsi="Arial" w:cs="Arial"/>
          <w:b/>
          <w:sz w:val="18"/>
          <w:szCs w:val="18"/>
          <w:lang w:val="en-GB"/>
        </w:rPr>
        <w:t xml:space="preserve">-1 and </w:t>
      </w:r>
      <w:r w:rsidRPr="00072007">
        <w:rPr>
          <w:rFonts w:ascii="Arial" w:hAnsi="Arial" w:cs="Arial"/>
          <w:b/>
          <w:i/>
          <w:sz w:val="18"/>
          <w:szCs w:val="18"/>
          <w:lang w:val="en-GB"/>
        </w:rPr>
        <w:t>ITPA</w:t>
      </w:r>
      <w:r w:rsidRPr="00032B44">
        <w:rPr>
          <w:rFonts w:ascii="Arial" w:hAnsi="Arial" w:cs="Arial"/>
          <w:b/>
          <w:sz w:val="18"/>
          <w:szCs w:val="18"/>
          <w:lang w:val="en-GB"/>
        </w:rPr>
        <w:t>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1795"/>
        <w:gridCol w:w="1795"/>
        <w:gridCol w:w="1796"/>
      </w:tblGrid>
      <w:tr w:rsidR="000E5C1E" w:rsidRPr="00821CFE" w:rsidTr="00395994">
        <w:tc>
          <w:tcPr>
            <w:tcW w:w="1968" w:type="dxa"/>
            <w:vAlign w:val="bottom"/>
          </w:tcPr>
          <w:p w:rsidR="000E5C1E" w:rsidRPr="00406F8D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06F8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ITPA</w:t>
            </w:r>
            <w:r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>-1 genotype</w:t>
            </w:r>
            <w:r w:rsidR="00EA4610"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EA4610" w:rsidRPr="00406F8D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968" w:type="dxa"/>
            <w:vAlign w:val="bottom"/>
          </w:tcPr>
          <w:p w:rsidR="000E5C1E" w:rsidRPr="00406F8D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06F8D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ITPA</w:t>
            </w:r>
            <w:r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>-2 genotype</w:t>
            </w:r>
            <w:r w:rsidR="00EA4610"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EA4610" w:rsidRPr="00406F8D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795" w:type="dxa"/>
            <w:vAlign w:val="bottom"/>
          </w:tcPr>
          <w:p w:rsidR="000E5C1E" w:rsidRPr="00406F8D" w:rsidRDefault="000E5C1E" w:rsidP="008E15C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Predicted </w:t>
            </w:r>
            <w:proofErr w:type="spellStart"/>
            <w:r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>ITPase</w:t>
            </w:r>
            <w:proofErr w:type="spellEnd"/>
            <w:r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activity (%)</w:t>
            </w:r>
            <w:r w:rsidR="00EA4610"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EA4610" w:rsidRPr="00406F8D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795" w:type="dxa"/>
            <w:vAlign w:val="bottom"/>
          </w:tcPr>
          <w:p w:rsidR="000E5C1E" w:rsidRPr="00406F8D" w:rsidRDefault="000E5C1E" w:rsidP="008E15C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>ITPase</w:t>
            </w:r>
            <w:proofErr w:type="spellEnd"/>
            <w:r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deficient</w:t>
            </w:r>
            <w:r w:rsidR="00EA4610"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EA4610" w:rsidRPr="00406F8D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796" w:type="dxa"/>
            <w:vAlign w:val="bottom"/>
          </w:tcPr>
          <w:p w:rsidR="000E5C1E" w:rsidRPr="00406F8D" w:rsidRDefault="000E5C1E" w:rsidP="008E15C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>Distribution within cohort n (%)</w:t>
            </w:r>
          </w:p>
        </w:tc>
      </w:tr>
      <w:tr w:rsidR="000E5C1E" w:rsidRPr="00032B44" w:rsidTr="00395994">
        <w:tc>
          <w:tcPr>
            <w:tcW w:w="1968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Wild type (CC)</w:t>
            </w:r>
          </w:p>
        </w:tc>
        <w:tc>
          <w:tcPr>
            <w:tcW w:w="1968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Wild type (AA)</w:t>
            </w:r>
          </w:p>
        </w:tc>
        <w:tc>
          <w:tcPr>
            <w:tcW w:w="1795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1795" w:type="dxa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796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152 (67%)</w:t>
            </w:r>
          </w:p>
        </w:tc>
      </w:tr>
      <w:tr w:rsidR="000E5C1E" w:rsidRPr="00032B44" w:rsidTr="00395994">
        <w:tc>
          <w:tcPr>
            <w:tcW w:w="1968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Wild type (CC)</w:t>
            </w:r>
          </w:p>
        </w:tc>
        <w:tc>
          <w:tcPr>
            <w:tcW w:w="1968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Heterozygote (AC)</w:t>
            </w:r>
          </w:p>
        </w:tc>
        <w:tc>
          <w:tcPr>
            <w:tcW w:w="1795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60</w:t>
            </w:r>
          </w:p>
        </w:tc>
        <w:tc>
          <w:tcPr>
            <w:tcW w:w="1795" w:type="dxa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796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40 (18%)</w:t>
            </w:r>
          </w:p>
        </w:tc>
      </w:tr>
      <w:tr w:rsidR="000E5C1E" w:rsidRPr="00032B44" w:rsidTr="00395994">
        <w:tc>
          <w:tcPr>
            <w:tcW w:w="1968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Wild type (CC)</w:t>
            </w:r>
          </w:p>
        </w:tc>
        <w:tc>
          <w:tcPr>
            <w:tcW w:w="1968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Homozygote (CC)</w:t>
            </w:r>
          </w:p>
        </w:tc>
        <w:tc>
          <w:tcPr>
            <w:tcW w:w="1795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1795" w:type="dxa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796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5 (2.2%)</w:t>
            </w:r>
          </w:p>
        </w:tc>
      </w:tr>
      <w:tr w:rsidR="000E5C1E" w:rsidRPr="00032B44" w:rsidTr="00395994">
        <w:tc>
          <w:tcPr>
            <w:tcW w:w="1968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Heterozygote (CA)</w:t>
            </w:r>
          </w:p>
        </w:tc>
        <w:tc>
          <w:tcPr>
            <w:tcW w:w="1968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Wild type (AA)</w:t>
            </w:r>
          </w:p>
        </w:tc>
        <w:tc>
          <w:tcPr>
            <w:tcW w:w="1795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25</w:t>
            </w:r>
          </w:p>
        </w:tc>
        <w:tc>
          <w:tcPr>
            <w:tcW w:w="1795" w:type="dxa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796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12 (5.3%)</w:t>
            </w:r>
          </w:p>
        </w:tc>
      </w:tr>
      <w:tr w:rsidR="000E5C1E" w:rsidRPr="00032B44" w:rsidTr="00395994">
        <w:tc>
          <w:tcPr>
            <w:tcW w:w="1968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Heterozygote (CA)</w:t>
            </w:r>
          </w:p>
        </w:tc>
        <w:tc>
          <w:tcPr>
            <w:tcW w:w="1968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Heterozygote (AC)</w:t>
            </w:r>
          </w:p>
        </w:tc>
        <w:tc>
          <w:tcPr>
            <w:tcW w:w="1795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1795" w:type="dxa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796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4 (1.8%)</w:t>
            </w:r>
          </w:p>
        </w:tc>
      </w:tr>
      <w:tr w:rsidR="000E5C1E" w:rsidRPr="00032B44" w:rsidTr="00395994">
        <w:tc>
          <w:tcPr>
            <w:tcW w:w="1968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Homozygote (AA)</w:t>
            </w:r>
          </w:p>
        </w:tc>
        <w:tc>
          <w:tcPr>
            <w:tcW w:w="1968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Wild type (AA)</w:t>
            </w:r>
          </w:p>
        </w:tc>
        <w:tc>
          <w:tcPr>
            <w:tcW w:w="1795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&lt;5</w:t>
            </w:r>
          </w:p>
        </w:tc>
        <w:tc>
          <w:tcPr>
            <w:tcW w:w="1795" w:type="dxa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796" w:type="dxa"/>
            <w:vAlign w:val="bottom"/>
          </w:tcPr>
          <w:p w:rsidR="000E5C1E" w:rsidRPr="00032B44" w:rsidRDefault="000E5C1E" w:rsidP="00B01DF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 (0%)</w:t>
            </w:r>
          </w:p>
        </w:tc>
      </w:tr>
    </w:tbl>
    <w:p w:rsidR="000E5C1E" w:rsidRPr="00031D89" w:rsidRDefault="000E5C1E" w:rsidP="000E5C1E">
      <w:pPr>
        <w:pStyle w:val="ListParagraph"/>
        <w:numPr>
          <w:ilvl w:val="0"/>
          <w:numId w:val="2"/>
        </w:numPr>
        <w:spacing w:after="200" w:line="480" w:lineRule="auto"/>
        <w:rPr>
          <w:rFonts w:ascii="Arial" w:hAnsi="Arial" w:cs="Arial"/>
          <w:sz w:val="18"/>
          <w:szCs w:val="18"/>
          <w:lang w:val="en-GB"/>
        </w:rPr>
      </w:pPr>
      <w:r w:rsidRPr="00031D89">
        <w:rPr>
          <w:rFonts w:ascii="Arial" w:hAnsi="Arial" w:cs="Arial"/>
          <w:sz w:val="18"/>
          <w:szCs w:val="18"/>
          <w:lang w:val="en-GB"/>
        </w:rPr>
        <w:t xml:space="preserve">Abbreviations: </w:t>
      </w:r>
      <w:proofErr w:type="spellStart"/>
      <w:r w:rsidRPr="00031D89">
        <w:rPr>
          <w:rFonts w:ascii="Arial" w:hAnsi="Arial" w:cs="Arial"/>
          <w:sz w:val="18"/>
          <w:szCs w:val="18"/>
          <w:lang w:val="en-GB"/>
        </w:rPr>
        <w:t>ITPase</w:t>
      </w:r>
      <w:proofErr w:type="spellEnd"/>
      <w:r w:rsidRPr="00031D89">
        <w:rPr>
          <w:rFonts w:ascii="Arial" w:hAnsi="Arial" w:cs="Arial"/>
          <w:sz w:val="18"/>
          <w:szCs w:val="18"/>
          <w:lang w:val="en-GB"/>
        </w:rPr>
        <w:t xml:space="preserve">, inosine triphosphate </w:t>
      </w:r>
      <w:proofErr w:type="spellStart"/>
      <w:r w:rsidRPr="00031D89">
        <w:rPr>
          <w:rFonts w:ascii="Arial" w:hAnsi="Arial" w:cs="Arial"/>
          <w:sz w:val="18"/>
          <w:szCs w:val="18"/>
          <w:lang w:val="en-GB"/>
        </w:rPr>
        <w:t>pyr</w:t>
      </w:r>
      <w:bookmarkStart w:id="0" w:name="_GoBack"/>
      <w:bookmarkEnd w:id="0"/>
      <w:r w:rsidRPr="00031D89">
        <w:rPr>
          <w:rFonts w:ascii="Arial" w:hAnsi="Arial" w:cs="Arial"/>
          <w:sz w:val="18"/>
          <w:szCs w:val="18"/>
          <w:lang w:val="en-GB"/>
        </w:rPr>
        <w:t>ophosphatase</w:t>
      </w:r>
      <w:proofErr w:type="spellEnd"/>
      <w:r w:rsidRPr="00031D89">
        <w:rPr>
          <w:rFonts w:ascii="Arial" w:hAnsi="Arial" w:cs="Arial"/>
          <w:sz w:val="18"/>
          <w:szCs w:val="18"/>
          <w:lang w:val="en-GB"/>
        </w:rPr>
        <w:t xml:space="preserve">; ITPA, inosine </w:t>
      </w:r>
      <w:proofErr w:type="spellStart"/>
      <w:r w:rsidRPr="00031D89">
        <w:rPr>
          <w:rFonts w:ascii="Arial" w:hAnsi="Arial" w:cs="Arial"/>
          <w:sz w:val="18"/>
          <w:szCs w:val="18"/>
          <w:lang w:val="en-GB"/>
        </w:rPr>
        <w:t>triphosphatase</w:t>
      </w:r>
      <w:proofErr w:type="spellEnd"/>
      <w:r w:rsidRPr="00031D89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0E5C1E" w:rsidRPr="00032B44" w:rsidRDefault="000E5C1E" w:rsidP="000E5C1E">
      <w:pPr>
        <w:spacing w:after="200" w:line="276" w:lineRule="auto"/>
        <w:rPr>
          <w:rFonts w:ascii="Arial" w:hAnsi="Arial" w:cs="Arial"/>
          <w:sz w:val="18"/>
          <w:szCs w:val="18"/>
          <w:lang w:val="en-GB"/>
        </w:rPr>
      </w:pPr>
    </w:p>
    <w:sectPr w:rsidR="000E5C1E" w:rsidRPr="00032B44" w:rsidSect="000E5C1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28E4"/>
    <w:multiLevelType w:val="hybridMultilevel"/>
    <w:tmpl w:val="69AC6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805BC"/>
    <w:multiLevelType w:val="hybridMultilevel"/>
    <w:tmpl w:val="2AFA1426"/>
    <w:lvl w:ilvl="0" w:tplc="78B40260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270BB"/>
    <w:multiLevelType w:val="hybridMultilevel"/>
    <w:tmpl w:val="2AFA1426"/>
    <w:lvl w:ilvl="0" w:tplc="78B40260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1E"/>
    <w:rsid w:val="00031D89"/>
    <w:rsid w:val="00035110"/>
    <w:rsid w:val="00067F9D"/>
    <w:rsid w:val="000E5C1E"/>
    <w:rsid w:val="00201861"/>
    <w:rsid w:val="00395994"/>
    <w:rsid w:val="00406F8D"/>
    <w:rsid w:val="00477B37"/>
    <w:rsid w:val="006715F1"/>
    <w:rsid w:val="008E15C1"/>
    <w:rsid w:val="00BF06C4"/>
    <w:rsid w:val="00C9142B"/>
    <w:rsid w:val="00DD0ACF"/>
    <w:rsid w:val="00DE0223"/>
    <w:rsid w:val="00E20718"/>
    <w:rsid w:val="00E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E5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C4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E5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C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Maan</dc:creator>
  <cp:lastModifiedBy>R. Maan</cp:lastModifiedBy>
  <cp:revision>3</cp:revision>
  <dcterms:created xsi:type="dcterms:W3CDTF">2015-09-17T08:45:00Z</dcterms:created>
  <dcterms:modified xsi:type="dcterms:W3CDTF">2015-09-17T08:46:00Z</dcterms:modified>
</cp:coreProperties>
</file>