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F0CD" w14:textId="37E7E0B4" w:rsidR="00DC0B3B" w:rsidRPr="00926456" w:rsidRDefault="00397682" w:rsidP="009264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GB"/>
        </w:rPr>
        <w:t xml:space="preserve">S1 </w:t>
      </w:r>
      <w:bookmarkStart w:id="0" w:name="_GoBack"/>
      <w:bookmarkEnd w:id="0"/>
      <w:r w:rsidR="00926456" w:rsidRPr="00926456">
        <w:rPr>
          <w:rFonts w:ascii="Times New Roman" w:hAnsi="Times New Roman" w:cs="Times New Roman"/>
          <w:b/>
          <w:lang w:val="en-GB"/>
        </w:rPr>
        <w:t xml:space="preserve">Table. First record </w:t>
      </w:r>
      <w:r w:rsidR="00926456" w:rsidRPr="00926456">
        <w:rPr>
          <w:rFonts w:ascii="Times New Roman" w:hAnsi="Times New Roman" w:cs="Times New Roman"/>
          <w:b/>
          <w:lang w:val="en-US"/>
        </w:rPr>
        <w:t xml:space="preserve">of </w:t>
      </w:r>
      <w:r w:rsidR="00926456" w:rsidRPr="00926456">
        <w:rPr>
          <w:rFonts w:ascii="Times New Roman" w:hAnsi="Times New Roman" w:cs="Times New Roman"/>
          <w:b/>
          <w:i/>
          <w:lang w:val="en-US"/>
        </w:rPr>
        <w:t>Leptocybe invasa</w:t>
      </w:r>
      <w:r w:rsidR="00926456" w:rsidRPr="00926456">
        <w:rPr>
          <w:rFonts w:ascii="Times New Roman" w:hAnsi="Times New Roman" w:cs="Times New Roman"/>
          <w:b/>
          <w:lang w:val="en-US"/>
        </w:rPr>
        <w:t xml:space="preserve"> in invaded Countries, with bibliographic references.</w:t>
      </w:r>
    </w:p>
    <w:tbl>
      <w:tblPr>
        <w:tblStyle w:val="Grigliatabella"/>
        <w:tblW w:w="6519" w:type="dxa"/>
        <w:tblInd w:w="2657" w:type="dxa"/>
        <w:tblLayout w:type="fixed"/>
        <w:tblLook w:val="04A0" w:firstRow="1" w:lastRow="0" w:firstColumn="1" w:lastColumn="0" w:noHBand="0" w:noVBand="1"/>
      </w:tblPr>
      <w:tblGrid>
        <w:gridCol w:w="1558"/>
        <w:gridCol w:w="3544"/>
        <w:gridCol w:w="1417"/>
      </w:tblGrid>
      <w:tr w:rsidR="000C7974" w:rsidRPr="00926456" w14:paraId="76569AE3" w14:textId="77777777" w:rsidTr="00C46234">
        <w:trPr>
          <w:trHeight w:val="168"/>
        </w:trPr>
        <w:tc>
          <w:tcPr>
            <w:tcW w:w="1558" w:type="dxa"/>
            <w:shd w:val="clear" w:color="auto" w:fill="FFFFFF"/>
            <w:vAlign w:val="center"/>
          </w:tcPr>
          <w:p w14:paraId="7CEF7383" w14:textId="3FFA530E" w:rsidR="000C7974" w:rsidRPr="00926456" w:rsidRDefault="000C7974" w:rsidP="009024E8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926456">
              <w:rPr>
                <w:rFonts w:ascii="Times New Roman" w:hAnsi="Times New Roman" w:cs="Times New Roman"/>
                <w:b/>
              </w:rPr>
              <w:t xml:space="preserve">First </w:t>
            </w:r>
            <w:r w:rsidR="009024E8" w:rsidRPr="00926456">
              <w:rPr>
                <w:rFonts w:ascii="Times New Roman" w:hAnsi="Times New Roman" w:cs="Times New Roman"/>
                <w:b/>
              </w:rPr>
              <w:t>record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92F547E" w14:textId="017E9BFE" w:rsidR="000C7974" w:rsidRPr="00926456" w:rsidRDefault="000C7974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926456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C90876" w14:textId="50EC8B0E" w:rsidR="000C7974" w:rsidRPr="00926456" w:rsidRDefault="000C7974" w:rsidP="009B573C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26456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053868" w:rsidRPr="00926456" w14:paraId="34D6154A" w14:textId="77777777" w:rsidTr="00053868">
        <w:trPr>
          <w:trHeight w:val="227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46FDBAC2" w14:textId="77777777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44" w:type="dxa"/>
            <w:shd w:val="clear" w:color="auto" w:fill="FFFFFF"/>
          </w:tcPr>
          <w:p w14:paraId="05A0153A" w14:textId="3BC2ACBB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Italy (including Sicily)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24B239" w14:textId="1B5BCB40" w:rsidR="00053868" w:rsidRPr="00926456" w:rsidRDefault="00053868" w:rsidP="0005386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Pr="00926456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444F0F0D" w14:textId="77777777" w:rsidTr="00C46234">
        <w:trPr>
          <w:trHeight w:val="226"/>
        </w:trPr>
        <w:tc>
          <w:tcPr>
            <w:tcW w:w="1558" w:type="dxa"/>
            <w:vMerge/>
            <w:shd w:val="clear" w:color="auto" w:fill="FFFFFF"/>
            <w:vAlign w:val="center"/>
          </w:tcPr>
          <w:p w14:paraId="50A9FEED" w14:textId="77777777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24A5ABA8" w14:textId="11105CBE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Turkey*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B7128B" w14:textId="033174D5" w:rsidR="00053868" w:rsidRPr="00926456" w:rsidRDefault="00053868" w:rsidP="006F25B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Pr="00926456">
              <w:rPr>
                <w:rFonts w:ascii="Times New Roman" w:hAnsi="Times New Roman" w:cs="Times New Roman"/>
                <w:lang w:val="en-US"/>
              </w:rPr>
              <w:t>2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5844D446" w14:textId="77777777" w:rsidTr="00053868">
        <w:trPr>
          <w:trHeight w:val="221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13FB96E5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2001</w:t>
            </w:r>
          </w:p>
        </w:tc>
        <w:tc>
          <w:tcPr>
            <w:tcW w:w="3544" w:type="dxa"/>
            <w:shd w:val="clear" w:color="auto" w:fill="FFFFFF"/>
          </w:tcPr>
          <w:p w14:paraId="6EFC3A34" w14:textId="21553209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India (</w:t>
            </w:r>
            <w:proofErr w:type="spellStart"/>
            <w:r w:rsidRPr="00926456">
              <w:rPr>
                <w:rFonts w:ascii="Times New Roman" w:hAnsi="Times New Roman" w:cs="Times New Roman"/>
              </w:rPr>
              <w:t>Karnataka</w:t>
            </w:r>
            <w:proofErr w:type="spellEnd"/>
            <w:r w:rsidRPr="00926456">
              <w:rPr>
                <w:rFonts w:ascii="Times New Roman" w:hAnsi="Times New Roman" w:cs="Times New Roman"/>
              </w:rPr>
              <w:t xml:space="preserve">)*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7F5DF8" w14:textId="2FC3F76E" w:rsidR="00053868" w:rsidRPr="00926456" w:rsidRDefault="00053868" w:rsidP="002D35AC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Pr="00926456">
              <w:rPr>
                <w:rFonts w:ascii="Times New Roman" w:hAnsi="Times New Roman" w:cs="Times New Roman"/>
                <w:lang w:val="en-US"/>
              </w:rPr>
              <w:t>9</w:t>
            </w:r>
            <w:r w:rsidR="002D35AC">
              <w:rPr>
                <w:rFonts w:ascii="Times New Roman" w:hAnsi="Times New Roman" w:cs="Times New Roman"/>
                <w:lang w:val="en-US"/>
              </w:rPr>
              <w:t>4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16E2F23E" w14:textId="77777777" w:rsidTr="00C46234">
        <w:trPr>
          <w:trHeight w:val="221"/>
        </w:trPr>
        <w:tc>
          <w:tcPr>
            <w:tcW w:w="1558" w:type="dxa"/>
            <w:vMerge/>
            <w:shd w:val="clear" w:color="auto" w:fill="FFFFFF"/>
            <w:vAlign w:val="center"/>
          </w:tcPr>
          <w:p w14:paraId="5753B653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41868164" w14:textId="5E55EC40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26456">
              <w:rPr>
                <w:rFonts w:ascii="Times New Roman" w:hAnsi="Times New Roman" w:cs="Times New Roman"/>
              </w:rPr>
              <w:t>Israel</w:t>
            </w:r>
            <w:proofErr w:type="spellEnd"/>
            <w:r w:rsidRPr="00926456">
              <w:rPr>
                <w:rFonts w:ascii="Times New Roman" w:hAnsi="Times New Roman" w:cs="Times New Roman"/>
              </w:rPr>
              <w:t>, Morocco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1EC11A" w14:textId="07109A57" w:rsidR="00053868" w:rsidRPr="00926456" w:rsidRDefault="00053868" w:rsidP="00053868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Pr="00926456">
              <w:rPr>
                <w:rFonts w:ascii="Times New Roman" w:hAnsi="Times New Roman" w:cs="Times New Roman"/>
                <w:lang w:val="en-US"/>
              </w:rPr>
              <w:t>3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31E2046A" w14:textId="77777777" w:rsidTr="00C46234">
        <w:trPr>
          <w:trHeight w:val="221"/>
        </w:trPr>
        <w:tc>
          <w:tcPr>
            <w:tcW w:w="1558" w:type="dxa"/>
            <w:vMerge/>
            <w:shd w:val="clear" w:color="auto" w:fill="FFFFFF"/>
            <w:vAlign w:val="center"/>
          </w:tcPr>
          <w:p w14:paraId="1B73E84D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48A39928" w14:textId="3CC7F6DA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26456">
              <w:rPr>
                <w:rFonts w:ascii="Times New Roman" w:hAnsi="Times New Roman" w:cs="Times New Roman"/>
              </w:rPr>
              <w:t>Egypt</w:t>
            </w:r>
            <w:proofErr w:type="spellEnd"/>
            <w:r w:rsidRPr="00926456">
              <w:rPr>
                <w:rFonts w:ascii="Times New Roman" w:hAnsi="Times New Roman" w:cs="Times New Roman"/>
              </w:rPr>
              <w:t>, Jordan, Syria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375C70" w14:textId="7A906209" w:rsidR="00053868" w:rsidRPr="00926456" w:rsidRDefault="00053868" w:rsidP="006F25B3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Pr="00926456">
              <w:rPr>
                <w:rFonts w:ascii="Times New Roman" w:hAnsi="Times New Roman" w:cs="Times New Roman"/>
                <w:lang w:val="en-US"/>
              </w:rPr>
              <w:t>16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3C5A281E" w14:textId="77777777" w:rsidTr="00053868">
        <w:trPr>
          <w:trHeight w:val="224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639071D2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3544" w:type="dxa"/>
            <w:shd w:val="clear" w:color="auto" w:fill="FFFFFF"/>
          </w:tcPr>
          <w:p w14:paraId="3B29CAB9" w14:textId="2D27275F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Algeria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D2F6FD" w14:textId="40B2A862" w:rsidR="00053868" w:rsidRPr="00926456" w:rsidRDefault="00053868" w:rsidP="00053868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[3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5DF7D481" w14:textId="77777777" w:rsidTr="00C46234">
        <w:trPr>
          <w:trHeight w:val="223"/>
        </w:trPr>
        <w:tc>
          <w:tcPr>
            <w:tcW w:w="1558" w:type="dxa"/>
            <w:vMerge/>
            <w:shd w:val="clear" w:color="auto" w:fill="FFFFFF"/>
            <w:vAlign w:val="center"/>
          </w:tcPr>
          <w:p w14:paraId="3084C181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700042A2" w14:textId="521E2E2B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0939B6" w14:textId="46D47834" w:rsidR="00053868" w:rsidRPr="00926456" w:rsidRDefault="00053868" w:rsidP="002D35A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[9</w:t>
            </w:r>
            <w:r w:rsidR="002D35AC">
              <w:rPr>
                <w:rFonts w:ascii="Times New Roman" w:hAnsi="Times New Roman" w:cs="Times New Roman"/>
              </w:rPr>
              <w:t>5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77B2B180" w14:textId="77777777" w:rsidTr="00C46234">
        <w:trPr>
          <w:trHeight w:val="223"/>
        </w:trPr>
        <w:tc>
          <w:tcPr>
            <w:tcW w:w="1558" w:type="dxa"/>
            <w:vMerge/>
            <w:shd w:val="clear" w:color="auto" w:fill="FFFFFF"/>
            <w:vAlign w:val="center"/>
          </w:tcPr>
          <w:p w14:paraId="07A04D75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2BC826E5" w14:textId="6ADE0C79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88EB2B" w14:textId="733ABF78" w:rsidR="00053868" w:rsidRPr="00926456" w:rsidRDefault="002D35AC" w:rsidP="0005386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[96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449607B8" w14:textId="77777777" w:rsidTr="00C46234">
        <w:trPr>
          <w:trHeight w:val="223"/>
        </w:trPr>
        <w:tc>
          <w:tcPr>
            <w:tcW w:w="1558" w:type="dxa"/>
            <w:vMerge/>
            <w:shd w:val="clear" w:color="auto" w:fill="FFFFFF"/>
            <w:vAlign w:val="center"/>
          </w:tcPr>
          <w:p w14:paraId="1D507663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32DA633F" w14:textId="63916A87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26456">
              <w:rPr>
                <w:rFonts w:ascii="Times New Roman" w:hAnsi="Times New Roman" w:cs="Times New Roman"/>
              </w:rPr>
              <w:t>Ethiopia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7F1E32F6" w14:textId="6422B446" w:rsidR="00053868" w:rsidRPr="00926456" w:rsidRDefault="00053868" w:rsidP="00053868">
            <w:pPr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="002D35AC">
              <w:rPr>
                <w:rFonts w:ascii="Times New Roman" w:hAnsi="Times New Roman" w:cs="Times New Roman"/>
                <w:lang w:val="en-US"/>
              </w:rPr>
              <w:t>97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77AA39D5" w14:textId="77777777" w:rsidTr="00C46234">
        <w:trPr>
          <w:trHeight w:val="223"/>
        </w:trPr>
        <w:tc>
          <w:tcPr>
            <w:tcW w:w="1558" w:type="dxa"/>
            <w:vMerge/>
            <w:shd w:val="clear" w:color="auto" w:fill="FFFFFF"/>
            <w:vAlign w:val="center"/>
          </w:tcPr>
          <w:p w14:paraId="4AB2FD87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4FB4FC28" w14:textId="706350FF" w:rsidR="00053868" w:rsidRPr="00926456" w:rsidRDefault="00053868" w:rsidP="001D459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3A7BBF" w14:textId="75F21CF7" w:rsidR="00053868" w:rsidRPr="00926456" w:rsidRDefault="00053868" w:rsidP="006F25B3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="002D35AC">
              <w:rPr>
                <w:rFonts w:ascii="Times New Roman" w:hAnsi="Times New Roman" w:cs="Times New Roman"/>
                <w:lang w:val="en-US"/>
              </w:rPr>
              <w:t>98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32B02133" w14:textId="77777777" w:rsidTr="00053868">
        <w:trPr>
          <w:trHeight w:val="227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69C1E96D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544" w:type="dxa"/>
            <w:shd w:val="clear" w:color="auto" w:fill="FFFFFF"/>
          </w:tcPr>
          <w:p w14:paraId="57E48596" w14:textId="4E7FC98B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Spain (including Balearic Islands)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0A6ACE" w14:textId="2524A5EC" w:rsidR="00053868" w:rsidRPr="00926456" w:rsidRDefault="002D35AC" w:rsidP="00053868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[99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2DA76F8D" w14:textId="77777777" w:rsidTr="00C46234">
        <w:trPr>
          <w:trHeight w:val="226"/>
        </w:trPr>
        <w:tc>
          <w:tcPr>
            <w:tcW w:w="1558" w:type="dxa"/>
            <w:vMerge/>
            <w:shd w:val="clear" w:color="auto" w:fill="FFFFFF"/>
            <w:vAlign w:val="center"/>
          </w:tcPr>
          <w:p w14:paraId="07BC75C4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63FE87FD" w14:textId="09F9C824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Portugal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B3E00F" w14:textId="74481984" w:rsidR="00053868" w:rsidRPr="00926456" w:rsidRDefault="002D35AC" w:rsidP="006F25B3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[100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004D5723" w14:textId="77777777" w:rsidTr="00053868">
        <w:trPr>
          <w:trHeight w:val="221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29F67C7E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544" w:type="dxa"/>
            <w:shd w:val="clear" w:color="auto" w:fill="FFFFFF"/>
          </w:tcPr>
          <w:p w14:paraId="0051C77B" w14:textId="23B7B752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 xml:space="preserve">Corsica (France), </w:t>
            </w:r>
            <w:r w:rsidRPr="00926456">
              <w:rPr>
                <w:rFonts w:ascii="Times New Roman" w:hAnsi="Times New Roman" w:cs="Times New Roman"/>
                <w:lang w:val="en-US"/>
              </w:rPr>
              <w:t>Greece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2EC521" w14:textId="43BED759" w:rsidR="00053868" w:rsidRPr="00926456" w:rsidRDefault="00053868" w:rsidP="00053868">
            <w:pPr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[16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1978A180" w14:textId="77777777" w:rsidTr="00C46234">
        <w:trPr>
          <w:trHeight w:val="221"/>
        </w:trPr>
        <w:tc>
          <w:tcPr>
            <w:tcW w:w="1558" w:type="dxa"/>
            <w:vMerge/>
            <w:shd w:val="clear" w:color="auto" w:fill="FFFFFF"/>
            <w:vAlign w:val="center"/>
          </w:tcPr>
          <w:p w14:paraId="0550ED2D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0CA78D99" w14:textId="243516C8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Tunisia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EFED8B" w14:textId="6675513F" w:rsidR="00053868" w:rsidRPr="00926456" w:rsidRDefault="00053868" w:rsidP="00053868">
            <w:pPr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[34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1699CC92" w14:textId="77777777" w:rsidTr="00C46234">
        <w:trPr>
          <w:trHeight w:val="221"/>
        </w:trPr>
        <w:tc>
          <w:tcPr>
            <w:tcW w:w="1558" w:type="dxa"/>
            <w:vMerge/>
            <w:shd w:val="clear" w:color="auto" w:fill="FFFFFF"/>
            <w:vAlign w:val="center"/>
          </w:tcPr>
          <w:p w14:paraId="43D86139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5F16AA9C" w14:textId="04BEBBBE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Thailand*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9C19E3" w14:textId="2B549217" w:rsidR="00053868" w:rsidRPr="00926456" w:rsidRDefault="00053868" w:rsidP="006F25B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Pr="00926456">
              <w:rPr>
                <w:rFonts w:ascii="Times New Roman" w:hAnsi="Times New Roman" w:cs="Times New Roman"/>
                <w:lang w:val="en-US"/>
              </w:rPr>
              <w:t>19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4463CEEF" w14:textId="77777777" w:rsidTr="00053868">
        <w:trPr>
          <w:trHeight w:val="221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32148C84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544" w:type="dxa"/>
            <w:shd w:val="clear" w:color="auto" w:fill="FFFFFF"/>
          </w:tcPr>
          <w:p w14:paraId="6EBE5AE6" w14:textId="0B91C60F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France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E273B" w14:textId="7DA8A825" w:rsidR="00053868" w:rsidRPr="00926456" w:rsidRDefault="002D35AC" w:rsidP="00053868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[101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1F4A2FEE" w14:textId="77777777" w:rsidTr="00C46234">
        <w:trPr>
          <w:trHeight w:val="221"/>
        </w:trPr>
        <w:tc>
          <w:tcPr>
            <w:tcW w:w="1558" w:type="dxa"/>
            <w:vMerge/>
            <w:shd w:val="clear" w:color="auto" w:fill="FFFFFF"/>
            <w:vAlign w:val="center"/>
          </w:tcPr>
          <w:p w14:paraId="67F188EF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381F1896" w14:textId="635D40F4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Iran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FEF6AE" w14:textId="36DE13EE" w:rsidR="00053868" w:rsidRPr="00926456" w:rsidRDefault="002D35AC" w:rsidP="00053868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[102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50E0239B" w14:textId="77777777" w:rsidTr="00C46234">
        <w:trPr>
          <w:trHeight w:val="221"/>
        </w:trPr>
        <w:tc>
          <w:tcPr>
            <w:tcW w:w="1558" w:type="dxa"/>
            <w:vMerge/>
            <w:shd w:val="clear" w:color="auto" w:fill="FFFFFF"/>
            <w:vAlign w:val="center"/>
          </w:tcPr>
          <w:p w14:paraId="7C1D7235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10B356AA" w14:textId="2A99A50A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Tanzania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107187" w14:textId="60C907C7" w:rsidR="00053868" w:rsidRPr="00926456" w:rsidRDefault="002D35AC" w:rsidP="006F25B3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[103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207CCF97" w14:textId="77777777" w:rsidTr="00053868">
        <w:trPr>
          <w:trHeight w:val="227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4406921F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544" w:type="dxa"/>
            <w:shd w:val="clear" w:color="auto" w:fill="FFFFFF"/>
          </w:tcPr>
          <w:p w14:paraId="3AD974E0" w14:textId="4E751F2F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Southern England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A0BC477" w14:textId="2E0B614E" w:rsidR="00053868" w:rsidRPr="00926456" w:rsidRDefault="00053868" w:rsidP="00053868">
            <w:pPr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Pr="00926456">
              <w:rPr>
                <w:rFonts w:ascii="Times New Roman" w:hAnsi="Times New Roman" w:cs="Times New Roman"/>
                <w:lang w:val="en-US"/>
              </w:rPr>
              <w:t>16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20C3C0F4" w14:textId="77777777" w:rsidTr="00C46234">
        <w:trPr>
          <w:trHeight w:val="226"/>
        </w:trPr>
        <w:tc>
          <w:tcPr>
            <w:tcW w:w="1558" w:type="dxa"/>
            <w:vMerge/>
            <w:shd w:val="clear" w:color="auto" w:fill="FFFFFF"/>
            <w:vAlign w:val="center"/>
          </w:tcPr>
          <w:p w14:paraId="2FA88A73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6FD42C00" w14:textId="77533715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A8EE1E" w14:textId="72DC30CD" w:rsidR="00053868" w:rsidRPr="00926456" w:rsidRDefault="002D35AC" w:rsidP="006F25B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[104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0B4BD900" w14:textId="77777777" w:rsidTr="00053868">
        <w:trPr>
          <w:trHeight w:val="224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6F349CD5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544" w:type="dxa"/>
            <w:shd w:val="clear" w:color="auto" w:fill="FFFFFF"/>
          </w:tcPr>
          <w:p w14:paraId="2316FD0D" w14:textId="2F081E0D" w:rsidR="00053868" w:rsidRPr="00926456" w:rsidRDefault="00053868" w:rsidP="00053868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986AF3" w14:textId="0290EA4B" w:rsidR="00053868" w:rsidRPr="00926456" w:rsidRDefault="002D35AC" w:rsidP="00053868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[105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79BBC37D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52D6EBCB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1A20A2A4" w14:textId="6598B943" w:rsidR="00053868" w:rsidRPr="00926456" w:rsidRDefault="00053868" w:rsidP="00053868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South Africa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0C2386" w14:textId="15F920E9" w:rsidR="00053868" w:rsidRPr="00926456" w:rsidRDefault="002D35AC" w:rsidP="00053868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[106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3A2230F9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33477D55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58A00782" w14:textId="6575A2FA" w:rsidR="00053868" w:rsidRPr="00926456" w:rsidRDefault="00053868" w:rsidP="00053868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China*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4CFA12" w14:textId="1D5E7AAE" w:rsidR="00053868" w:rsidRPr="00926456" w:rsidRDefault="002D35AC" w:rsidP="0005386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[107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4E3E9147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4CBD8F48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1F2E9A4B" w14:textId="602AD0CA" w:rsidR="00053868" w:rsidRPr="00926456" w:rsidRDefault="00053868" w:rsidP="000C7974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Brazil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E2009E" w14:textId="130FA970" w:rsidR="00053868" w:rsidRPr="00926456" w:rsidRDefault="002D35AC" w:rsidP="006F25B3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[108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44A3D921" w14:textId="77777777" w:rsidTr="00053868">
        <w:trPr>
          <w:trHeight w:val="224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77D09E0D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3544" w:type="dxa"/>
            <w:shd w:val="clear" w:color="auto" w:fill="FFFFFF"/>
          </w:tcPr>
          <w:p w14:paraId="663BEE59" w14:textId="055EBC02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United State of America (Florida)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DE8BBF" w14:textId="75FC5A80" w:rsidR="00053868" w:rsidRPr="00926456" w:rsidRDefault="002D35AC" w:rsidP="004B3F90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[109</w:t>
            </w:r>
            <w:proofErr w:type="gramEnd"/>
            <w:r w:rsidR="00053868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1F6A871C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45CC630E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4D00DD7D" w14:textId="623034D2" w:rsidR="00053868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Malawi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53DD03D" w14:textId="539792B1" w:rsidR="00053868" w:rsidRPr="00926456" w:rsidRDefault="002D35AC" w:rsidP="004B3F90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[110</w:t>
            </w:r>
            <w:proofErr w:type="gramEnd"/>
            <w:r w:rsidR="004B3F90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03A6D6C1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54CDF392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7C05FCEE" w14:textId="6E673F44" w:rsidR="00053868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Laos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C52EF3" w14:textId="5019266F" w:rsidR="00053868" w:rsidRPr="00926456" w:rsidRDefault="004B3F90" w:rsidP="004B3F90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[20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053868" w:rsidRPr="00926456" w14:paraId="347B7D06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32895F9D" w14:textId="77777777" w:rsidR="00053868" w:rsidRPr="00926456" w:rsidRDefault="00053868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5B25D809" w14:textId="147657D7" w:rsidR="00053868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Australia (indirect)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DDAE7B" w14:textId="0A5092B7" w:rsidR="00053868" w:rsidRPr="00926456" w:rsidRDefault="004B3F90" w:rsidP="006F25B3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</w:t>
            </w:r>
            <w:r w:rsidRPr="00926456">
              <w:rPr>
                <w:rFonts w:ascii="Times New Roman" w:hAnsi="Times New Roman" w:cs="Times New Roman"/>
                <w:lang w:val="en-US"/>
              </w:rPr>
              <w:t>4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1D4591" w:rsidRPr="00926456" w14:paraId="789429EA" w14:textId="77777777" w:rsidTr="00C46234">
        <w:tc>
          <w:tcPr>
            <w:tcW w:w="1558" w:type="dxa"/>
            <w:shd w:val="clear" w:color="auto" w:fill="FFFFFF"/>
            <w:vAlign w:val="center"/>
          </w:tcPr>
          <w:p w14:paraId="5CCDB069" w14:textId="77777777" w:rsidR="001D4591" w:rsidRPr="00926456" w:rsidRDefault="001D4591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  <w:shd w:val="clear" w:color="auto" w:fill="FFFFFF"/>
          </w:tcPr>
          <w:p w14:paraId="59F59BC9" w14:textId="77777777" w:rsidR="001D4591" w:rsidRPr="00926456" w:rsidRDefault="001D4591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Argentina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666096" w14:textId="5FD79B9C" w:rsidR="001D4591" w:rsidRPr="00926456" w:rsidRDefault="00567EE2" w:rsidP="006F25B3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[35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4B3F90" w:rsidRPr="00926456" w14:paraId="0099D66E" w14:textId="77777777" w:rsidTr="004B3F90">
        <w:trPr>
          <w:trHeight w:val="224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6718E486" w14:textId="77777777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3544" w:type="dxa"/>
            <w:shd w:val="clear" w:color="auto" w:fill="FFFFFF"/>
          </w:tcPr>
          <w:p w14:paraId="2F8ACFE8" w14:textId="3C14FD8F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 xml:space="preserve">Chile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B2C0C3" w14:textId="552308CA" w:rsidR="004B3F90" w:rsidRPr="00926456" w:rsidRDefault="004B3F90" w:rsidP="004B3F90">
            <w:pPr>
              <w:spacing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[16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4B3F90" w:rsidRPr="00926456" w14:paraId="611435BB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5EA569A8" w14:textId="77777777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0AD33025" w14:textId="66C17D8E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lang w:val="en-US"/>
              </w:rPr>
              <w:t>Iraq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EAB44F" w14:textId="494EA306" w:rsidR="004B3F90" w:rsidRPr="00926456" w:rsidRDefault="002D35AC" w:rsidP="004B3F90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[111</w:t>
            </w:r>
            <w:proofErr w:type="gramEnd"/>
            <w:r w:rsidR="004B3F90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4B3F90" w:rsidRPr="00926456" w14:paraId="349149D4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5F5E2A83" w14:textId="77777777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3A91CCCA" w14:textId="545AA9B7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Sri Lanka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6A3C20" w14:textId="3350D01C" w:rsidR="004B3F90" w:rsidRPr="00926456" w:rsidRDefault="002D35AC" w:rsidP="006F25B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[112</w:t>
            </w:r>
            <w:proofErr w:type="gramEnd"/>
            <w:r w:rsidR="004B3F90"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4B3F90" w:rsidRPr="00926456" w14:paraId="6FBBC7A6" w14:textId="77777777" w:rsidTr="00C46234">
        <w:trPr>
          <w:trHeight w:val="222"/>
        </w:trPr>
        <w:tc>
          <w:tcPr>
            <w:tcW w:w="1558" w:type="dxa"/>
            <w:vMerge/>
            <w:shd w:val="clear" w:color="auto" w:fill="FFFFFF"/>
            <w:vAlign w:val="center"/>
          </w:tcPr>
          <w:p w14:paraId="44CA1851" w14:textId="77777777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14:paraId="1813AE26" w14:textId="7F223EFA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Taiwan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0CAFA9" w14:textId="3AFFA39E" w:rsidR="004B3F90" w:rsidRPr="00926456" w:rsidRDefault="004B3F90" w:rsidP="006F25B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[25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4B3F90" w:rsidRPr="00926456" w14:paraId="4DE1AEE7" w14:textId="77777777" w:rsidTr="004B3F90">
        <w:trPr>
          <w:trHeight w:val="227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14:paraId="28C3E86B" w14:textId="77777777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2645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544" w:type="dxa"/>
            <w:shd w:val="clear" w:color="auto" w:fill="FFFFFF"/>
          </w:tcPr>
          <w:p w14:paraId="7817FEA3" w14:textId="19DF3686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6456">
              <w:rPr>
                <w:rFonts w:ascii="Times New Roman" w:hAnsi="Times New Roman" w:cs="Times New Roman"/>
                <w:color w:val="000000"/>
                <w:lang w:val="en-US"/>
              </w:rPr>
              <w:t>Malaysia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F2C7A5" w14:textId="2B6AA908" w:rsidR="004B3F90" w:rsidRPr="00926456" w:rsidRDefault="004B3F90" w:rsidP="004B3F90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456">
              <w:rPr>
                <w:rFonts w:ascii="Times New Roman" w:hAnsi="Times New Roman" w:cs="Times New Roman"/>
              </w:rPr>
              <w:t>[19</w:t>
            </w:r>
            <w:proofErr w:type="gramEnd"/>
            <w:r w:rsidRPr="00926456">
              <w:rPr>
                <w:rFonts w:ascii="Times New Roman" w:hAnsi="Times New Roman" w:cs="Times New Roman"/>
              </w:rPr>
              <w:t>]</w:t>
            </w:r>
          </w:p>
        </w:tc>
      </w:tr>
      <w:tr w:rsidR="004B3F90" w:rsidRPr="00926456" w14:paraId="02D7D1A6" w14:textId="77777777" w:rsidTr="00C46234">
        <w:trPr>
          <w:trHeight w:val="226"/>
        </w:trPr>
        <w:tc>
          <w:tcPr>
            <w:tcW w:w="1558" w:type="dxa"/>
            <w:vMerge/>
            <w:shd w:val="clear" w:color="auto" w:fill="FFFFFF"/>
            <w:vAlign w:val="center"/>
          </w:tcPr>
          <w:p w14:paraId="2283ED17" w14:textId="77777777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3A2B4294" w14:textId="7669D92B" w:rsidR="004B3F90" w:rsidRPr="00926456" w:rsidRDefault="004B3F90" w:rsidP="001D4591">
            <w:pPr>
              <w:tabs>
                <w:tab w:val="left" w:pos="3969"/>
              </w:tabs>
              <w:spacing w:line="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26456">
              <w:rPr>
                <w:rFonts w:ascii="Times New Roman" w:hAnsi="Times New Roman" w:cs="Times New Roman"/>
              </w:rPr>
              <w:t>Mozambique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28A5FC96" w14:textId="1C043106" w:rsidR="004B3F90" w:rsidRPr="00926456" w:rsidRDefault="002D35AC" w:rsidP="006F25B3">
            <w:pPr>
              <w:tabs>
                <w:tab w:val="left" w:pos="3969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[113</w:t>
            </w:r>
            <w:proofErr w:type="gramEnd"/>
            <w:r w:rsidR="004B3F90" w:rsidRPr="00926456">
              <w:rPr>
                <w:rFonts w:ascii="Times New Roman" w:hAnsi="Times New Roman" w:cs="Times New Roman"/>
              </w:rPr>
              <w:t>]</w:t>
            </w:r>
          </w:p>
        </w:tc>
      </w:tr>
    </w:tbl>
    <w:p w14:paraId="01A4C64A" w14:textId="77777777" w:rsidR="00DC0B3B" w:rsidRPr="00926456" w:rsidRDefault="00DC0B3B">
      <w:pPr>
        <w:rPr>
          <w:rFonts w:ascii="Times New Roman" w:hAnsi="Times New Roman" w:cs="Times New Roman"/>
          <w:lang w:val="en-US"/>
        </w:rPr>
      </w:pPr>
    </w:p>
    <w:p w14:paraId="15C394AB" w14:textId="77777777" w:rsidR="00926456" w:rsidRPr="00926456" w:rsidRDefault="00926456" w:rsidP="00926456">
      <w:pPr>
        <w:jc w:val="center"/>
        <w:rPr>
          <w:rFonts w:ascii="Times New Roman" w:hAnsi="Times New Roman" w:cs="Times New Roman"/>
          <w:lang w:val="en-US"/>
        </w:rPr>
      </w:pPr>
      <w:r w:rsidRPr="00926456">
        <w:rPr>
          <w:rFonts w:ascii="Times New Roman" w:hAnsi="Times New Roman" w:cs="Times New Roman"/>
          <w:lang w:val="en-US"/>
        </w:rPr>
        <w:t>*Presence of males</w:t>
      </w:r>
    </w:p>
    <w:p w14:paraId="6D6B659F" w14:textId="77777777" w:rsidR="00926456" w:rsidRDefault="00926456">
      <w:pPr>
        <w:rPr>
          <w:lang w:val="en-US"/>
        </w:rPr>
      </w:pPr>
    </w:p>
    <w:p w14:paraId="3DB80198" w14:textId="77777777" w:rsidR="00926456" w:rsidRDefault="00926456" w:rsidP="002D35AC">
      <w:pPr>
        <w:rPr>
          <w:lang w:val="en-US"/>
        </w:rPr>
      </w:pPr>
    </w:p>
    <w:p w14:paraId="5721FA63" w14:textId="77777777" w:rsidR="00926456" w:rsidRDefault="00926456" w:rsidP="002D35AC">
      <w:pPr>
        <w:rPr>
          <w:lang w:val="en-US"/>
        </w:rPr>
      </w:pPr>
    </w:p>
    <w:p w14:paraId="29F8BF6F" w14:textId="471F8428" w:rsidR="00DC3558" w:rsidRPr="002D35AC" w:rsidRDefault="00C068A0" w:rsidP="002D35A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Theme="minorHAnsi" w:hAnsi="Times New Roman" w:cs="Times New Roman"/>
          <w:lang w:val="en-US" w:eastAsia="en-US"/>
        </w:rPr>
        <w:t>Kavitha</w:t>
      </w:r>
      <w:proofErr w:type="spellEnd"/>
      <w:r>
        <w:rPr>
          <w:rFonts w:ascii="Times New Roman" w:eastAsiaTheme="minorHAnsi" w:hAnsi="Times New Roman" w:cs="Times New Roman"/>
          <w:lang w:val="en-US" w:eastAsia="en-US"/>
        </w:rPr>
        <w:t xml:space="preserve"> UN.</w:t>
      </w:r>
      <w:r w:rsidR="004A1E55" w:rsidRPr="002D35AC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A1E55" w:rsidRPr="00C068A0">
        <w:rPr>
          <w:rFonts w:ascii="Times New Roman" w:eastAsiaTheme="minorHAnsi" w:hAnsi="Times New Roman" w:cs="Times New Roman"/>
          <w:iCs/>
          <w:lang w:val="en-US" w:eastAsia="en-US"/>
        </w:rPr>
        <w:t>Bioecology</w:t>
      </w:r>
      <w:proofErr w:type="spellEnd"/>
      <w:r w:rsidR="004A1E55" w:rsidRPr="00C068A0">
        <w:rPr>
          <w:rFonts w:ascii="Times New Roman" w:eastAsiaTheme="minorHAnsi" w:hAnsi="Times New Roman" w:cs="Times New Roman"/>
          <w:iCs/>
          <w:lang w:val="en-US" w:eastAsia="en-US"/>
        </w:rPr>
        <w:t xml:space="preserve"> and management of eucalyptus gall wasp</w:t>
      </w:r>
      <w:r w:rsidR="004A1E55"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 xml:space="preserve">, Leptocybe invasa </w:t>
      </w:r>
      <w:proofErr w:type="gramStart"/>
      <w:r w:rsidR="004A1E55" w:rsidRPr="00C068A0">
        <w:rPr>
          <w:rFonts w:ascii="Times New Roman" w:eastAsiaTheme="minorHAnsi" w:hAnsi="Times New Roman" w:cs="Times New Roman"/>
          <w:iCs/>
          <w:lang w:val="en-US" w:eastAsia="en-US"/>
        </w:rPr>
        <w:t xml:space="preserve">Fisher &amp; La </w:t>
      </w:r>
      <w:proofErr w:type="spellStart"/>
      <w:r w:rsidR="004A1E55" w:rsidRPr="00C068A0">
        <w:rPr>
          <w:rFonts w:ascii="Times New Roman" w:eastAsiaTheme="minorHAnsi" w:hAnsi="Times New Roman" w:cs="Times New Roman"/>
          <w:iCs/>
          <w:lang w:val="en-US" w:eastAsia="en-US"/>
        </w:rPr>
        <w:t>salle</w:t>
      </w:r>
      <w:proofErr w:type="spellEnd"/>
      <w:proofErr w:type="gramEnd"/>
      <w:r w:rsidR="004A1E55" w:rsidRPr="00C068A0">
        <w:rPr>
          <w:rFonts w:ascii="Times New Roman" w:eastAsiaTheme="minorHAnsi" w:hAnsi="Times New Roman" w:cs="Times New Roman"/>
          <w:iCs/>
          <w:lang w:val="en-US" w:eastAsia="en-US"/>
        </w:rPr>
        <w:t xml:space="preserve"> (Hymenoptera: Eulophidae)</w:t>
      </w:r>
      <w:r w:rsidR="004A1E55" w:rsidRPr="00C068A0">
        <w:rPr>
          <w:rFonts w:ascii="Times New Roman" w:eastAsiaTheme="minorHAnsi" w:hAnsi="Times New Roman" w:cs="Times New Roman"/>
          <w:lang w:val="en-US" w:eastAsia="en-US"/>
        </w:rPr>
        <w:t>.</w:t>
      </w:r>
      <w:r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Master's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T</w:t>
      </w:r>
      <w:r w:rsidRPr="00C068A0">
        <w:rPr>
          <w:rFonts w:ascii="Times New Roman" w:eastAsiaTheme="minorHAnsi" w:hAnsi="Times New Roman" w:cs="Times New Roman"/>
          <w:lang w:eastAsia="en-US"/>
        </w:rPr>
        <w:t>hesis</w:t>
      </w:r>
      <w:proofErr w:type="spellEnd"/>
      <w:r w:rsidRPr="00C068A0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C068A0">
        <w:rPr>
          <w:rFonts w:ascii="Times New Roman" w:eastAsiaTheme="minorHAnsi" w:hAnsi="Times New Roman" w:cs="Times New Roman"/>
          <w:lang w:eastAsia="en-US"/>
        </w:rPr>
        <w:t>University</w:t>
      </w:r>
      <w:proofErr w:type="spellEnd"/>
      <w:r w:rsidRPr="00C068A0">
        <w:rPr>
          <w:rFonts w:ascii="Times New Roman" w:eastAsiaTheme="minorHAnsi" w:hAnsi="Times New Roman" w:cs="Times New Roman"/>
          <w:lang w:eastAsia="en-US"/>
        </w:rPr>
        <w:t xml:space="preserve"> of </w:t>
      </w:r>
      <w:proofErr w:type="spellStart"/>
      <w:r w:rsidRPr="00C068A0">
        <w:rPr>
          <w:rFonts w:ascii="Times New Roman" w:eastAsiaTheme="minorHAnsi" w:hAnsi="Times New Roman" w:cs="Times New Roman"/>
          <w:lang w:eastAsia="en-US"/>
        </w:rPr>
        <w:t>Agricultural</w:t>
      </w:r>
      <w:proofErr w:type="spellEnd"/>
      <w:r w:rsidRPr="00C068A0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C068A0">
        <w:rPr>
          <w:rFonts w:ascii="Times New Roman" w:eastAsiaTheme="minorHAnsi" w:hAnsi="Times New Roman" w:cs="Times New Roman"/>
          <w:lang w:eastAsia="en-US"/>
        </w:rPr>
        <w:t>Sciences</w:t>
      </w:r>
      <w:proofErr w:type="spellEnd"/>
      <w:r w:rsidRPr="00C068A0">
        <w:rPr>
          <w:rFonts w:ascii="Times New Roman" w:eastAsiaTheme="minorHAnsi" w:hAnsi="Times New Roman" w:cs="Times New Roman"/>
          <w:lang w:eastAsia="en-US"/>
        </w:rPr>
        <w:t>, Bangalore, India.</w:t>
      </w:r>
      <w:r w:rsidRPr="00C068A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2D35AC">
        <w:rPr>
          <w:rFonts w:ascii="Times New Roman" w:eastAsiaTheme="minorHAnsi" w:hAnsi="Times New Roman" w:cs="Times New Roman"/>
          <w:lang w:val="en-US" w:eastAsia="en-US"/>
        </w:rPr>
        <w:t>2010</w:t>
      </w:r>
    </w:p>
    <w:p w14:paraId="0815EC38" w14:textId="1F1DC4BB" w:rsidR="00DC3558" w:rsidRPr="002D35AC" w:rsidRDefault="00212818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Mutitu</w:t>
      </w:r>
      <w:proofErr w:type="spellEnd"/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KE</w:t>
      </w:r>
      <w:r w:rsidR="00C068A0">
        <w:rPr>
          <w:rFonts w:ascii="Times New Roman" w:eastAsiaTheme="minorHAnsi" w:hAnsi="Times New Roman" w:cs="Times New Roman"/>
          <w:lang w:val="en-US" w:eastAsia="en-US"/>
        </w:rPr>
        <w:t xml:space="preserve">. 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A pest threat to eucalyptus species in Kenya. KEFRI Technical Report. </w:t>
      </w:r>
      <w:r w:rsidR="00C068A0" w:rsidRPr="002D35AC">
        <w:rPr>
          <w:rFonts w:ascii="Times New Roman" w:eastAsiaTheme="minorHAnsi" w:hAnsi="Times New Roman" w:cs="Times New Roman"/>
          <w:lang w:val="en-US" w:eastAsia="en-US"/>
        </w:rPr>
        <w:t>2003</w:t>
      </w:r>
      <w:r w:rsidR="00C068A0">
        <w:rPr>
          <w:rFonts w:ascii="Times New Roman" w:eastAsiaTheme="minorHAnsi" w:hAnsi="Times New Roman" w:cs="Times New Roman"/>
          <w:lang w:val="en-US" w:eastAsia="en-US"/>
        </w:rPr>
        <w:t>;</w:t>
      </w:r>
      <w:r w:rsidRPr="002D35AC">
        <w:rPr>
          <w:rFonts w:ascii="Times New Roman" w:eastAsiaTheme="minorHAnsi" w:hAnsi="Times New Roman" w:cs="Times New Roman"/>
          <w:lang w:val="en-US" w:eastAsia="en-US"/>
        </w:rPr>
        <w:t>p. 12.</w:t>
      </w:r>
      <w:r w:rsidR="00C068A0">
        <w:rPr>
          <w:rFonts w:ascii="Times New Roman" w:eastAsiaTheme="minorHAnsi" w:hAnsi="Times New Roman" w:cs="Times New Roman"/>
          <w:lang w:val="en-US" w:eastAsia="en-US"/>
        </w:rPr>
        <w:t xml:space="preserve"> </w:t>
      </w:r>
    </w:p>
    <w:p w14:paraId="293AFD64" w14:textId="7DC50E91" w:rsidR="00DC3558" w:rsidRPr="002D35AC" w:rsidRDefault="001D4591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2D35AC">
        <w:rPr>
          <w:rFonts w:ascii="Times New Roman" w:hAnsi="Times New Roman" w:cs="Times New Roman"/>
          <w:lang w:val="en-US"/>
        </w:rPr>
        <w:t>Nyeko</w:t>
      </w:r>
      <w:proofErr w:type="spellEnd"/>
      <w:r w:rsidRPr="002D35AC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Pr="002D35AC">
        <w:rPr>
          <w:rFonts w:ascii="Times New Roman" w:hAnsi="Times New Roman" w:cs="Times New Roman"/>
          <w:lang w:val="en-US"/>
        </w:rPr>
        <w:t>Mutitu</w:t>
      </w:r>
      <w:proofErr w:type="spellEnd"/>
      <w:r w:rsidRPr="002D35AC">
        <w:rPr>
          <w:rFonts w:ascii="Times New Roman" w:hAnsi="Times New Roman" w:cs="Times New Roman"/>
          <w:lang w:val="en-US"/>
        </w:rPr>
        <w:t xml:space="preserve"> KE</w:t>
      </w:r>
      <w:r w:rsidR="0042598C" w:rsidRPr="002D35AC">
        <w:rPr>
          <w:rFonts w:ascii="Times New Roman" w:hAnsi="Times New Roman" w:cs="Times New Roman"/>
          <w:lang w:val="en-US"/>
        </w:rPr>
        <w:t>,</w:t>
      </w:r>
      <w:r w:rsidRPr="002D35AC">
        <w:rPr>
          <w:rFonts w:ascii="Times New Roman" w:hAnsi="Times New Roman" w:cs="Times New Roman"/>
          <w:lang w:val="en-US"/>
        </w:rPr>
        <w:t xml:space="preserve"> Day RK</w:t>
      </w:r>
      <w:r w:rsidR="00C068A0">
        <w:rPr>
          <w:rFonts w:ascii="Times New Roman" w:hAnsi="Times New Roman" w:cs="Times New Roman"/>
          <w:lang w:val="en-US"/>
        </w:rPr>
        <w:t>.</w:t>
      </w:r>
      <w:r w:rsidRPr="002D35AC">
        <w:rPr>
          <w:rFonts w:ascii="Times New Roman" w:hAnsi="Times New Roman" w:cs="Times New Roman"/>
          <w:lang w:val="en-US"/>
        </w:rPr>
        <w:t xml:space="preserve"> Eucalyptus infestation by </w:t>
      </w:r>
      <w:r w:rsidRPr="002D35AC">
        <w:rPr>
          <w:rFonts w:ascii="Times New Roman" w:hAnsi="Times New Roman" w:cs="Times New Roman"/>
          <w:i/>
          <w:lang w:val="en-US"/>
        </w:rPr>
        <w:t>Leptocybe invasa</w:t>
      </w:r>
      <w:r w:rsidRPr="002D35AC">
        <w:rPr>
          <w:rFonts w:ascii="Times New Roman" w:hAnsi="Times New Roman" w:cs="Times New Roman"/>
          <w:lang w:val="en-US"/>
        </w:rPr>
        <w:t xml:space="preserve"> in Uganda 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Afr. J. Ecol., </w:t>
      </w:r>
      <w:r w:rsidR="00C068A0" w:rsidRPr="002D35AC">
        <w:rPr>
          <w:rFonts w:ascii="Times New Roman" w:hAnsi="Times New Roman" w:cs="Times New Roman"/>
          <w:lang w:val="en-US"/>
        </w:rPr>
        <w:t>2009</w:t>
      </w:r>
      <w:proofErr w:type="gramStart"/>
      <w:r w:rsidR="00C068A0">
        <w:rPr>
          <w:rFonts w:ascii="Times New Roman" w:hAnsi="Times New Roman" w:cs="Times New Roman"/>
          <w:lang w:val="en-US"/>
        </w:rPr>
        <w:t>;</w:t>
      </w:r>
      <w:r w:rsidR="00C068A0">
        <w:rPr>
          <w:rFonts w:ascii="Times New Roman" w:eastAsiaTheme="minorHAnsi" w:hAnsi="Times New Roman" w:cs="Times New Roman"/>
          <w:lang w:val="en-US" w:eastAsia="en-US"/>
        </w:rPr>
        <w:t>47</w:t>
      </w:r>
      <w:proofErr w:type="gramEnd"/>
      <w:r w:rsidR="00C068A0">
        <w:rPr>
          <w:rFonts w:ascii="Times New Roman" w:eastAsiaTheme="minorHAnsi" w:hAnsi="Times New Roman" w:cs="Times New Roman"/>
          <w:lang w:val="en-US" w:eastAsia="en-US"/>
        </w:rPr>
        <w:t>: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299–307</w:t>
      </w:r>
    </w:p>
    <w:p w14:paraId="4A36D6D4" w14:textId="67F08B6B" w:rsidR="00DC3558" w:rsidRPr="002D35AC" w:rsidRDefault="00BE53F8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G</w:t>
      </w:r>
      <w:r w:rsidR="00783191" w:rsidRPr="002D35AC">
        <w:rPr>
          <w:rFonts w:ascii="Times New Roman" w:eastAsiaTheme="minorHAnsi" w:hAnsi="Times New Roman" w:cs="Times New Roman"/>
          <w:lang w:val="en-US" w:eastAsia="en-US"/>
        </w:rPr>
        <w:t>iliomee</w:t>
      </w:r>
      <w:proofErr w:type="spellEnd"/>
      <w:r w:rsidR="00C068A0">
        <w:rPr>
          <w:rFonts w:ascii="Times New Roman" w:eastAsiaTheme="minorHAnsi" w:hAnsi="Times New Roman" w:cs="Times New Roman"/>
          <w:lang w:val="en-US" w:eastAsia="en-US"/>
        </w:rPr>
        <w:t xml:space="preserve"> JH. </w:t>
      </w:r>
      <w:r w:rsidRPr="002D35AC">
        <w:rPr>
          <w:rFonts w:ascii="Times New Roman" w:eastAsiaTheme="minorHAnsi" w:hAnsi="Times New Roman" w:cs="Times New Roman"/>
          <w:lang w:val="en-US" w:eastAsia="en-US"/>
        </w:rPr>
        <w:t>Recent establishment of many alien insects in South Africa, a cause for concer</w:t>
      </w:r>
      <w:r w:rsidR="00C068A0">
        <w:rPr>
          <w:rFonts w:ascii="Times New Roman" w:eastAsiaTheme="minorHAnsi" w:hAnsi="Times New Roman" w:cs="Times New Roman"/>
          <w:lang w:val="en-US" w:eastAsia="en-US"/>
        </w:rPr>
        <w:t>n. African Entomology. 2011</w:t>
      </w:r>
      <w:proofErr w:type="gramStart"/>
      <w:r w:rsidR="00C068A0">
        <w:rPr>
          <w:rFonts w:ascii="Times New Roman" w:eastAsiaTheme="minorHAnsi" w:hAnsi="Times New Roman" w:cs="Times New Roman"/>
          <w:lang w:val="en-US" w:eastAsia="en-US"/>
        </w:rPr>
        <w:t>;19</w:t>
      </w:r>
      <w:proofErr w:type="gramEnd"/>
      <w:r w:rsidRPr="002D35AC">
        <w:rPr>
          <w:rFonts w:ascii="Times New Roman" w:eastAsiaTheme="minorHAnsi" w:hAnsi="Times New Roman" w:cs="Times New Roman"/>
          <w:lang w:val="en-US" w:eastAsia="en-US"/>
        </w:rPr>
        <w:t>: 151-155.</w:t>
      </w:r>
    </w:p>
    <w:p w14:paraId="2CED7890" w14:textId="498E80E8" w:rsidR="00DC3558" w:rsidRPr="00535CEF" w:rsidRDefault="00C068A0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Thu PQ. </w:t>
      </w:r>
      <w:r w:rsidR="00BE53F8" w:rsidRPr="002D35AC">
        <w:rPr>
          <w:rFonts w:ascii="Times New Roman" w:eastAsiaTheme="minorHAnsi" w:hAnsi="Times New Roman" w:cs="Times New Roman"/>
          <w:lang w:val="en-US" w:eastAsia="en-US"/>
        </w:rPr>
        <w:t xml:space="preserve">The first record of gall forming wasp associated with eucalypt plantations in Vietnam. </w:t>
      </w:r>
      <w:proofErr w:type="spellStart"/>
      <w:r w:rsidR="00BE53F8" w:rsidRPr="00535CEF">
        <w:rPr>
          <w:rFonts w:ascii="Times New Roman" w:eastAsiaTheme="minorHAnsi" w:hAnsi="Times New Roman" w:cs="Times New Roman"/>
          <w:iCs/>
          <w:lang w:val="en-US" w:eastAsia="en-US"/>
        </w:rPr>
        <w:t>Sci</w:t>
      </w:r>
      <w:proofErr w:type="spellEnd"/>
      <w:r w:rsidR="00BE53F8" w:rsidRPr="00535CEF">
        <w:rPr>
          <w:rFonts w:ascii="Times New Roman" w:eastAsiaTheme="minorHAnsi" w:hAnsi="Times New Roman" w:cs="Times New Roman"/>
          <w:iCs/>
          <w:lang w:val="en-US" w:eastAsia="en-US"/>
        </w:rPr>
        <w:t xml:space="preserve"> Tech J </w:t>
      </w:r>
      <w:proofErr w:type="spellStart"/>
      <w:r w:rsidR="00BE53F8" w:rsidRPr="00535CEF">
        <w:rPr>
          <w:rFonts w:ascii="Times New Roman" w:eastAsiaTheme="minorHAnsi" w:hAnsi="Times New Roman" w:cs="Times New Roman"/>
          <w:iCs/>
          <w:lang w:val="en-US" w:eastAsia="en-US"/>
        </w:rPr>
        <w:t>Agr</w:t>
      </w:r>
      <w:proofErr w:type="spellEnd"/>
      <w:r w:rsidR="00BE53F8" w:rsidRPr="00535CEF">
        <w:rPr>
          <w:rFonts w:ascii="Times New Roman" w:eastAsiaTheme="minorHAnsi" w:hAnsi="Times New Roman" w:cs="Times New Roman"/>
          <w:iCs/>
          <w:lang w:val="en-US" w:eastAsia="en-US"/>
        </w:rPr>
        <w:t xml:space="preserve"> Rural </w:t>
      </w:r>
      <w:proofErr w:type="spellStart"/>
      <w:r w:rsidR="00BE53F8" w:rsidRPr="00535CEF">
        <w:rPr>
          <w:rFonts w:ascii="Times New Roman" w:eastAsiaTheme="minorHAnsi" w:hAnsi="Times New Roman" w:cs="Times New Roman"/>
          <w:iCs/>
          <w:lang w:val="en-US" w:eastAsia="en-US"/>
        </w:rPr>
        <w:t>Dev</w:t>
      </w:r>
      <w:proofErr w:type="spellEnd"/>
      <w:r w:rsidR="00BE53F8" w:rsidRPr="00535CEF">
        <w:rPr>
          <w:rFonts w:ascii="Times New Roman" w:eastAsiaTheme="minorHAnsi" w:hAnsi="Times New Roman" w:cs="Times New Roman"/>
          <w:iCs/>
          <w:lang w:val="en-US" w:eastAsia="en-US"/>
        </w:rPr>
        <w:t xml:space="preserve"> </w:t>
      </w:r>
      <w:r w:rsidR="00BE53F8" w:rsidRPr="00535CEF">
        <w:rPr>
          <w:rFonts w:ascii="Times New Roman" w:eastAsiaTheme="minorHAnsi" w:hAnsi="Times New Roman" w:cs="Times New Roman"/>
          <w:b/>
          <w:bCs/>
          <w:lang w:val="en-US" w:eastAsia="en-US"/>
        </w:rPr>
        <w:t>11</w:t>
      </w:r>
      <w:r w:rsidR="00BE53F8" w:rsidRPr="00535CEF">
        <w:rPr>
          <w:rFonts w:ascii="Times New Roman" w:eastAsiaTheme="minorHAnsi" w:hAnsi="Times New Roman" w:cs="Times New Roman"/>
          <w:lang w:val="en-US" w:eastAsia="en-US"/>
        </w:rPr>
        <w:t xml:space="preserve">, 1598–9. </w:t>
      </w:r>
    </w:p>
    <w:p w14:paraId="5CBE7B33" w14:textId="77777777" w:rsidR="002D35AC" w:rsidRPr="002D35AC" w:rsidRDefault="0042598C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2D35AC">
        <w:rPr>
          <w:rFonts w:ascii="Times New Roman" w:eastAsiaTheme="minorHAnsi" w:hAnsi="Times New Roman" w:cs="Times New Roman"/>
          <w:bCs/>
          <w:lang w:val="en-US" w:eastAsia="en-US"/>
        </w:rPr>
        <w:t>S</w:t>
      </w:r>
      <w:r w:rsidRPr="002D35AC">
        <w:rPr>
          <w:rFonts w:ascii="Times New Roman" w:eastAsiaTheme="minorHAnsi" w:hAnsi="Times New Roman" w:cs="Times New Roman"/>
          <w:lang w:val="en-US" w:eastAsia="en-US"/>
        </w:rPr>
        <w:t>ánchez</w:t>
      </w:r>
      <w:r w:rsidRPr="002D35AC">
        <w:rPr>
          <w:rFonts w:ascii="Times New Roman" w:eastAsiaTheme="minorHAnsi" w:hAnsi="Times New Roman" w:cs="Times New Roman"/>
          <w:bCs/>
          <w:lang w:val="en-US" w:eastAsia="en-US"/>
        </w:rPr>
        <w:t xml:space="preserve"> I (2003) </w:t>
      </w:r>
      <w:proofErr w:type="spellStart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>Descubiertas</w:t>
      </w:r>
      <w:proofErr w:type="spellEnd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 xml:space="preserve"> dos </w:t>
      </w:r>
      <w:proofErr w:type="spellStart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>nuevas</w:t>
      </w:r>
      <w:proofErr w:type="spellEnd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 xml:space="preserve"> </w:t>
      </w:r>
      <w:proofErr w:type="spellStart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>plagas</w:t>
      </w:r>
      <w:proofErr w:type="spellEnd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 xml:space="preserve"> del </w:t>
      </w:r>
      <w:proofErr w:type="spellStart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>eucalipto</w:t>
      </w:r>
      <w:proofErr w:type="spellEnd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 xml:space="preserve"> en </w:t>
      </w:r>
      <w:proofErr w:type="spellStart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>España</w:t>
      </w:r>
      <w:proofErr w:type="spellEnd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 xml:space="preserve">. </w:t>
      </w: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Quercus</w:t>
      </w:r>
      <w:proofErr w:type="spellEnd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>, 214: 32-33.</w:t>
      </w:r>
    </w:p>
    <w:p w14:paraId="14F8673C" w14:textId="750F40DA" w:rsidR="00DC3558" w:rsidRPr="002D35AC" w:rsidRDefault="0042598C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>Branco</w:t>
      </w:r>
      <w:proofErr w:type="spellEnd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 xml:space="preserve"> M, Franco JC, Valente C, Mendel Z</w:t>
      </w:r>
      <w:r w:rsidR="00C068A0">
        <w:rPr>
          <w:rFonts w:ascii="Times New Roman" w:eastAsiaTheme="minorHAnsi" w:hAnsi="Times New Roman" w:cs="Times New Roman"/>
          <w:bCs/>
          <w:lang w:val="en-US" w:eastAsia="en-US"/>
        </w:rPr>
        <w:t xml:space="preserve">. </w:t>
      </w:r>
      <w:r w:rsidRPr="002D35AC">
        <w:rPr>
          <w:rFonts w:ascii="Times New Roman" w:eastAsiaTheme="minorHAnsi" w:hAnsi="Times New Roman" w:cs="Times New Roman"/>
          <w:bCs/>
          <w:lang w:val="en-US" w:eastAsia="en-US"/>
        </w:rPr>
        <w:t xml:space="preserve">Survey of Eucalyptus gall wasps (Hymenoptera: </w:t>
      </w:r>
      <w:r w:rsidRPr="002D35AC">
        <w:rPr>
          <w:rFonts w:ascii="Times New Roman" w:eastAsiaTheme="minorHAnsi" w:hAnsi="Times New Roman" w:cs="Times New Roman"/>
          <w:bCs/>
          <w:lang w:val="en-US" w:eastAsia="en-US"/>
        </w:rPr>
        <w:lastRenderedPageBreak/>
        <w:t xml:space="preserve">Eulophidae) in Portugal. </w:t>
      </w:r>
      <w:r w:rsidR="00C068A0">
        <w:rPr>
          <w:rFonts w:ascii="Times New Roman" w:eastAsiaTheme="minorHAnsi" w:hAnsi="Times New Roman" w:cs="Times New Roman"/>
          <w:lang w:val="en-US" w:eastAsia="en-US"/>
        </w:rPr>
        <w:t>Bol. Sanidad Veg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Plagas</w:t>
      </w:r>
      <w:proofErr w:type="spellEnd"/>
      <w:r w:rsidR="00C068A0">
        <w:rPr>
          <w:rFonts w:ascii="Times New Roman" w:eastAsiaTheme="minorHAnsi" w:hAnsi="Times New Roman" w:cs="Times New Roman"/>
          <w:bCs/>
          <w:lang w:val="en-US" w:eastAsia="en-US"/>
        </w:rPr>
        <w:t>. 2006</w:t>
      </w:r>
      <w:proofErr w:type="gramStart"/>
      <w:r w:rsidR="00C068A0">
        <w:rPr>
          <w:rFonts w:ascii="Times New Roman" w:eastAsiaTheme="minorHAnsi" w:hAnsi="Times New Roman" w:cs="Times New Roman"/>
          <w:bCs/>
          <w:lang w:val="en-US" w:eastAsia="en-US"/>
        </w:rPr>
        <w:t>;</w:t>
      </w:r>
      <w:r w:rsidRPr="002D35AC">
        <w:rPr>
          <w:rFonts w:ascii="Times New Roman" w:eastAsiaTheme="minorHAnsi" w:hAnsi="Times New Roman" w:cs="Times New Roman"/>
          <w:bCs/>
          <w:lang w:val="en-US" w:eastAsia="en-US"/>
        </w:rPr>
        <w:t>32</w:t>
      </w:r>
      <w:proofErr w:type="gramEnd"/>
      <w:r w:rsidRPr="002D35AC">
        <w:rPr>
          <w:rFonts w:ascii="Times New Roman" w:eastAsiaTheme="minorHAnsi" w:hAnsi="Times New Roman" w:cs="Times New Roman"/>
          <w:bCs/>
          <w:lang w:val="en-US" w:eastAsia="en-US"/>
        </w:rPr>
        <w:t>: 199-202.</w:t>
      </w:r>
    </w:p>
    <w:p w14:paraId="1C220D91" w14:textId="69E6BD58" w:rsidR="00DC3558" w:rsidRPr="002D35AC" w:rsidRDefault="00C068A0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bCs/>
          <w:lang w:val="en-US" w:eastAsia="en-US"/>
        </w:rPr>
        <w:t xml:space="preserve">EPPO. </w:t>
      </w:r>
      <w:r w:rsidR="0042598C" w:rsidRPr="002D35AC">
        <w:rPr>
          <w:rFonts w:ascii="Times New Roman" w:hAnsi="Times New Roman" w:cs="Times New Roman"/>
          <w:lang w:val="en-GB"/>
        </w:rPr>
        <w:t>Reporting service</w:t>
      </w:r>
      <w:r w:rsidR="00740653" w:rsidRPr="002D35AC">
        <w:rPr>
          <w:rFonts w:ascii="Times New Roman" w:hAnsi="Times New Roman" w:cs="Times New Roman"/>
          <w:lang w:val="en-GB"/>
        </w:rPr>
        <w:t xml:space="preserve"> n.6</w:t>
      </w:r>
      <w:r w:rsidR="0042598C" w:rsidRPr="002D35AC">
        <w:rPr>
          <w:rFonts w:ascii="Times New Roman" w:hAnsi="Times New Roman" w:cs="Times New Roman"/>
          <w:lang w:val="en-GB"/>
        </w:rPr>
        <w:t>. Paris, France: European and Mediterranean Plant Protection Organization.</w:t>
      </w:r>
      <w:r>
        <w:rPr>
          <w:rFonts w:ascii="Times New Roman" w:hAnsi="Times New Roman" w:cs="Times New Roman"/>
          <w:lang w:val="en-GB"/>
        </w:rPr>
        <w:t xml:space="preserve"> 2006. Available:</w:t>
      </w:r>
      <w:r w:rsidR="00740653" w:rsidRPr="002D35AC"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="00DC3558" w:rsidRPr="002D35AC">
          <w:rPr>
            <w:rStyle w:val="Collegamentoipertestuale"/>
            <w:rFonts w:ascii="Times New Roman" w:hAnsi="Times New Roman" w:cs="Times New Roman"/>
            <w:lang w:val="en-GB"/>
          </w:rPr>
          <w:t>https://archives.eppo.int/EPPOReporting/2006/Rse-0609.pdf</w:t>
        </w:r>
      </w:hyperlink>
    </w:p>
    <w:p w14:paraId="2B92B810" w14:textId="5D967546" w:rsidR="00DC3558" w:rsidRPr="00535CEF" w:rsidRDefault="004A1E55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Hesami</w:t>
      </w:r>
      <w:proofErr w:type="spellEnd"/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S,</w:t>
      </w:r>
      <w:r w:rsidR="00C068A0">
        <w:rPr>
          <w:rFonts w:ascii="Times New Roman" w:eastAsiaTheme="minorHAnsi" w:hAnsi="Times New Roman" w:cs="Times New Roman"/>
          <w:lang w:val="en-US" w:eastAsia="en-US"/>
        </w:rPr>
        <w:t xml:space="preserve"> Alemansoor H, Seyedebrahimi S. 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Report of </w:t>
      </w:r>
      <w:r w:rsidRPr="002D35AC">
        <w:rPr>
          <w:rFonts w:ascii="Times New Roman" w:eastAsiaTheme="minorHAnsi" w:hAnsi="Times New Roman" w:cs="Times New Roman"/>
          <w:i/>
          <w:lang w:val="en-US" w:eastAsia="en-US"/>
        </w:rPr>
        <w:t>Leptocybe invasa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(</w:t>
      </w: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Hym</w:t>
      </w:r>
      <w:proofErr w:type="spellEnd"/>
      <w:proofErr w:type="gramStart"/>
      <w:r w:rsidRPr="002D35AC">
        <w:rPr>
          <w:rFonts w:ascii="Times New Roman" w:eastAsiaTheme="minorHAnsi" w:hAnsi="Times New Roman" w:cs="Times New Roman"/>
          <w:lang w:val="en-US" w:eastAsia="en-US"/>
        </w:rPr>
        <w:t>.:</w:t>
      </w:r>
      <w:proofErr w:type="gramEnd"/>
      <w:r w:rsidR="00535CEF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Eulophidae), Gall Wasp of </w:t>
      </w:r>
      <w:r w:rsidRPr="002D35AC">
        <w:rPr>
          <w:rFonts w:ascii="Times New Roman" w:eastAsiaTheme="minorHAnsi" w:hAnsi="Times New Roman" w:cs="Times New Roman"/>
          <w:i/>
          <w:lang w:val="en-US" w:eastAsia="en-US"/>
        </w:rPr>
        <w:t>Eucalyptus camaldulensis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with Notes on Biology in Shiraz Vicinity. </w:t>
      </w:r>
      <w:r w:rsidRPr="00535CEF">
        <w:rPr>
          <w:rFonts w:ascii="Times New Roman" w:eastAsiaTheme="minorHAnsi" w:hAnsi="Times New Roman" w:cs="Times New Roman"/>
          <w:iCs/>
          <w:lang w:val="en-US" w:eastAsia="en-US"/>
        </w:rPr>
        <w:t>J</w:t>
      </w:r>
      <w:r w:rsidR="00535CEF" w:rsidRPr="00535CEF">
        <w:rPr>
          <w:rFonts w:ascii="Times New Roman" w:eastAsiaTheme="minorHAnsi" w:hAnsi="Times New Roman" w:cs="Times New Roman"/>
          <w:iCs/>
          <w:lang w:val="en-US" w:eastAsia="en-US"/>
        </w:rPr>
        <w:t xml:space="preserve"> </w:t>
      </w:r>
      <w:proofErr w:type="spellStart"/>
      <w:r w:rsidR="00535CEF" w:rsidRPr="00535CEF">
        <w:rPr>
          <w:rFonts w:ascii="Times New Roman" w:eastAsiaTheme="minorHAnsi" w:hAnsi="Times New Roman" w:cs="Times New Roman"/>
          <w:iCs/>
          <w:lang w:val="en-US" w:eastAsia="en-US"/>
        </w:rPr>
        <w:t>Entomol</w:t>
      </w:r>
      <w:proofErr w:type="spellEnd"/>
      <w:r w:rsidR="00535CEF" w:rsidRPr="00535CEF">
        <w:rPr>
          <w:rFonts w:ascii="Times New Roman" w:eastAsiaTheme="minorHAnsi" w:hAnsi="Times New Roman" w:cs="Times New Roman"/>
          <w:iCs/>
          <w:lang w:val="en-US" w:eastAsia="en-US"/>
        </w:rPr>
        <w:t xml:space="preserve">. Soc. </w:t>
      </w:r>
      <w:r w:rsidRPr="00535CEF">
        <w:rPr>
          <w:rFonts w:ascii="Times New Roman" w:eastAsiaTheme="minorHAnsi" w:hAnsi="Times New Roman" w:cs="Times New Roman"/>
          <w:iCs/>
          <w:lang w:val="en-US" w:eastAsia="en-US"/>
        </w:rPr>
        <w:t>IRAN</w:t>
      </w:r>
      <w:r w:rsidR="00C068A0" w:rsidRPr="00535CEF">
        <w:rPr>
          <w:rFonts w:ascii="Times New Roman" w:eastAsiaTheme="minorHAnsi" w:hAnsi="Times New Roman" w:cs="Times New Roman"/>
          <w:iCs/>
          <w:lang w:val="en-US" w:eastAsia="en-US"/>
        </w:rPr>
        <w:t>. 2005</w:t>
      </w:r>
      <w:proofErr w:type="gramStart"/>
      <w:r w:rsidR="00C068A0" w:rsidRPr="00535CEF">
        <w:rPr>
          <w:rFonts w:ascii="Times New Roman" w:eastAsiaTheme="minorHAnsi" w:hAnsi="Times New Roman" w:cs="Times New Roman"/>
          <w:iCs/>
          <w:lang w:val="en-US" w:eastAsia="en-US"/>
        </w:rPr>
        <w:t>;</w:t>
      </w:r>
      <w:r w:rsidR="00C068A0" w:rsidRPr="00535CEF">
        <w:rPr>
          <w:rFonts w:ascii="Times New Roman" w:eastAsiaTheme="minorHAnsi" w:hAnsi="Times New Roman" w:cs="Times New Roman"/>
          <w:bCs/>
          <w:lang w:val="en-US" w:eastAsia="en-US"/>
        </w:rPr>
        <w:t>24</w:t>
      </w:r>
      <w:proofErr w:type="gramEnd"/>
      <w:r w:rsidR="00C068A0" w:rsidRPr="00535CEF">
        <w:rPr>
          <w:rFonts w:ascii="Times New Roman" w:eastAsiaTheme="minorHAnsi" w:hAnsi="Times New Roman" w:cs="Times New Roman"/>
          <w:bCs/>
          <w:lang w:val="en-US" w:eastAsia="en-US"/>
        </w:rPr>
        <w:t>:</w:t>
      </w:r>
      <w:r w:rsidR="00C068A0" w:rsidRPr="00535CEF">
        <w:rPr>
          <w:rFonts w:ascii="Times New Roman" w:eastAsiaTheme="minorHAnsi" w:hAnsi="Times New Roman" w:cs="Times New Roman"/>
          <w:lang w:val="en-US" w:eastAsia="en-US"/>
        </w:rPr>
        <w:t xml:space="preserve"> 99-</w:t>
      </w:r>
      <w:r w:rsidRPr="00535CEF">
        <w:rPr>
          <w:rFonts w:ascii="Times New Roman" w:eastAsiaTheme="minorHAnsi" w:hAnsi="Times New Roman" w:cs="Times New Roman"/>
          <w:lang w:val="en-US" w:eastAsia="en-US"/>
        </w:rPr>
        <w:t>108.</w:t>
      </w:r>
    </w:p>
    <w:p w14:paraId="449F16E4" w14:textId="4B0C714D" w:rsidR="00DC3558" w:rsidRPr="002D35AC" w:rsidRDefault="00B74EA3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2D35AC">
        <w:rPr>
          <w:rFonts w:ascii="Times New Roman" w:eastAsiaTheme="minorHAnsi" w:hAnsi="Times New Roman" w:cs="Times New Roman"/>
          <w:lang w:val="en-US" w:eastAsia="en-US"/>
        </w:rPr>
        <w:t>R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oux</w:t>
      </w:r>
      <w:r w:rsidR="00C068A0">
        <w:rPr>
          <w:rFonts w:ascii="Times New Roman" w:eastAsiaTheme="minorHAnsi" w:hAnsi="Times New Roman" w:cs="Times New Roman"/>
          <w:lang w:val="en-US" w:eastAsia="en-US"/>
        </w:rPr>
        <w:t xml:space="preserve"> J (Ed.). 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Pest alert. Blue gum chalcid. </w:t>
      </w:r>
      <w:r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>Tree Protection News</w:t>
      </w:r>
      <w:r w:rsidR="00C068A0" w:rsidRPr="00C068A0">
        <w:rPr>
          <w:rFonts w:ascii="Times New Roman" w:eastAsiaTheme="minorHAnsi" w:hAnsi="Times New Roman" w:cs="Times New Roman"/>
          <w:iCs/>
          <w:lang w:val="en-US" w:eastAsia="en-US"/>
        </w:rPr>
        <w:t>. 2005</w:t>
      </w:r>
      <w:proofErr w:type="gramStart"/>
      <w:r w:rsidR="00C068A0" w:rsidRPr="00C068A0">
        <w:rPr>
          <w:rFonts w:ascii="Times New Roman" w:eastAsiaTheme="minorHAnsi" w:hAnsi="Times New Roman" w:cs="Times New Roman"/>
          <w:iCs/>
          <w:lang w:val="en-US" w:eastAsia="en-US"/>
        </w:rPr>
        <w:t>;</w:t>
      </w:r>
      <w:r w:rsidRPr="00C068A0">
        <w:rPr>
          <w:rFonts w:ascii="Times New Roman" w:eastAsiaTheme="minorHAnsi" w:hAnsi="Times New Roman" w:cs="Times New Roman"/>
          <w:bCs/>
          <w:lang w:val="en-US" w:eastAsia="en-US"/>
        </w:rPr>
        <w:t>10</w:t>
      </w:r>
      <w:proofErr w:type="gramEnd"/>
      <w:r w:rsidR="00C068A0" w:rsidRPr="00C068A0">
        <w:rPr>
          <w:rFonts w:ascii="Times New Roman" w:eastAsiaTheme="minorHAnsi" w:hAnsi="Times New Roman" w:cs="Times New Roman"/>
          <w:lang w:val="en-US" w:eastAsia="en-US"/>
        </w:rPr>
        <w:t>:</w:t>
      </w:r>
      <w:r w:rsidR="00C068A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13. </w:t>
      </w:r>
      <w:r w:rsidR="00535CEF">
        <w:rPr>
          <w:rFonts w:ascii="Times New Roman" w:eastAsiaTheme="minorHAnsi" w:hAnsi="Times New Roman" w:cs="Times New Roman"/>
          <w:lang w:val="en-US" w:eastAsia="en-US"/>
        </w:rPr>
        <w:t>A</w:t>
      </w:r>
      <w:r w:rsidR="00C068A0">
        <w:rPr>
          <w:rFonts w:ascii="Times New Roman" w:eastAsiaTheme="minorHAnsi" w:hAnsi="Times New Roman" w:cs="Times New Roman"/>
          <w:lang w:val="en-US" w:eastAsia="en-US"/>
        </w:rPr>
        <w:t>vailable</w:t>
      </w:r>
      <w:r w:rsidRPr="002D35AC">
        <w:rPr>
          <w:rFonts w:ascii="Times New Roman" w:eastAsiaTheme="minorHAnsi" w:hAnsi="Times New Roman" w:cs="Times New Roman"/>
          <w:lang w:val="en-US" w:eastAsia="en-US"/>
        </w:rPr>
        <w:t>: www.fabinet</w:t>
      </w:r>
      <w:r w:rsidRPr="002D35AC">
        <w:rPr>
          <w:rFonts w:ascii="Times New Roman" w:eastAsiaTheme="minorHAnsi" w:hAnsi="Times New Roman" w:cs="Times New Roman"/>
          <w:b/>
          <w:bCs/>
          <w:lang w:val="en-US" w:eastAsia="en-US"/>
        </w:rPr>
        <w:t>.</w:t>
      </w:r>
      <w:r w:rsidRPr="002D35AC">
        <w:rPr>
          <w:rFonts w:ascii="Times New Roman" w:eastAsiaTheme="minorHAnsi" w:hAnsi="Times New Roman" w:cs="Times New Roman"/>
          <w:lang w:val="en-US" w:eastAsia="en-US"/>
        </w:rPr>
        <w:t>u</w:t>
      </w:r>
      <w:r w:rsidRPr="002D35AC">
        <w:rPr>
          <w:rFonts w:ascii="Times New Roman" w:eastAsiaTheme="minorHAnsi" w:hAnsi="Times New Roman" w:cs="Times New Roman"/>
          <w:color w:val="0000FF"/>
          <w:lang w:val="en-US" w:eastAsia="en-US"/>
        </w:rPr>
        <w:t>p</w:t>
      </w:r>
      <w:r w:rsidRPr="002D35AC">
        <w:rPr>
          <w:rFonts w:ascii="Times New Roman" w:eastAsiaTheme="minorHAnsi" w:hAnsi="Times New Roman" w:cs="Times New Roman"/>
          <w:b/>
          <w:bCs/>
          <w:color w:val="0000FF"/>
          <w:lang w:val="en-US" w:eastAsia="en-US"/>
        </w:rPr>
        <w:t>.</w:t>
      </w:r>
      <w:r w:rsidRPr="002D35AC">
        <w:rPr>
          <w:rFonts w:ascii="Times New Roman" w:eastAsiaTheme="minorHAnsi" w:hAnsi="Times New Roman" w:cs="Times New Roman"/>
          <w:color w:val="0000FF"/>
          <w:lang w:val="en-US" w:eastAsia="en-US"/>
        </w:rPr>
        <w:t>ac</w:t>
      </w:r>
      <w:r w:rsidRPr="002D35AC">
        <w:rPr>
          <w:rFonts w:ascii="Times New Roman" w:eastAsiaTheme="minorHAnsi" w:hAnsi="Times New Roman" w:cs="Times New Roman"/>
          <w:b/>
          <w:bCs/>
          <w:lang w:val="en-US" w:eastAsia="en-US"/>
        </w:rPr>
        <w:t xml:space="preserve">. </w:t>
      </w:r>
      <w:proofErr w:type="spellStart"/>
      <w:proofErr w:type="gramStart"/>
      <w:r w:rsidRPr="002D35AC">
        <w:rPr>
          <w:rFonts w:ascii="Times New Roman" w:eastAsiaTheme="minorHAnsi" w:hAnsi="Times New Roman" w:cs="Times New Roman"/>
          <w:lang w:val="en-US" w:eastAsia="en-US"/>
        </w:rPr>
        <w:t>za</w:t>
      </w:r>
      <w:proofErr w:type="spellEnd"/>
      <w:proofErr w:type="gramEnd"/>
      <w:r w:rsidRPr="002D35AC">
        <w:rPr>
          <w:rFonts w:ascii="Times New Roman" w:eastAsiaTheme="minorHAnsi" w:hAnsi="Times New Roman" w:cs="Times New Roman"/>
          <w:b/>
          <w:bCs/>
          <w:lang w:val="en-US" w:eastAsia="en-US"/>
        </w:rPr>
        <w:t>/</w:t>
      </w: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tpcp</w:t>
      </w:r>
      <w:proofErr w:type="spellEnd"/>
      <w:r w:rsidRPr="002D35AC">
        <w:rPr>
          <w:rFonts w:ascii="Times New Roman" w:eastAsiaTheme="minorHAnsi" w:hAnsi="Times New Roman" w:cs="Times New Roman"/>
          <w:b/>
          <w:bCs/>
          <w:lang w:val="en-US" w:eastAsia="en-US"/>
        </w:rPr>
        <w:t>/</w:t>
      </w: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Leptocybe_alert</w:t>
      </w:r>
      <w:proofErr w:type="spellEnd"/>
      <w:r w:rsidRPr="002D35AC">
        <w:rPr>
          <w:rFonts w:ascii="Times New Roman" w:eastAsiaTheme="minorHAnsi" w:hAnsi="Times New Roman" w:cs="Times New Roman"/>
          <w:lang w:val="en-US" w:eastAsia="en-US"/>
        </w:rPr>
        <w:t>).</w:t>
      </w:r>
    </w:p>
    <w:p w14:paraId="013B76B3" w14:textId="7223132F" w:rsidR="00DC3558" w:rsidRPr="00535CEF" w:rsidRDefault="004A1E55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M</w:t>
      </w:r>
      <w:r w:rsidR="00BB114B" w:rsidRPr="002D35AC">
        <w:rPr>
          <w:rFonts w:ascii="Times New Roman" w:eastAsiaTheme="minorHAnsi" w:hAnsi="Times New Roman" w:cs="Times New Roman"/>
          <w:lang w:val="en-US" w:eastAsia="en-US"/>
        </w:rPr>
        <w:t>ifsud</w:t>
      </w:r>
      <w:proofErr w:type="spellEnd"/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D</w:t>
      </w:r>
      <w:r w:rsidR="00C068A0">
        <w:rPr>
          <w:rFonts w:ascii="Times New Roman" w:eastAsiaTheme="minorHAnsi" w:hAnsi="Times New Roman" w:cs="Times New Roman"/>
          <w:lang w:val="en-US" w:eastAsia="en-US"/>
        </w:rPr>
        <w:t xml:space="preserve">. </w:t>
      </w:r>
      <w:r w:rsidRPr="002D35AC">
        <w:rPr>
          <w:rFonts w:ascii="Times New Roman" w:eastAsiaTheme="minorHAnsi" w:hAnsi="Times New Roman" w:cs="Times New Roman"/>
          <w:i/>
          <w:lang w:val="en-US" w:eastAsia="en-US"/>
        </w:rPr>
        <w:t>Leptocybe invasa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Fisher &amp; La Salle, 2004 and </w:t>
      </w:r>
      <w:r w:rsidRPr="002D35AC">
        <w:rPr>
          <w:rFonts w:ascii="Times New Roman" w:eastAsiaTheme="minorHAnsi" w:hAnsi="Times New Roman" w:cs="Times New Roman"/>
          <w:i/>
          <w:lang w:val="en-US" w:eastAsia="en-US"/>
        </w:rPr>
        <w:t>Ophelimus maskelli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Haliday, 1844-two new records of gall forming Eulophidae from Malta (Hymenoptera, Chalcidoidea). </w:t>
      </w:r>
      <w:r w:rsidRPr="00535CEF">
        <w:rPr>
          <w:rFonts w:ascii="Times New Roman" w:eastAsiaTheme="minorHAnsi" w:hAnsi="Times New Roman" w:cs="Times New Roman"/>
          <w:iCs/>
          <w:lang w:val="en-US" w:eastAsia="en-US"/>
        </w:rPr>
        <w:t>Bull. Ent. Soc. Malta</w:t>
      </w:r>
      <w:r w:rsidR="00C068A0" w:rsidRPr="00535CEF">
        <w:rPr>
          <w:rFonts w:ascii="Times New Roman" w:eastAsiaTheme="minorHAnsi" w:hAnsi="Times New Roman" w:cs="Times New Roman"/>
          <w:lang w:val="en-US" w:eastAsia="en-US"/>
        </w:rPr>
        <w:t>. 2012</w:t>
      </w:r>
      <w:proofErr w:type="gramStart"/>
      <w:r w:rsidR="00C068A0" w:rsidRPr="00535CEF">
        <w:rPr>
          <w:rFonts w:ascii="Times New Roman" w:eastAsiaTheme="minorHAnsi" w:hAnsi="Times New Roman" w:cs="Times New Roman"/>
          <w:lang w:val="en-US" w:eastAsia="en-US"/>
        </w:rPr>
        <w:t>;</w:t>
      </w:r>
      <w:r w:rsidR="00C068A0" w:rsidRPr="00535CEF">
        <w:rPr>
          <w:rFonts w:ascii="Times New Roman" w:eastAsiaTheme="minorHAnsi" w:hAnsi="Times New Roman" w:cs="Times New Roman"/>
          <w:bCs/>
          <w:lang w:val="en-US" w:eastAsia="en-US"/>
        </w:rPr>
        <w:t>5</w:t>
      </w:r>
      <w:proofErr w:type="gramEnd"/>
      <w:r w:rsidR="00C068A0" w:rsidRPr="00535CEF">
        <w:rPr>
          <w:rFonts w:ascii="Times New Roman" w:eastAsiaTheme="minorHAnsi" w:hAnsi="Times New Roman" w:cs="Times New Roman"/>
          <w:bCs/>
          <w:lang w:val="en-US" w:eastAsia="en-US"/>
        </w:rPr>
        <w:t>:</w:t>
      </w:r>
      <w:r w:rsidR="00BB114B" w:rsidRPr="00535CEF">
        <w:rPr>
          <w:rFonts w:ascii="Times New Roman" w:eastAsiaTheme="minorHAnsi" w:hAnsi="Times New Roman" w:cs="Times New Roman"/>
          <w:lang w:val="en-US" w:eastAsia="en-US"/>
        </w:rPr>
        <w:t xml:space="preserve"> 189–193</w:t>
      </w:r>
      <w:r w:rsidRPr="00535CEF">
        <w:rPr>
          <w:rFonts w:ascii="Times New Roman" w:eastAsiaTheme="minorHAnsi" w:hAnsi="Times New Roman" w:cs="Times New Roman"/>
          <w:lang w:val="en-US" w:eastAsia="en-US"/>
        </w:rPr>
        <w:t>.</w:t>
      </w:r>
    </w:p>
    <w:p w14:paraId="7F4EDDA2" w14:textId="246BAA1D" w:rsidR="00DC3558" w:rsidRPr="002D35AC" w:rsidRDefault="00BB114B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Style w:val="Collegamentoipertestuale"/>
          <w:rFonts w:ascii="Times New Roman" w:eastAsiaTheme="minorHAnsi" w:hAnsi="Times New Roman" w:cs="Times New Roman"/>
          <w:color w:val="auto"/>
          <w:u w:val="none"/>
          <w:lang w:val="en-US" w:eastAsia="en-US"/>
        </w:rPr>
      </w:pPr>
      <w:r w:rsidRPr="00535CEF">
        <w:rPr>
          <w:rFonts w:ascii="Times New Roman" w:eastAsiaTheme="minorHAnsi" w:hAnsi="Times New Roman" w:cs="Times New Roman"/>
          <w:lang w:val="en-US" w:eastAsia="en-US"/>
        </w:rPr>
        <w:t>Ministry of environment &amp; nat</w:t>
      </w:r>
      <w:r w:rsidR="00C068A0" w:rsidRPr="00535CEF">
        <w:rPr>
          <w:rFonts w:ascii="Times New Roman" w:eastAsiaTheme="minorHAnsi" w:hAnsi="Times New Roman" w:cs="Times New Roman"/>
          <w:lang w:val="en-US" w:eastAsia="en-US"/>
        </w:rPr>
        <w:t>ural resources ma</w:t>
      </w:r>
      <w:r w:rsidR="00C068A0">
        <w:rPr>
          <w:rFonts w:ascii="Times New Roman" w:eastAsiaTheme="minorHAnsi" w:hAnsi="Times New Roman" w:cs="Times New Roman"/>
          <w:lang w:val="en-US" w:eastAsia="en-US"/>
        </w:rPr>
        <w:t>nagement</w:t>
      </w:r>
      <w:r w:rsidRPr="002D35AC">
        <w:rPr>
          <w:rFonts w:ascii="Times New Roman" w:eastAsiaTheme="minorHAnsi" w:hAnsi="Times New Roman" w:cs="Times New Roman"/>
          <w:lang w:val="en-US" w:eastAsia="en-US"/>
        </w:rPr>
        <w:t>. Zimbabwe’s fourth national report to the convention on biological diversity. MENRM, Harare, Zimbabwe.</w:t>
      </w:r>
      <w:r w:rsidR="00C068A0">
        <w:rPr>
          <w:rFonts w:ascii="Times New Roman" w:eastAsiaTheme="minorHAnsi" w:hAnsi="Times New Roman" w:cs="Times New Roman"/>
          <w:lang w:val="en-US" w:eastAsia="en-US"/>
        </w:rPr>
        <w:t xml:space="preserve"> 2010.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="00C068A0">
        <w:rPr>
          <w:rFonts w:ascii="Times New Roman" w:eastAsiaTheme="minorHAnsi" w:hAnsi="Times New Roman" w:cs="Times New Roman"/>
          <w:lang w:val="en-US" w:eastAsia="en-US"/>
        </w:rPr>
        <w:t>Available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: </w:t>
      </w:r>
      <w:hyperlink r:id="rId8" w:history="1">
        <w:r w:rsidR="00005D16" w:rsidRPr="002D35AC">
          <w:rPr>
            <w:rStyle w:val="Collegamentoipertestuale"/>
            <w:rFonts w:ascii="Times New Roman" w:eastAsiaTheme="minorHAnsi" w:hAnsi="Times New Roman" w:cs="Times New Roman"/>
            <w:lang w:val="en-US" w:eastAsia="en-US"/>
          </w:rPr>
          <w:t>www.cbd.int/doc/world/zw/zw-nr-04-en.pdf</w:t>
        </w:r>
      </w:hyperlink>
    </w:p>
    <w:p w14:paraId="4FB6A6B6" w14:textId="4092C6BD" w:rsidR="00DC3558" w:rsidRPr="00535CEF" w:rsidRDefault="00BB114B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Dittrich-Schröder</w:t>
      </w:r>
      <w:proofErr w:type="spellEnd"/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G, Wingfield MJ, Hurley B</w:t>
      </w:r>
      <w:r w:rsidR="004A1E55" w:rsidRPr="002D35AC">
        <w:rPr>
          <w:rFonts w:ascii="Times New Roman" w:eastAsiaTheme="minorHAnsi" w:hAnsi="Times New Roman" w:cs="Times New Roman"/>
          <w:lang w:val="en-US" w:eastAsia="en-US"/>
        </w:rPr>
        <w:t>, N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eser, S, Mendel Z, Slippers </w:t>
      </w:r>
      <w:r w:rsidR="00C068A0">
        <w:rPr>
          <w:rFonts w:ascii="Times New Roman" w:eastAsiaTheme="minorHAnsi" w:hAnsi="Times New Roman" w:cs="Times New Roman"/>
          <w:lang w:val="en-US" w:eastAsia="en-US"/>
        </w:rPr>
        <w:t>B.</w:t>
      </w:r>
      <w:r w:rsidR="004A1E55" w:rsidRPr="002D35AC">
        <w:rPr>
          <w:rFonts w:ascii="Times New Roman" w:eastAsiaTheme="minorHAnsi" w:hAnsi="Times New Roman" w:cs="Times New Roman"/>
          <w:lang w:val="en-US" w:eastAsia="en-US"/>
        </w:rPr>
        <w:t xml:space="preserve"> The invasive gall-forming wasp </w:t>
      </w:r>
      <w:r w:rsidR="004A1E55"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 xml:space="preserve">Leptocybe invasa </w:t>
      </w:r>
      <w:r w:rsidR="004A1E55" w:rsidRPr="002D35AC">
        <w:rPr>
          <w:rFonts w:ascii="Times New Roman" w:eastAsiaTheme="minorHAnsi" w:hAnsi="Times New Roman" w:cs="Times New Roman"/>
          <w:lang w:val="en-US" w:eastAsia="en-US"/>
        </w:rPr>
        <w:t xml:space="preserve">(Hymenoptera: </w:t>
      </w:r>
      <w:r w:rsidR="00C068A0">
        <w:rPr>
          <w:rFonts w:ascii="Times New Roman" w:eastAsiaTheme="minorHAnsi" w:hAnsi="Times New Roman" w:cs="Times New Roman"/>
          <w:lang w:val="en-US" w:eastAsia="en-US"/>
        </w:rPr>
        <w:t>Eulophidae) in South Africa.</w:t>
      </w:r>
      <w:r w:rsidR="004A1E55" w:rsidRPr="002D35AC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>Pro</w:t>
      </w:r>
      <w:r w:rsidR="004A1E55"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 xml:space="preserve">ceedings of the 16th </w:t>
      </w:r>
      <w:r w:rsidR="004A1E55" w:rsidRPr="00535CEF">
        <w:rPr>
          <w:rFonts w:ascii="Times New Roman" w:eastAsiaTheme="minorHAnsi" w:hAnsi="Times New Roman" w:cs="Times New Roman"/>
          <w:iCs/>
          <w:lang w:val="en-US" w:eastAsia="en-US"/>
        </w:rPr>
        <w:t xml:space="preserve">Congress of the Entomological Society of Southern Africa, Stellenbosch. </w:t>
      </w:r>
      <w:proofErr w:type="spellStart"/>
      <w:r w:rsidR="004A1E55" w:rsidRPr="00535CEF">
        <w:rPr>
          <w:rFonts w:ascii="Times New Roman" w:eastAsiaTheme="minorHAnsi" w:hAnsi="Times New Roman" w:cs="Times New Roman"/>
          <w:lang w:val="en-US" w:eastAsia="en-US"/>
        </w:rPr>
        <w:t>Entomol</w:t>
      </w:r>
      <w:proofErr w:type="spellEnd"/>
      <w:r w:rsidR="00535CEF" w:rsidRPr="00535CEF">
        <w:rPr>
          <w:rFonts w:ascii="Times New Roman" w:eastAsiaTheme="minorHAnsi" w:hAnsi="Times New Roman" w:cs="Times New Roman"/>
          <w:lang w:val="en-US" w:eastAsia="en-US"/>
        </w:rPr>
        <w:t>.</w:t>
      </w:r>
      <w:r w:rsidR="004A1E55" w:rsidRPr="00535CEF">
        <w:rPr>
          <w:rFonts w:ascii="Times New Roman" w:eastAsiaTheme="minorHAnsi" w:hAnsi="Times New Roman" w:cs="Times New Roman"/>
          <w:lang w:val="en-US" w:eastAsia="en-US"/>
        </w:rPr>
        <w:t xml:space="preserve"> Soc</w:t>
      </w:r>
      <w:r w:rsidR="00535CEF" w:rsidRPr="00535CEF">
        <w:rPr>
          <w:rFonts w:ascii="Times New Roman" w:eastAsiaTheme="minorHAnsi" w:hAnsi="Times New Roman" w:cs="Times New Roman"/>
          <w:lang w:val="en-US" w:eastAsia="en-US"/>
        </w:rPr>
        <w:t>.</w:t>
      </w:r>
      <w:r w:rsidR="004A1E55" w:rsidRPr="00535CEF">
        <w:rPr>
          <w:rFonts w:ascii="Times New Roman" w:eastAsiaTheme="minorHAnsi" w:hAnsi="Times New Roman" w:cs="Times New Roman"/>
          <w:lang w:val="en-US" w:eastAsia="en-US"/>
        </w:rPr>
        <w:t xml:space="preserve"> S</w:t>
      </w:r>
      <w:r w:rsidR="00535CEF" w:rsidRPr="00535CEF">
        <w:rPr>
          <w:rFonts w:ascii="Times New Roman" w:eastAsiaTheme="minorHAnsi" w:hAnsi="Times New Roman" w:cs="Times New Roman"/>
          <w:lang w:val="en-US" w:eastAsia="en-US"/>
        </w:rPr>
        <w:t>.</w:t>
      </w:r>
      <w:r w:rsidR="004A1E55" w:rsidRPr="00535CEF">
        <w:rPr>
          <w:rFonts w:ascii="Times New Roman" w:eastAsiaTheme="minorHAnsi" w:hAnsi="Times New Roman" w:cs="Times New Roman"/>
          <w:lang w:val="en-US" w:eastAsia="en-US"/>
        </w:rPr>
        <w:t xml:space="preserve"> Africa, Stellenbosch</w:t>
      </w:r>
      <w:r w:rsidR="00C068A0" w:rsidRPr="00535CEF">
        <w:rPr>
          <w:rFonts w:ascii="Times New Roman" w:eastAsiaTheme="minorHAnsi" w:hAnsi="Times New Roman" w:cs="Times New Roman"/>
          <w:lang w:val="en-US" w:eastAsia="en-US"/>
        </w:rPr>
        <w:t xml:space="preserve"> 2009</w:t>
      </w:r>
      <w:proofErr w:type="gramStart"/>
      <w:r w:rsidR="00C068A0" w:rsidRPr="00535CEF">
        <w:rPr>
          <w:rFonts w:ascii="Times New Roman" w:eastAsiaTheme="minorHAnsi" w:hAnsi="Times New Roman" w:cs="Times New Roman"/>
          <w:lang w:val="en-US" w:eastAsia="en-US"/>
        </w:rPr>
        <w:t>;27</w:t>
      </w:r>
      <w:proofErr w:type="gramEnd"/>
    </w:p>
    <w:p w14:paraId="0140324B" w14:textId="7236A20D" w:rsidR="00DC3558" w:rsidRPr="00C068A0" w:rsidRDefault="00B74EA3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2D35AC">
        <w:rPr>
          <w:rFonts w:ascii="Times New Roman" w:eastAsiaTheme="minorHAnsi" w:hAnsi="Times New Roman" w:cs="Times New Roman"/>
          <w:lang w:val="en-US" w:eastAsia="en-US"/>
        </w:rPr>
        <w:t>W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u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YJ, J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iang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XJ, L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i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DW, </w:t>
      </w: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L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uo</w:t>
      </w:r>
      <w:proofErr w:type="spellEnd"/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JT, Z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hou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GF, C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hang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MS, </w:t>
      </w:r>
      <w:r w:rsidR="00C068A0">
        <w:rPr>
          <w:rFonts w:ascii="Times New Roman" w:eastAsiaTheme="minorHAnsi" w:hAnsi="Times New Roman" w:cs="Times New Roman"/>
          <w:lang w:val="en-US" w:eastAsia="en-US"/>
        </w:rPr>
        <w:t>et al.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>Leptocybe invasa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, a new invasive forest pest making galls on twigs and leaves of eucalyptus trees in China. </w:t>
      </w:r>
      <w:r w:rsidR="00535CEF">
        <w:rPr>
          <w:rFonts w:ascii="Times New Roman" w:eastAsiaTheme="minorHAnsi" w:hAnsi="Times New Roman" w:cs="Times New Roman"/>
          <w:i/>
          <w:iCs/>
          <w:lang w:val="en-US" w:eastAsia="en-US"/>
        </w:rPr>
        <w:t>Sci. Silvae Sin</w:t>
      </w:r>
      <w:r w:rsidR="00C068A0" w:rsidRPr="00C068A0">
        <w:rPr>
          <w:rFonts w:ascii="Times New Roman" w:eastAsiaTheme="minorHAnsi" w:hAnsi="Times New Roman" w:cs="Times New Roman"/>
          <w:iCs/>
          <w:lang w:val="en-US" w:eastAsia="en-US"/>
        </w:rPr>
        <w:t>.</w:t>
      </w:r>
      <w:r w:rsidRPr="00C068A0">
        <w:rPr>
          <w:rFonts w:ascii="Times New Roman" w:eastAsiaTheme="minorHAnsi" w:hAnsi="Times New Roman" w:cs="Times New Roman"/>
          <w:iCs/>
          <w:lang w:val="en-US" w:eastAsia="en-US"/>
        </w:rPr>
        <w:t xml:space="preserve"> </w:t>
      </w:r>
      <w:r w:rsidR="00C068A0" w:rsidRPr="00C068A0">
        <w:rPr>
          <w:rFonts w:ascii="Times New Roman" w:eastAsiaTheme="minorHAnsi" w:hAnsi="Times New Roman" w:cs="Times New Roman"/>
          <w:iCs/>
          <w:lang w:val="en-US" w:eastAsia="en-US"/>
        </w:rPr>
        <w:t>2009</w:t>
      </w:r>
      <w:proofErr w:type="gramStart"/>
      <w:r w:rsidR="00C068A0" w:rsidRPr="00C068A0">
        <w:rPr>
          <w:rFonts w:ascii="Times New Roman" w:eastAsiaTheme="minorHAnsi" w:hAnsi="Times New Roman" w:cs="Times New Roman"/>
          <w:iCs/>
          <w:lang w:val="en-US" w:eastAsia="en-US"/>
        </w:rPr>
        <w:t>;</w:t>
      </w:r>
      <w:r w:rsidRPr="00C068A0">
        <w:rPr>
          <w:rFonts w:ascii="Times New Roman" w:eastAsiaTheme="minorHAnsi" w:hAnsi="Times New Roman" w:cs="Times New Roman"/>
          <w:bCs/>
          <w:lang w:val="en-US" w:eastAsia="en-US"/>
        </w:rPr>
        <w:t>45</w:t>
      </w:r>
      <w:proofErr w:type="gramEnd"/>
      <w:r w:rsidR="00C068A0">
        <w:rPr>
          <w:rFonts w:ascii="Times New Roman" w:eastAsiaTheme="minorHAnsi" w:hAnsi="Times New Roman" w:cs="Times New Roman"/>
          <w:lang w:val="en-US" w:eastAsia="en-US"/>
        </w:rPr>
        <w:t>: 161-</w:t>
      </w:r>
      <w:r w:rsidRPr="00C068A0">
        <w:rPr>
          <w:rFonts w:ascii="Times New Roman" w:eastAsiaTheme="minorHAnsi" w:hAnsi="Times New Roman" w:cs="Times New Roman"/>
          <w:lang w:val="en-US" w:eastAsia="en-US"/>
        </w:rPr>
        <w:t xml:space="preserve">163. </w:t>
      </w:r>
    </w:p>
    <w:p w14:paraId="5DAC5FD8" w14:textId="2244CC06" w:rsidR="00DC3558" w:rsidRPr="002D35AC" w:rsidRDefault="003A3943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2D35AC">
        <w:rPr>
          <w:rFonts w:ascii="Times New Roman" w:hAnsi="Times New Roman" w:cs="Times New Roman"/>
          <w:lang w:val="en-US"/>
        </w:rPr>
        <w:t>Costa VA, Bert</w:t>
      </w:r>
      <w:r w:rsidR="00C068A0">
        <w:rPr>
          <w:rFonts w:ascii="Times New Roman" w:hAnsi="Times New Roman" w:cs="Times New Roman"/>
          <w:lang w:val="en-US"/>
        </w:rPr>
        <w:t xml:space="preserve">i Filho E, Wilcken CF, Stape JL. </w:t>
      </w:r>
      <w:r w:rsidRPr="002D35AC">
        <w:rPr>
          <w:rFonts w:ascii="Times New Roman" w:hAnsi="Times New Roman" w:cs="Times New Roman"/>
          <w:lang w:val="en-US"/>
        </w:rPr>
        <w:t xml:space="preserve">Eucalyptus gall wasp, </w:t>
      </w:r>
      <w:r w:rsidRPr="002D35AC">
        <w:rPr>
          <w:rFonts w:ascii="Times New Roman" w:hAnsi="Times New Roman" w:cs="Times New Roman"/>
          <w:i/>
          <w:lang w:val="en-US"/>
        </w:rPr>
        <w:t>Leptocybe invasa</w:t>
      </w:r>
      <w:r w:rsidRPr="002D35AC">
        <w:rPr>
          <w:rFonts w:ascii="Times New Roman" w:hAnsi="Times New Roman" w:cs="Times New Roman"/>
          <w:lang w:val="en-US"/>
        </w:rPr>
        <w:t xml:space="preserve"> Fisher &amp; La Salle (Hymenoptera: Eulophidae) in Brazil: New forest pest reaches the New World. Revista de A</w:t>
      </w:r>
      <w:r w:rsidR="00C068A0">
        <w:rPr>
          <w:rFonts w:ascii="Times New Roman" w:hAnsi="Times New Roman" w:cs="Times New Roman"/>
          <w:lang w:val="en-US"/>
        </w:rPr>
        <w:t>gricultura (Piracicaba) 2008</w:t>
      </w:r>
      <w:proofErr w:type="gramStart"/>
      <w:r w:rsidR="00C068A0">
        <w:rPr>
          <w:rFonts w:ascii="Times New Roman" w:hAnsi="Times New Roman" w:cs="Times New Roman"/>
          <w:lang w:val="en-US"/>
        </w:rPr>
        <w:t>;83</w:t>
      </w:r>
      <w:proofErr w:type="gramEnd"/>
      <w:r w:rsidR="00C068A0">
        <w:rPr>
          <w:rFonts w:ascii="Times New Roman" w:hAnsi="Times New Roman" w:cs="Times New Roman"/>
          <w:lang w:val="en-US"/>
        </w:rPr>
        <w:t>: 136-</w:t>
      </w:r>
      <w:r w:rsidRPr="002D35AC">
        <w:rPr>
          <w:rFonts w:ascii="Times New Roman" w:hAnsi="Times New Roman" w:cs="Times New Roman"/>
          <w:lang w:val="en-US"/>
        </w:rPr>
        <w:t>139.</w:t>
      </w:r>
    </w:p>
    <w:p w14:paraId="4945AAB4" w14:textId="2C7EA783" w:rsidR="00DC3558" w:rsidRPr="002D35AC" w:rsidRDefault="00535CEF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Style w:val="Collegamentoipertestuale"/>
          <w:rFonts w:ascii="Times New Roman" w:eastAsiaTheme="minorHAnsi" w:hAnsi="Times New Roman" w:cs="Times New Roman"/>
          <w:color w:val="auto"/>
          <w:u w:val="none"/>
          <w:lang w:val="en-US" w:eastAsia="en-US"/>
        </w:rPr>
      </w:pPr>
      <w:r>
        <w:rPr>
          <w:rFonts w:ascii="Times New Roman" w:hAnsi="Times New Roman" w:cs="Times New Roman"/>
          <w:lang w:val="en-US"/>
        </w:rPr>
        <w:t>Wiley J, Skelley P</w:t>
      </w:r>
      <w:r w:rsidR="00F70A4A" w:rsidRPr="002D35AC">
        <w:rPr>
          <w:rFonts w:ascii="Times New Roman" w:hAnsi="Times New Roman" w:cs="Times New Roman"/>
          <w:lang w:val="en-US"/>
        </w:rPr>
        <w:t xml:space="preserve">. A </w:t>
      </w:r>
      <w:r w:rsidR="00F70A4A" w:rsidRPr="002D35AC">
        <w:rPr>
          <w:rFonts w:ascii="Times New Roman" w:hAnsi="Times New Roman" w:cs="Times New Roman"/>
          <w:i/>
          <w:iCs/>
          <w:lang w:val="en-US"/>
        </w:rPr>
        <w:t xml:space="preserve">Eucalyptus </w:t>
      </w:r>
      <w:r w:rsidR="00F70A4A" w:rsidRPr="002D35AC">
        <w:rPr>
          <w:rFonts w:ascii="Times New Roman" w:hAnsi="Times New Roman" w:cs="Times New Roman"/>
          <w:lang w:val="en-US"/>
        </w:rPr>
        <w:t xml:space="preserve">pest, </w:t>
      </w:r>
      <w:r w:rsidR="00F70A4A" w:rsidRPr="002D35AC">
        <w:rPr>
          <w:rFonts w:ascii="Times New Roman" w:hAnsi="Times New Roman" w:cs="Times New Roman"/>
          <w:i/>
          <w:iCs/>
          <w:lang w:val="en-US"/>
        </w:rPr>
        <w:t xml:space="preserve">Leptocybe invasa </w:t>
      </w:r>
      <w:r w:rsidR="00F70A4A" w:rsidRPr="002D35AC">
        <w:rPr>
          <w:rFonts w:ascii="Times New Roman" w:hAnsi="Times New Roman" w:cs="Times New Roman"/>
          <w:lang w:val="en-US"/>
        </w:rPr>
        <w:t>Fisher &amp; La Salle (Hymenoptera: Eulophidae), genus and species new to Florida and North America. Pest Alert. Florida Department of Agriculture &amp; Consumer Services.</w:t>
      </w:r>
      <w:r>
        <w:rPr>
          <w:rFonts w:ascii="Times New Roman" w:hAnsi="Times New Roman" w:cs="Times New Roman"/>
          <w:lang w:val="en-US"/>
        </w:rPr>
        <w:t xml:space="preserve"> 2008. Available:</w:t>
      </w:r>
      <w:r w:rsidR="00F70A4A" w:rsidRPr="002D35AC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="00F70A4A" w:rsidRPr="002D35AC">
          <w:rPr>
            <w:rStyle w:val="Collegamentoipertestuale"/>
            <w:rFonts w:ascii="Times New Roman" w:hAnsi="Times New Roman" w:cs="Times New Roman"/>
            <w:lang w:val="en-US"/>
          </w:rPr>
          <w:t>http://www.freshfromflorida.com/Divisions-Offices/Plant-Industry/Plant-Industry-Publications/Pest-Alerts/Pest-Alerts-A-Eucalyptus-Pest-Leptocybe-Invasa</w:t>
        </w:r>
      </w:hyperlink>
    </w:p>
    <w:p w14:paraId="00B3866F" w14:textId="33943AF7" w:rsidR="00DC3558" w:rsidRPr="002D35AC" w:rsidRDefault="00F70A4A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FRIM (Forest Research Institute of Malawi) Biodiversity in Malawi. </w:t>
      </w:r>
      <w:r w:rsidR="00535CE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2010. Available: </w:t>
      </w:r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>http://www.ch</w:t>
      </w:r>
      <w:r w:rsidRPr="002D35AC">
        <w:rPr>
          <w:rFonts w:ascii="Times New Roman" w:eastAsiaTheme="minorHAnsi" w:hAnsi="Times New Roman" w:cs="Times New Roman"/>
          <w:color w:val="0000FF"/>
          <w:lang w:val="en-US" w:eastAsia="en-US"/>
        </w:rPr>
        <w:t>mmw</w:t>
      </w:r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>.org/ biodivmw.asp</w:t>
      </w:r>
    </w:p>
    <w:p w14:paraId="151820EC" w14:textId="25A90F5B" w:rsidR="00DC3558" w:rsidRPr="002D35AC" w:rsidRDefault="003B6932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>Hassan FR</w:t>
      </w:r>
      <w:r w:rsidR="00535CEF">
        <w:rPr>
          <w:rFonts w:ascii="Times New Roman" w:eastAsiaTheme="minorHAnsi" w:hAnsi="Times New Roman" w:cs="Times New Roman"/>
          <w:color w:val="000000"/>
          <w:lang w:val="en-US" w:eastAsia="en-US"/>
        </w:rPr>
        <w:t>.</w:t>
      </w:r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First record of the eucalyptus gall wasp, </w:t>
      </w:r>
      <w:r w:rsidRPr="002D35AC">
        <w:rPr>
          <w:rFonts w:ascii="Times New Roman" w:eastAsiaTheme="minorHAnsi" w:hAnsi="Times New Roman" w:cs="Times New Roman"/>
          <w:i/>
          <w:color w:val="000000"/>
          <w:lang w:val="en-US" w:eastAsia="en-US"/>
        </w:rPr>
        <w:t>Leptocybe invasa</w:t>
      </w:r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Fisher and </w:t>
      </w:r>
      <w:proofErr w:type="gramStart"/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>la Salle</w:t>
      </w:r>
      <w:proofErr w:type="gramEnd"/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(Hymenoptera: Eulophid</w:t>
      </w:r>
      <w:r w:rsidR="00535CE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ae), in Iraq. Acta </w:t>
      </w:r>
      <w:proofErr w:type="spellStart"/>
      <w:r w:rsidR="00535CEF">
        <w:rPr>
          <w:rFonts w:ascii="Times New Roman" w:eastAsiaTheme="minorHAnsi" w:hAnsi="Times New Roman" w:cs="Times New Roman"/>
          <w:color w:val="000000"/>
          <w:lang w:val="en-US" w:eastAsia="en-US"/>
        </w:rPr>
        <w:t>Agrobotanica</w:t>
      </w:r>
      <w:proofErr w:type="spellEnd"/>
      <w:r w:rsidR="00535CEF">
        <w:rPr>
          <w:rFonts w:ascii="Times New Roman" w:eastAsiaTheme="minorHAnsi" w:hAnsi="Times New Roman" w:cs="Times New Roman"/>
          <w:color w:val="000000"/>
          <w:lang w:val="en-US" w:eastAsia="en-US"/>
        </w:rPr>
        <w:t>. 2012</w:t>
      </w:r>
      <w:proofErr w:type="gramStart"/>
      <w:r w:rsidR="00535CEF">
        <w:rPr>
          <w:rFonts w:ascii="Times New Roman" w:eastAsiaTheme="minorHAnsi" w:hAnsi="Times New Roman" w:cs="Times New Roman"/>
          <w:color w:val="000000"/>
          <w:lang w:val="en-US" w:eastAsia="en-US"/>
        </w:rPr>
        <w:t>;65</w:t>
      </w:r>
      <w:proofErr w:type="gramEnd"/>
      <w:r w:rsidR="00535CEF">
        <w:rPr>
          <w:rFonts w:ascii="Times New Roman" w:eastAsiaTheme="minorHAnsi" w:hAnsi="Times New Roman" w:cs="Times New Roman"/>
          <w:color w:val="000000"/>
          <w:lang w:val="en-US" w:eastAsia="en-US"/>
        </w:rPr>
        <w:t>: 1-</w:t>
      </w:r>
      <w:r w:rsidRPr="002D35AC">
        <w:rPr>
          <w:rFonts w:ascii="Times New Roman" w:eastAsiaTheme="minorHAnsi" w:hAnsi="Times New Roman" w:cs="Times New Roman"/>
          <w:color w:val="000000"/>
          <w:lang w:val="en-US" w:eastAsia="en-US"/>
        </w:rPr>
        <w:t>6.</w:t>
      </w:r>
    </w:p>
    <w:p w14:paraId="1C1B13E1" w14:textId="755EB038" w:rsidR="00DC3558" w:rsidRPr="002D35AC" w:rsidRDefault="009B573C" w:rsidP="002D35AC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K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arunaratne</w:t>
      </w:r>
      <w:proofErr w:type="spellEnd"/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WAIP, </w:t>
      </w: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E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dirisinghe</w:t>
      </w:r>
      <w:proofErr w:type="spellEnd"/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JP, </w:t>
      </w:r>
      <w:proofErr w:type="spellStart"/>
      <w:r w:rsidRPr="002D35AC">
        <w:rPr>
          <w:rFonts w:ascii="Times New Roman" w:eastAsiaTheme="minorHAnsi" w:hAnsi="Times New Roman" w:cs="Times New Roman"/>
          <w:lang w:val="en-US" w:eastAsia="en-US"/>
        </w:rPr>
        <w:t>R</w:t>
      </w:r>
      <w:r w:rsidR="00C46234" w:rsidRPr="002D35AC">
        <w:rPr>
          <w:rFonts w:ascii="Times New Roman" w:eastAsiaTheme="minorHAnsi" w:hAnsi="Times New Roman" w:cs="Times New Roman"/>
          <w:lang w:val="en-US" w:eastAsia="en-US"/>
        </w:rPr>
        <w:t>anawana</w:t>
      </w:r>
      <w:proofErr w:type="spellEnd"/>
      <w:r w:rsidR="00535CEF">
        <w:rPr>
          <w:rFonts w:ascii="Times New Roman" w:eastAsiaTheme="minorHAnsi" w:hAnsi="Times New Roman" w:cs="Times New Roman"/>
          <w:lang w:val="en-US" w:eastAsia="en-US"/>
        </w:rPr>
        <w:t xml:space="preserve"> KB.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 Rapid survey of damage due to gall wasp infestation in a coppiced </w:t>
      </w:r>
      <w:r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 xml:space="preserve">Eucalyptus camaldulensis </w:t>
      </w: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plantation in Maragamuwa, Naula in the Matale District of Sri Lanka. </w:t>
      </w:r>
      <w:r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>Ceylon J</w:t>
      </w:r>
      <w:r w:rsidR="00535CEF">
        <w:rPr>
          <w:rFonts w:ascii="Times New Roman" w:eastAsiaTheme="minorHAnsi" w:hAnsi="Times New Roman" w:cs="Times New Roman"/>
          <w:i/>
          <w:iCs/>
          <w:lang w:val="en-US" w:eastAsia="en-US"/>
        </w:rPr>
        <w:t>.</w:t>
      </w:r>
      <w:r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 xml:space="preserve"> Sc</w:t>
      </w:r>
      <w:r w:rsidR="00535CEF">
        <w:rPr>
          <w:rFonts w:ascii="Times New Roman" w:eastAsiaTheme="minorHAnsi" w:hAnsi="Times New Roman" w:cs="Times New Roman"/>
          <w:i/>
          <w:iCs/>
          <w:lang w:val="en-US" w:eastAsia="en-US"/>
        </w:rPr>
        <w:t>.</w:t>
      </w:r>
      <w:r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 xml:space="preserve"> (Biological Sciences) </w:t>
      </w:r>
      <w:r w:rsidR="00535CEF" w:rsidRPr="00535CEF">
        <w:rPr>
          <w:rFonts w:ascii="Times New Roman" w:eastAsiaTheme="minorHAnsi" w:hAnsi="Times New Roman" w:cs="Times New Roman"/>
          <w:iCs/>
          <w:lang w:val="en-US" w:eastAsia="en-US"/>
        </w:rPr>
        <w:t>2010</w:t>
      </w:r>
      <w:proofErr w:type="gramStart"/>
      <w:r w:rsidR="00535CEF" w:rsidRPr="00535CEF">
        <w:rPr>
          <w:rFonts w:ascii="Times New Roman" w:eastAsiaTheme="minorHAnsi" w:hAnsi="Times New Roman" w:cs="Times New Roman"/>
          <w:iCs/>
          <w:lang w:val="en-US" w:eastAsia="en-US"/>
        </w:rPr>
        <w:t>;</w:t>
      </w:r>
      <w:r w:rsidRPr="00535CEF">
        <w:rPr>
          <w:rFonts w:ascii="Times New Roman" w:eastAsiaTheme="minorHAnsi" w:hAnsi="Times New Roman" w:cs="Times New Roman"/>
          <w:bCs/>
          <w:lang w:val="en-US" w:eastAsia="en-US"/>
        </w:rPr>
        <w:t>39</w:t>
      </w:r>
      <w:proofErr w:type="gramEnd"/>
      <w:r w:rsidR="00535CEF">
        <w:rPr>
          <w:rFonts w:ascii="Times New Roman" w:eastAsiaTheme="minorHAnsi" w:hAnsi="Times New Roman" w:cs="Times New Roman"/>
          <w:lang w:val="en-US" w:eastAsia="en-US"/>
        </w:rPr>
        <w:t>: 157-</w:t>
      </w:r>
      <w:r w:rsidRPr="00535CEF">
        <w:rPr>
          <w:rFonts w:ascii="Times New Roman" w:eastAsiaTheme="minorHAnsi" w:hAnsi="Times New Roman" w:cs="Times New Roman"/>
          <w:lang w:val="en-US" w:eastAsia="en-US"/>
        </w:rPr>
        <w:t>161</w:t>
      </w:r>
    </w:p>
    <w:p w14:paraId="2D644E31" w14:textId="55CD9650" w:rsidR="009B573C" w:rsidRPr="00535CEF" w:rsidRDefault="009B573C" w:rsidP="00535CEF">
      <w:pPr>
        <w:pStyle w:val="Paragrafoelenco"/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2D35AC">
        <w:rPr>
          <w:rFonts w:ascii="Times New Roman" w:eastAsiaTheme="minorHAnsi" w:hAnsi="Times New Roman" w:cs="Times New Roman"/>
          <w:lang w:val="en-US" w:eastAsia="en-US"/>
        </w:rPr>
        <w:t xml:space="preserve">IPPC (International Plant Protection Convention). Occurrence of eucalyptus gall wasp </w:t>
      </w:r>
      <w:r w:rsidRPr="002D35AC">
        <w:rPr>
          <w:rFonts w:ascii="Times New Roman" w:eastAsiaTheme="minorHAnsi" w:hAnsi="Times New Roman" w:cs="Times New Roman"/>
          <w:i/>
          <w:iCs/>
          <w:lang w:val="en-US" w:eastAsia="en-US"/>
        </w:rPr>
        <w:t xml:space="preserve">Leptocybe invasa </w:t>
      </w:r>
      <w:r w:rsidR="00535CEF">
        <w:rPr>
          <w:rFonts w:ascii="Times New Roman" w:eastAsiaTheme="minorHAnsi" w:hAnsi="Times New Roman" w:cs="Times New Roman"/>
          <w:lang w:val="en-US" w:eastAsia="en-US"/>
        </w:rPr>
        <w:t xml:space="preserve">in Mozambique. </w:t>
      </w:r>
      <w:r w:rsidR="00535CEF" w:rsidRPr="002D35AC">
        <w:rPr>
          <w:rFonts w:ascii="Times New Roman" w:eastAsiaTheme="minorHAnsi" w:hAnsi="Times New Roman" w:cs="Times New Roman"/>
          <w:lang w:val="en-US" w:eastAsia="en-US"/>
        </w:rPr>
        <w:t>2012</w:t>
      </w:r>
      <w:r w:rsidR="00535CEF">
        <w:rPr>
          <w:rFonts w:ascii="Times New Roman" w:eastAsiaTheme="minorHAnsi" w:hAnsi="Times New Roman" w:cs="Times New Roman"/>
          <w:lang w:val="en-US" w:eastAsia="en-US"/>
        </w:rPr>
        <w:t>. Available</w:t>
      </w:r>
      <w:r w:rsidRPr="00535CEF">
        <w:rPr>
          <w:rFonts w:ascii="Times New Roman" w:eastAsiaTheme="minorHAnsi" w:hAnsi="Times New Roman" w:cs="Times New Roman"/>
          <w:lang w:val="en-US" w:eastAsia="en-US"/>
        </w:rPr>
        <w:t xml:space="preserve">: </w:t>
      </w:r>
      <w:hyperlink r:id="rId10" w:history="1">
        <w:r w:rsidR="00970F3F" w:rsidRPr="00535CEF">
          <w:rPr>
            <w:rStyle w:val="Collegamentoipertestuale"/>
            <w:rFonts w:ascii="Times New Roman" w:eastAsiaTheme="minorHAnsi" w:hAnsi="Times New Roman" w:cs="Times New Roman"/>
            <w:lang w:val="en-US" w:eastAsia="en-US"/>
          </w:rPr>
          <w:t>https://www.ippc.int/fr/content/occurence-eucalyptus-gall-wasp-leptocybe-invasa-mozambique</w:t>
        </w:r>
      </w:hyperlink>
    </w:p>
    <w:p w14:paraId="31FCC180" w14:textId="77777777" w:rsidR="004F1463" w:rsidRDefault="004F1463" w:rsidP="002D35AC">
      <w:pPr>
        <w:ind w:left="567"/>
        <w:jc w:val="both"/>
      </w:pPr>
    </w:p>
    <w:sectPr w:rsidR="004F1463" w:rsidSect="000871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10FD9"/>
    <w:multiLevelType w:val="hybridMultilevel"/>
    <w:tmpl w:val="39444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5EC1"/>
    <w:multiLevelType w:val="hybridMultilevel"/>
    <w:tmpl w:val="99B88E5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E00DE"/>
    <w:multiLevelType w:val="hybridMultilevel"/>
    <w:tmpl w:val="87F8C6DC"/>
    <w:lvl w:ilvl="0" w:tplc="5A3E616E">
      <w:start w:val="90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0836CA"/>
    <w:multiLevelType w:val="hybridMultilevel"/>
    <w:tmpl w:val="3140F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77E2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151EFB"/>
    <w:multiLevelType w:val="hybridMultilevel"/>
    <w:tmpl w:val="7E68D6E6"/>
    <w:lvl w:ilvl="0" w:tplc="7CAC5DAC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563FC"/>
    <w:multiLevelType w:val="multilevel"/>
    <w:tmpl w:val="87F8C6DC"/>
    <w:lvl w:ilvl="0">
      <w:start w:val="90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9"/>
    <w:rsid w:val="00005D16"/>
    <w:rsid w:val="00040DAF"/>
    <w:rsid w:val="00053868"/>
    <w:rsid w:val="00067057"/>
    <w:rsid w:val="000858C3"/>
    <w:rsid w:val="0008716A"/>
    <w:rsid w:val="000B7F56"/>
    <w:rsid w:val="000C7974"/>
    <w:rsid w:val="001312F2"/>
    <w:rsid w:val="0013324D"/>
    <w:rsid w:val="001926D6"/>
    <w:rsid w:val="001A0A3C"/>
    <w:rsid w:val="001A7690"/>
    <w:rsid w:val="001B33CE"/>
    <w:rsid w:val="001B36F6"/>
    <w:rsid w:val="001D074B"/>
    <w:rsid w:val="001D0FBE"/>
    <w:rsid w:val="001D4591"/>
    <w:rsid w:val="00212818"/>
    <w:rsid w:val="002D05A6"/>
    <w:rsid w:val="002D35AC"/>
    <w:rsid w:val="002E375B"/>
    <w:rsid w:val="00305AC8"/>
    <w:rsid w:val="00327271"/>
    <w:rsid w:val="003436BC"/>
    <w:rsid w:val="003575F7"/>
    <w:rsid w:val="00397682"/>
    <w:rsid w:val="003A3943"/>
    <w:rsid w:val="003B6932"/>
    <w:rsid w:val="003C3B81"/>
    <w:rsid w:val="003E746C"/>
    <w:rsid w:val="004079B4"/>
    <w:rsid w:val="0042598C"/>
    <w:rsid w:val="004471E6"/>
    <w:rsid w:val="0045584C"/>
    <w:rsid w:val="00460AA6"/>
    <w:rsid w:val="00487944"/>
    <w:rsid w:val="00495052"/>
    <w:rsid w:val="004A1E55"/>
    <w:rsid w:val="004B3F90"/>
    <w:rsid w:val="004E5D83"/>
    <w:rsid w:val="004F1463"/>
    <w:rsid w:val="004F7911"/>
    <w:rsid w:val="00511B81"/>
    <w:rsid w:val="00512FE6"/>
    <w:rsid w:val="00523143"/>
    <w:rsid w:val="00535CEF"/>
    <w:rsid w:val="00567EE2"/>
    <w:rsid w:val="005E0728"/>
    <w:rsid w:val="005E7539"/>
    <w:rsid w:val="00601667"/>
    <w:rsid w:val="006A01D7"/>
    <w:rsid w:val="006F25B3"/>
    <w:rsid w:val="007127A3"/>
    <w:rsid w:val="00740653"/>
    <w:rsid w:val="00764A31"/>
    <w:rsid w:val="00770700"/>
    <w:rsid w:val="00770BEE"/>
    <w:rsid w:val="00783191"/>
    <w:rsid w:val="007F3A97"/>
    <w:rsid w:val="00820E46"/>
    <w:rsid w:val="0085709E"/>
    <w:rsid w:val="00891F27"/>
    <w:rsid w:val="008936FF"/>
    <w:rsid w:val="008B0C33"/>
    <w:rsid w:val="008B28ED"/>
    <w:rsid w:val="009024E8"/>
    <w:rsid w:val="00926456"/>
    <w:rsid w:val="009465B5"/>
    <w:rsid w:val="00970F3F"/>
    <w:rsid w:val="0098336C"/>
    <w:rsid w:val="009B573C"/>
    <w:rsid w:val="009D0A17"/>
    <w:rsid w:val="00A00730"/>
    <w:rsid w:val="00A307F2"/>
    <w:rsid w:val="00A43A31"/>
    <w:rsid w:val="00A66B8E"/>
    <w:rsid w:val="00A7150A"/>
    <w:rsid w:val="00AA4D78"/>
    <w:rsid w:val="00AB1825"/>
    <w:rsid w:val="00AB2E7C"/>
    <w:rsid w:val="00AF36C8"/>
    <w:rsid w:val="00B25D66"/>
    <w:rsid w:val="00B74EA3"/>
    <w:rsid w:val="00B75AB3"/>
    <w:rsid w:val="00B95231"/>
    <w:rsid w:val="00BB114B"/>
    <w:rsid w:val="00BE53F8"/>
    <w:rsid w:val="00C068A0"/>
    <w:rsid w:val="00C118FD"/>
    <w:rsid w:val="00C21AE3"/>
    <w:rsid w:val="00C35881"/>
    <w:rsid w:val="00C35EFB"/>
    <w:rsid w:val="00C46234"/>
    <w:rsid w:val="00C710F6"/>
    <w:rsid w:val="00C83A04"/>
    <w:rsid w:val="00CA5F1A"/>
    <w:rsid w:val="00CB2A8F"/>
    <w:rsid w:val="00D14209"/>
    <w:rsid w:val="00D46864"/>
    <w:rsid w:val="00D818AE"/>
    <w:rsid w:val="00D85EB1"/>
    <w:rsid w:val="00DC0B3B"/>
    <w:rsid w:val="00DC3558"/>
    <w:rsid w:val="00DD4528"/>
    <w:rsid w:val="00E43120"/>
    <w:rsid w:val="00E56276"/>
    <w:rsid w:val="00E7326B"/>
    <w:rsid w:val="00EA286B"/>
    <w:rsid w:val="00ED2855"/>
    <w:rsid w:val="00F70A4A"/>
    <w:rsid w:val="00F869A4"/>
    <w:rsid w:val="00F91531"/>
    <w:rsid w:val="00F943E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5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20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420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005D16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B36F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36F6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B36F6"/>
    <w:rPr>
      <w:rFonts w:eastAsiaTheme="minorEastAsi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36F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36F6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6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36F6"/>
    <w:rPr>
      <w:rFonts w:ascii="Lucida Grande" w:eastAsiaTheme="minorEastAsia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0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20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420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005D16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B36F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36F6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B36F6"/>
    <w:rPr>
      <w:rFonts w:eastAsiaTheme="minorEastAsi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36F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36F6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6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36F6"/>
    <w:rPr>
      <w:rFonts w:ascii="Lucida Grande" w:eastAsiaTheme="minorEastAsia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0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archives.eppo.int/EPPOReporting/2006/Rse-0609.pdf" TargetMode="External"/><Relationship Id="rId8" Type="http://schemas.openxmlformats.org/officeDocument/2006/relationships/hyperlink" Target="http://www.cbd.int/doc/world/zw/zw-nr-04-en.pdf" TargetMode="External"/><Relationship Id="rId9" Type="http://schemas.openxmlformats.org/officeDocument/2006/relationships/hyperlink" Target="http://www.freshfromflorida.com/Divisions-Offices/Plant-Industry/Plant-Industry-Publications/Pest-Alerts/Pest-Alerts-A-Eucalyptus-Pest-Leptocybe-Invasa" TargetMode="External"/><Relationship Id="rId10" Type="http://schemas.openxmlformats.org/officeDocument/2006/relationships/hyperlink" Target="https://www.ippc.int/fr/content/occurence-eucalyptus-gall-wasp-leptocybe-invasa-mozambiq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BB036-765C-2E41-A0DB-BE7A9CE0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754</Words>
  <Characters>4302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Nugnes</cp:lastModifiedBy>
  <cp:revision>4</cp:revision>
  <dcterms:created xsi:type="dcterms:W3CDTF">2015-03-13T15:13:00Z</dcterms:created>
  <dcterms:modified xsi:type="dcterms:W3CDTF">2015-03-13T18:15:00Z</dcterms:modified>
</cp:coreProperties>
</file>