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7E" w:rsidRDefault="00C46B17" w:rsidP="004D167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3F5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32FF9" w:rsidRPr="00F43F51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E16DE5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CE61C6" w:rsidRPr="00F43F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61C6" w:rsidRPr="00F43F51">
        <w:rPr>
          <w:rFonts w:ascii="Times New Roman" w:hAnsi="Times New Roman" w:cs="Times New Roman" w:hint="eastAsia"/>
          <w:b/>
          <w:sz w:val="24"/>
          <w:szCs w:val="24"/>
        </w:rPr>
        <w:t>E</w:t>
      </w:r>
      <w:r w:rsidR="00CE61C6" w:rsidRPr="00F43F51">
        <w:rPr>
          <w:rFonts w:ascii="Times New Roman" w:hAnsi="Times New Roman" w:cs="Times New Roman"/>
          <w:b/>
          <w:sz w:val="24"/>
          <w:szCs w:val="24"/>
        </w:rPr>
        <w:t>lectr</w:t>
      </w:r>
      <w:r w:rsidR="00CE61C6" w:rsidRPr="004D167E">
        <w:rPr>
          <w:rFonts w:ascii="Times New Roman" w:hAnsi="Times New Roman" w:cs="Times New Roman"/>
          <w:b/>
          <w:sz w:val="24"/>
          <w:szCs w:val="24"/>
        </w:rPr>
        <w:t xml:space="preserve">ophysiological </w:t>
      </w:r>
      <w:r w:rsidR="00CE61C6" w:rsidRPr="004D167E">
        <w:rPr>
          <w:rFonts w:ascii="Times New Roman" w:hAnsi="Times New Roman" w:cs="Times New Roman" w:hint="eastAsia"/>
          <w:b/>
          <w:sz w:val="24"/>
          <w:szCs w:val="24"/>
        </w:rPr>
        <w:t>Results</w:t>
      </w:r>
      <w:r w:rsidR="00CE61C6" w:rsidRPr="004D1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520" w:rsidRPr="004D167E">
        <w:rPr>
          <w:rFonts w:ascii="Times New Roman" w:hAnsi="Times New Roman" w:cs="Times New Roman" w:hint="eastAsia"/>
          <w:b/>
          <w:sz w:val="24"/>
          <w:szCs w:val="24"/>
        </w:rPr>
        <w:t>in the Acute and Long-term</w:t>
      </w:r>
      <w:r w:rsidR="00CE61C6" w:rsidRPr="004D167E">
        <w:rPr>
          <w:rFonts w:ascii="Times New Roman" w:hAnsi="Times New Roman" w:cs="Times New Roman" w:hint="eastAsia"/>
          <w:b/>
          <w:sz w:val="24"/>
          <w:szCs w:val="24"/>
        </w:rPr>
        <w:t xml:space="preserve"> Studies</w:t>
      </w:r>
      <w:r w:rsidR="00EC53D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9369A9" w:rsidRPr="00F43F51" w:rsidRDefault="009369A9" w:rsidP="00864B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82" w:type="dxa"/>
        <w:tblInd w:w="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2"/>
        <w:gridCol w:w="925"/>
        <w:gridCol w:w="1073"/>
        <w:gridCol w:w="1083"/>
        <w:gridCol w:w="1070"/>
        <w:gridCol w:w="1076"/>
        <w:gridCol w:w="1083"/>
        <w:gridCol w:w="1071"/>
        <w:gridCol w:w="1079"/>
        <w:gridCol w:w="1138"/>
        <w:gridCol w:w="1122"/>
        <w:gridCol w:w="1148"/>
        <w:gridCol w:w="1272"/>
      </w:tblGrid>
      <w:tr w:rsidR="004618BD" w:rsidRPr="004D167E" w:rsidTr="007D2344">
        <w:trPr>
          <w:trHeight w:val="124"/>
        </w:trPr>
        <w:tc>
          <w:tcPr>
            <w:tcW w:w="10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Pigs</w:t>
            </w:r>
          </w:p>
        </w:tc>
        <w:tc>
          <w:tcPr>
            <w:tcW w:w="3081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9369A9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Heart</w:t>
            </w:r>
            <w:r w:rsidR="00EB6A66"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 xml:space="preserve"> rate (</w:t>
            </w:r>
            <w:r w:rsidR="00807AEF">
              <w:rPr>
                <w:rFonts w:ascii="Times New Roman" w:eastAsia="ＭＳ Ｐゴシック" w:hAnsi="Times New Roman" w:cs="Times New Roman" w:hint="eastAsia"/>
                <w:bCs/>
                <w:kern w:val="24"/>
                <w:sz w:val="24"/>
                <w:szCs w:val="24"/>
              </w:rPr>
              <w:t>pulses</w:t>
            </w:r>
            <w:r w:rsidR="00EB6A66"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/min)</w:t>
            </w:r>
          </w:p>
        </w:tc>
        <w:tc>
          <w:tcPr>
            <w:tcW w:w="3229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Atrial-His interval (</w:t>
            </w:r>
            <w:proofErr w:type="spellStart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msec</w:t>
            </w:r>
            <w:proofErr w:type="spellEnd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3288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Wenckebach</w:t>
            </w:r>
            <w:proofErr w:type="spellEnd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 xml:space="preserve"> rate (</w:t>
            </w:r>
            <w:r w:rsidR="00807AEF">
              <w:rPr>
                <w:rFonts w:ascii="Times New Roman" w:eastAsia="ＭＳ Ｐゴシック" w:hAnsi="Times New Roman" w:cs="Times New Roman" w:hint="eastAsia"/>
                <w:bCs/>
                <w:kern w:val="24"/>
                <w:sz w:val="24"/>
                <w:szCs w:val="24"/>
              </w:rPr>
              <w:t>pulses</w:t>
            </w: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/min)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AV nodal function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9369A9" w:rsidRDefault="009369A9" w:rsidP="007D2344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F/U</w:t>
            </w:r>
            <w:r w:rsidR="00EB6A66"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(day</w:t>
            </w:r>
            <w:r w:rsidR="00125E04" w:rsidRPr="004D167E">
              <w:rPr>
                <w:rFonts w:ascii="Times New Roman" w:eastAsia="ＭＳ Ｐゴシック" w:hAnsi="Times New Roman" w:cs="Times New Roman" w:hint="eastAsia"/>
                <w:bCs/>
                <w:kern w:val="24"/>
                <w:sz w:val="24"/>
                <w:szCs w:val="24"/>
              </w:rPr>
              <w:t>s</w:t>
            </w:r>
            <w:r w:rsidR="00EB6A66"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</w:tr>
      <w:tr w:rsidR="004618BD" w:rsidRPr="004D167E" w:rsidTr="007D2344">
        <w:trPr>
          <w:trHeight w:val="15"/>
        </w:trPr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Pre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Post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D31C79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Chronic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D31C79" w:rsidP="004D1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Chronic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D31C79" w:rsidP="004D16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Chronic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Post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D31C79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Chronic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4618BD" w:rsidRPr="004D167E" w:rsidTr="007D2344">
        <w:trPr>
          <w:trHeight w:val="12"/>
        </w:trPr>
        <w:tc>
          <w:tcPr>
            <w:tcW w:w="1418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B6A66" w:rsidRPr="004D167E" w:rsidRDefault="00EB6A66" w:rsidP="004D167E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b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/>
                <w:bCs/>
                <w:kern w:val="24"/>
                <w:sz w:val="24"/>
                <w:szCs w:val="24"/>
              </w:rPr>
              <w:t>Acute study</w:t>
            </w:r>
          </w:p>
        </w:tc>
      </w:tr>
      <w:tr w:rsidR="00301720" w:rsidRPr="004D167E" w:rsidTr="007D2344">
        <w:trPr>
          <w:trHeight w:val="219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Sham 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113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Normal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301720" w:rsidRPr="004D167E" w:rsidTr="007D2344">
        <w:trPr>
          <w:trHeight w:val="269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Sham 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99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Normal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301720" w:rsidRPr="004D167E" w:rsidTr="007D2344">
        <w:trPr>
          <w:trHeight w:val="20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Sham 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118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260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270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Normal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301720" w:rsidRPr="004D167E" w:rsidTr="007D2344">
        <w:trPr>
          <w:trHeight w:val="185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RF 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91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&lt; 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220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301720" w:rsidRPr="004D167E" w:rsidTr="007D2344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RF 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&lt; 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301720" w:rsidRPr="004D167E" w:rsidTr="007D2344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RF 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&lt; 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301720" w:rsidRPr="004D167E" w:rsidTr="007D2344">
        <w:trPr>
          <w:trHeight w:val="239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SW 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179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JT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260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280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JT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301720" w:rsidRPr="004D167E" w:rsidTr="007D2344">
        <w:trPr>
          <w:trHeight w:val="220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SW 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98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301720" w:rsidRPr="004D167E" w:rsidTr="007D2344">
        <w:trPr>
          <w:trHeight w:val="383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SW 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52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260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301720" w:rsidRPr="004D167E" w:rsidTr="007D2344">
        <w:trPr>
          <w:trHeight w:val="383"/>
        </w:trPr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SW 4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96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145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75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JT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200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JT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301720" w:rsidRPr="004D167E" w:rsidTr="00222061">
        <w:trPr>
          <w:trHeight w:val="383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SW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121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-</w:t>
            </w:r>
          </w:p>
        </w:tc>
      </w:tr>
      <w:tr w:rsidR="00222061" w:rsidRPr="004D167E" w:rsidTr="00222061">
        <w:trPr>
          <w:trHeight w:val="383"/>
        </w:trPr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lastRenderedPageBreak/>
              <w:t>Pigs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Heart</w:t>
            </w: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 xml:space="preserve"> rate (</w:t>
            </w:r>
            <w:r w:rsidR="00807AEF">
              <w:rPr>
                <w:rFonts w:ascii="Times New Roman" w:eastAsia="ＭＳ Ｐゴシック" w:hAnsi="Times New Roman" w:cs="Times New Roman" w:hint="eastAsia"/>
                <w:bCs/>
                <w:kern w:val="24"/>
                <w:sz w:val="24"/>
                <w:szCs w:val="24"/>
              </w:rPr>
              <w:t>pulses</w:t>
            </w: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/min)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Atrial-His interval (</w:t>
            </w:r>
            <w:proofErr w:type="spellStart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msec</w:t>
            </w:r>
            <w:proofErr w:type="spellEnd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Wenckebach</w:t>
            </w:r>
            <w:proofErr w:type="spellEnd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 xml:space="preserve"> rate (</w:t>
            </w:r>
            <w:r w:rsidR="00807AEF">
              <w:rPr>
                <w:rFonts w:ascii="Times New Roman" w:eastAsia="ＭＳ Ｐゴシック" w:hAnsi="Times New Roman" w:cs="Times New Roman" w:hint="eastAsia"/>
                <w:bCs/>
                <w:kern w:val="24"/>
                <w:sz w:val="24"/>
                <w:szCs w:val="24"/>
              </w:rPr>
              <w:t>pulses</w:t>
            </w: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/min)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AV nodal function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9369A9" w:rsidRDefault="00222061" w:rsidP="009A47EB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F/U</w:t>
            </w: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(day</w:t>
            </w:r>
            <w:r w:rsidRPr="004D167E">
              <w:rPr>
                <w:rFonts w:ascii="Times New Roman" w:eastAsia="ＭＳ Ｐゴシック" w:hAnsi="Times New Roman" w:cs="Times New Roman" w:hint="eastAsia"/>
                <w:bCs/>
                <w:kern w:val="24"/>
                <w:sz w:val="24"/>
                <w:szCs w:val="24"/>
              </w:rPr>
              <w:t>s</w:t>
            </w: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</w:tr>
      <w:tr w:rsidR="00222061" w:rsidRPr="004D167E" w:rsidTr="00222061">
        <w:trPr>
          <w:trHeight w:val="383"/>
        </w:trPr>
        <w:tc>
          <w:tcPr>
            <w:tcW w:w="104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Pre</w:t>
            </w:r>
          </w:p>
        </w:tc>
        <w:tc>
          <w:tcPr>
            <w:tcW w:w="107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Post</w:t>
            </w:r>
          </w:p>
        </w:tc>
        <w:tc>
          <w:tcPr>
            <w:tcW w:w="108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Chronic</w:t>
            </w:r>
          </w:p>
        </w:tc>
        <w:tc>
          <w:tcPr>
            <w:tcW w:w="107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0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08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Chronic</w:t>
            </w:r>
          </w:p>
        </w:tc>
        <w:tc>
          <w:tcPr>
            <w:tcW w:w="10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07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13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Chronic</w:t>
            </w:r>
          </w:p>
        </w:tc>
        <w:tc>
          <w:tcPr>
            <w:tcW w:w="112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Post</w:t>
            </w:r>
          </w:p>
        </w:tc>
        <w:tc>
          <w:tcPr>
            <w:tcW w:w="1148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Chronic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222061" w:rsidRPr="004D167E" w:rsidTr="00CD6FE5">
        <w:trPr>
          <w:trHeight w:val="583"/>
        </w:trPr>
        <w:tc>
          <w:tcPr>
            <w:tcW w:w="14182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2061" w:rsidRPr="004D167E" w:rsidRDefault="00222061" w:rsidP="004D167E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b/>
                <w:kern w:val="24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 w:hint="eastAsia"/>
                <w:b/>
                <w:bCs/>
                <w:kern w:val="24"/>
                <w:sz w:val="24"/>
                <w:szCs w:val="24"/>
              </w:rPr>
              <w:t>Long-term</w:t>
            </w:r>
            <w:r w:rsidRPr="004D167E">
              <w:rPr>
                <w:rFonts w:ascii="Times New Roman" w:eastAsia="ＭＳ Ｐゴシック" w:hAnsi="Times New Roman" w:cs="Times New Roman"/>
                <w:b/>
                <w:bCs/>
                <w:kern w:val="24"/>
                <w:sz w:val="24"/>
                <w:szCs w:val="24"/>
              </w:rPr>
              <w:t xml:space="preserve"> study</w:t>
            </w:r>
          </w:p>
        </w:tc>
      </w:tr>
      <w:tr w:rsidR="00301720" w:rsidRPr="004D167E" w:rsidTr="007D2344">
        <w:trPr>
          <w:trHeight w:val="16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Sham 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142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250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Normal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Normal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</w:p>
        </w:tc>
      </w:tr>
      <w:tr w:rsidR="00301720" w:rsidRPr="004D167E" w:rsidTr="007D2344">
        <w:trPr>
          <w:trHeight w:val="223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Sham 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93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93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260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260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240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Normal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Normal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14</w:t>
            </w:r>
          </w:p>
        </w:tc>
      </w:tr>
      <w:tr w:rsidR="00301720" w:rsidRPr="004D167E" w:rsidTr="007D2344">
        <w:trPr>
          <w:trHeight w:val="203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Sham 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250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Normal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Normal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</w:tr>
      <w:tr w:rsidR="00301720" w:rsidRPr="004D167E" w:rsidTr="007D2344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RF 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39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51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190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</w:tr>
      <w:tr w:rsidR="00301720" w:rsidRPr="004D167E" w:rsidTr="007D2344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RF 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119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&lt; 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210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11</w:t>
            </w:r>
          </w:p>
        </w:tc>
      </w:tr>
      <w:tr w:rsidR="00301720" w:rsidRPr="004D167E" w:rsidTr="007D2344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RF 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120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&lt; 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&lt; 30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&gt; 300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14</w:t>
            </w:r>
          </w:p>
        </w:tc>
      </w:tr>
      <w:tr w:rsidR="00301720" w:rsidRPr="004D167E" w:rsidTr="007D2344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SW 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62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&lt; 130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2:1 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1°AVB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14</w:t>
            </w:r>
          </w:p>
        </w:tc>
      </w:tr>
      <w:tr w:rsidR="00301720" w:rsidRPr="004D167E" w:rsidTr="007D2344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SW 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&lt; 30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</w:p>
        </w:tc>
      </w:tr>
      <w:tr w:rsidR="00301720" w:rsidRPr="004D167E" w:rsidTr="007D2344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SW 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</w:tr>
      <w:tr w:rsidR="00301720" w:rsidRPr="004D167E" w:rsidTr="007D2344">
        <w:trPr>
          <w:trHeight w:val="257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SW 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97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250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&lt; 140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Ad-AVB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2:1 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Ad-AVB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</w:tr>
      <w:tr w:rsidR="00301720" w:rsidRPr="004D167E" w:rsidTr="007D2344">
        <w:trPr>
          <w:trHeight w:val="237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SW 10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138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96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75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</w:tr>
      <w:tr w:rsidR="00301720" w:rsidRPr="004D167E" w:rsidTr="000358AE">
        <w:trPr>
          <w:trHeight w:val="217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>SW11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82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121DBB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B0F0"/>
                <w:kern w:val="24"/>
                <w:sz w:val="24"/>
                <w:szCs w:val="24"/>
              </w:rPr>
            </w:pPr>
            <w:r w:rsidRPr="00702824">
              <w:rPr>
                <w:rFonts w:ascii="Times New Roman" w:eastAsia="ＭＳ Ｐゴシック" w:hAnsi="Times New Roman" w:cs="Times New Roman" w:hint="eastAsia"/>
                <w:kern w:val="24"/>
                <w:sz w:val="24"/>
                <w:szCs w:val="24"/>
              </w:rPr>
              <w:t>14</w:t>
            </w:r>
          </w:p>
        </w:tc>
      </w:tr>
      <w:tr w:rsidR="000358AE" w:rsidRPr="004D167E" w:rsidTr="000358AE">
        <w:trPr>
          <w:trHeight w:val="396"/>
        </w:trPr>
        <w:tc>
          <w:tcPr>
            <w:tcW w:w="10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lastRenderedPageBreak/>
              <w:t>Pigs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Heart</w:t>
            </w: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 xml:space="preserve"> rate (</w:t>
            </w:r>
            <w:r w:rsidR="00807AEF">
              <w:rPr>
                <w:rFonts w:ascii="Times New Roman" w:eastAsia="ＭＳ Ｐゴシック" w:hAnsi="Times New Roman" w:cs="Times New Roman" w:hint="eastAsia"/>
                <w:bCs/>
                <w:kern w:val="24"/>
                <w:sz w:val="24"/>
                <w:szCs w:val="24"/>
              </w:rPr>
              <w:t>pulses</w:t>
            </w: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/min)</w:t>
            </w: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Atrial-His interval (</w:t>
            </w:r>
            <w:proofErr w:type="spellStart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msec</w:t>
            </w:r>
            <w:proofErr w:type="spellEnd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Wenckebach</w:t>
            </w:r>
            <w:proofErr w:type="spellEnd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 xml:space="preserve"> rate (</w:t>
            </w:r>
            <w:r w:rsidR="00807AEF">
              <w:rPr>
                <w:rFonts w:ascii="Times New Roman" w:eastAsia="ＭＳ Ｐゴシック" w:hAnsi="Times New Roman" w:cs="Times New Roman" w:hint="eastAsia"/>
                <w:bCs/>
                <w:kern w:val="24"/>
                <w:sz w:val="24"/>
                <w:szCs w:val="24"/>
              </w:rPr>
              <w:t>pulses</w:t>
            </w:r>
            <w:bookmarkStart w:id="0" w:name="_GoBack"/>
            <w:bookmarkEnd w:id="0"/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/min)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AV nodal function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9369A9" w:rsidRDefault="000358AE" w:rsidP="009A47EB">
            <w:pPr>
              <w:widowControl/>
              <w:jc w:val="center"/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F/U</w:t>
            </w: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(day</w:t>
            </w:r>
            <w:r w:rsidRPr="004D167E">
              <w:rPr>
                <w:rFonts w:ascii="Times New Roman" w:eastAsia="ＭＳ Ｐゴシック" w:hAnsi="Times New Roman" w:cs="Times New Roman" w:hint="eastAsia"/>
                <w:bCs/>
                <w:kern w:val="24"/>
                <w:sz w:val="24"/>
                <w:szCs w:val="24"/>
              </w:rPr>
              <w:t>s</w:t>
            </w: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)</w:t>
            </w:r>
          </w:p>
        </w:tc>
      </w:tr>
      <w:tr w:rsidR="000358AE" w:rsidRPr="004D167E" w:rsidTr="000358AE">
        <w:trPr>
          <w:trHeight w:val="396"/>
        </w:trPr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Pre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Post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Chronic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Chronic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7E">
              <w:rPr>
                <w:rFonts w:ascii="Times New Roman" w:hAnsi="Times New Roman" w:cs="Times New Roman"/>
                <w:sz w:val="24"/>
                <w:szCs w:val="24"/>
              </w:rPr>
              <w:t>Chronic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Post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4D167E">
              <w:rPr>
                <w:rFonts w:ascii="Times New Roman" w:eastAsia="ＭＳ Ｐゴシック" w:hAnsi="Times New Roman" w:cs="Times New Roman"/>
                <w:bCs/>
                <w:kern w:val="24"/>
                <w:sz w:val="24"/>
                <w:szCs w:val="24"/>
              </w:rPr>
              <w:t>Chronic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0358AE" w:rsidRPr="004D167E" w:rsidTr="000358AE">
        <w:trPr>
          <w:trHeight w:val="396"/>
        </w:trPr>
        <w:tc>
          <w:tcPr>
            <w:tcW w:w="1418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358AE" w:rsidRPr="004D167E" w:rsidRDefault="000358AE" w:rsidP="000358AE">
            <w:pPr>
              <w:widowControl/>
              <w:spacing w:line="276" w:lineRule="auto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0358AE">
              <w:rPr>
                <w:rFonts w:ascii="Times New Roman" w:eastAsia="ＭＳ Ｐゴシック" w:hAnsi="Times New Roman" w:cs="Times New Roman" w:hint="eastAsia"/>
                <w:b/>
                <w:bCs/>
                <w:kern w:val="0"/>
                <w:sz w:val="24"/>
                <w:szCs w:val="24"/>
              </w:rPr>
              <w:t>Long-term</w:t>
            </w:r>
            <w:r w:rsidRPr="000358AE">
              <w:rPr>
                <w:rFonts w:ascii="Times New Roman" w:eastAsia="ＭＳ Ｐゴシック" w:hAnsi="Times New Roman" w:cs="Times New Roman"/>
                <w:b/>
                <w:bCs/>
                <w:kern w:val="0"/>
                <w:sz w:val="24"/>
                <w:szCs w:val="24"/>
              </w:rPr>
              <w:t xml:space="preserve"> study</w:t>
            </w:r>
          </w:p>
        </w:tc>
      </w:tr>
      <w:tr w:rsidR="00301720" w:rsidRPr="004D167E" w:rsidTr="007D2344">
        <w:trPr>
          <w:trHeight w:val="396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>SW12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116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97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230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121DBB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B0F0"/>
                <w:kern w:val="24"/>
                <w:sz w:val="24"/>
                <w:szCs w:val="24"/>
              </w:rPr>
            </w:pPr>
            <w:r w:rsidRPr="00CC4800">
              <w:rPr>
                <w:rFonts w:ascii="Times New Roman" w:eastAsia="ＭＳ Ｐゴシック" w:hAnsi="Times New Roman" w:cs="Times New Roman" w:hint="eastAsia"/>
                <w:kern w:val="24"/>
                <w:sz w:val="24"/>
                <w:szCs w:val="24"/>
              </w:rPr>
              <w:t>15</w:t>
            </w:r>
          </w:p>
        </w:tc>
      </w:tr>
      <w:tr w:rsidR="00301720" w:rsidRPr="004D167E" w:rsidTr="007D2344">
        <w:trPr>
          <w:trHeight w:val="396"/>
        </w:trPr>
        <w:tc>
          <w:tcPr>
            <w:tcW w:w="10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>SW13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55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105</w:t>
            </w:r>
          </w:p>
        </w:tc>
        <w:tc>
          <w:tcPr>
            <w:tcW w:w="10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94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156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270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D7136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&lt; 1</w:t>
            </w: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</w:t>
            </w:r>
            <w:r w:rsidRPr="001D7136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160</w:t>
            </w: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2:1 AVB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121DBB"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  <w:t>1°AVB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14</w:t>
            </w:r>
          </w:p>
        </w:tc>
      </w:tr>
      <w:tr w:rsidR="00301720" w:rsidRPr="004D167E" w:rsidTr="007D2344">
        <w:trPr>
          <w:trHeight w:val="396"/>
        </w:trPr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bCs/>
                <w:color w:val="000000" w:themeColor="text1"/>
                <w:kern w:val="24"/>
                <w:sz w:val="24"/>
                <w:szCs w:val="24"/>
              </w:rPr>
              <w:t>SW14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AHB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240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CAVB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720" w:rsidRPr="004D167E" w:rsidRDefault="00301720" w:rsidP="009A47EB">
            <w:pPr>
              <w:widowControl/>
              <w:spacing w:line="276" w:lineRule="auto"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 w:hint="eastAsia"/>
                <w:color w:val="000000" w:themeColor="text1"/>
                <w:kern w:val="24"/>
                <w:sz w:val="24"/>
                <w:szCs w:val="24"/>
              </w:rPr>
              <w:t>18</w:t>
            </w:r>
          </w:p>
        </w:tc>
      </w:tr>
    </w:tbl>
    <w:p w:rsidR="001D021E" w:rsidRDefault="00D31C79" w:rsidP="004D16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167E">
        <w:rPr>
          <w:rFonts w:ascii="Times New Roman" w:hAnsi="Times New Roman" w:cs="Times New Roman"/>
          <w:sz w:val="24"/>
          <w:szCs w:val="24"/>
        </w:rPr>
        <w:t>Pre: Measurements before procedure</w:t>
      </w:r>
    </w:p>
    <w:p w:rsidR="001D021E" w:rsidRDefault="00D31C79" w:rsidP="004D16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167E">
        <w:rPr>
          <w:rFonts w:ascii="Times New Roman" w:hAnsi="Times New Roman" w:cs="Times New Roman"/>
          <w:sz w:val="24"/>
          <w:szCs w:val="24"/>
        </w:rPr>
        <w:t>Post</w:t>
      </w:r>
      <w:r w:rsidR="00C46B17" w:rsidRPr="004D167E">
        <w:rPr>
          <w:rFonts w:ascii="Times New Roman" w:hAnsi="Times New Roman" w:cs="Times New Roman"/>
          <w:sz w:val="24"/>
          <w:szCs w:val="24"/>
        </w:rPr>
        <w:t>: Measurements 1</w:t>
      </w:r>
      <w:r w:rsidR="001D021E">
        <w:rPr>
          <w:rFonts w:ascii="Times New Roman" w:hAnsi="Times New Roman" w:cs="Times New Roman"/>
          <w:sz w:val="24"/>
          <w:szCs w:val="24"/>
        </w:rPr>
        <w:t>5 min after last application</w:t>
      </w:r>
    </w:p>
    <w:p w:rsidR="00C46B17" w:rsidRPr="004D167E" w:rsidRDefault="00680385" w:rsidP="004D16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167E">
        <w:rPr>
          <w:rFonts w:ascii="Times New Roman" w:hAnsi="Times New Roman" w:cs="Times New Roman"/>
          <w:sz w:val="24"/>
          <w:szCs w:val="24"/>
        </w:rPr>
        <w:t>Chronic:</w:t>
      </w:r>
      <w:r w:rsidR="00D31C79" w:rsidRPr="004D167E">
        <w:rPr>
          <w:rFonts w:ascii="Times New Roman" w:hAnsi="Times New Roman" w:cs="Times New Roman"/>
          <w:sz w:val="24"/>
          <w:szCs w:val="24"/>
        </w:rPr>
        <w:t xml:space="preserve"> </w:t>
      </w:r>
      <w:r w:rsidR="00C46B17" w:rsidRPr="004D167E">
        <w:rPr>
          <w:rFonts w:ascii="Times New Roman" w:hAnsi="Times New Roman" w:cs="Times New Roman"/>
          <w:sz w:val="24"/>
          <w:szCs w:val="24"/>
        </w:rPr>
        <w:t xml:space="preserve">Measurements </w:t>
      </w:r>
      <w:r w:rsidR="00D31C79" w:rsidRPr="004D167E">
        <w:rPr>
          <w:rFonts w:ascii="Times New Roman" w:hAnsi="Times New Roman" w:cs="Times New Roman"/>
          <w:sz w:val="24"/>
          <w:szCs w:val="24"/>
        </w:rPr>
        <w:t xml:space="preserve">before euthanasia </w:t>
      </w:r>
      <w:r w:rsidR="00C46B17" w:rsidRPr="004D167E">
        <w:rPr>
          <w:rFonts w:ascii="Times New Roman" w:hAnsi="Times New Roman" w:cs="Times New Roman"/>
          <w:sz w:val="24"/>
          <w:szCs w:val="24"/>
        </w:rPr>
        <w:t>after each follow up period</w:t>
      </w:r>
    </w:p>
    <w:p w:rsidR="001D021E" w:rsidRDefault="00C46B17" w:rsidP="004D16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167E">
        <w:rPr>
          <w:rFonts w:ascii="Times New Roman" w:hAnsi="Times New Roman" w:cs="Times New Roman"/>
          <w:sz w:val="24"/>
          <w:szCs w:val="24"/>
        </w:rPr>
        <w:t>JT: Junctional</w:t>
      </w:r>
      <w:r w:rsidR="001D021E">
        <w:rPr>
          <w:rFonts w:ascii="Times New Roman" w:hAnsi="Times New Roman" w:cs="Times New Roman"/>
          <w:sz w:val="24"/>
          <w:szCs w:val="24"/>
        </w:rPr>
        <w:t xml:space="preserve"> tachycardia</w:t>
      </w:r>
    </w:p>
    <w:p w:rsidR="001D021E" w:rsidRDefault="001D021E" w:rsidP="004D16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AHB: Atrial-His block</w:t>
      </w:r>
    </w:p>
    <w:p w:rsidR="001D021E" w:rsidRDefault="001D021E" w:rsidP="004D16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AVB: Atrioventricular block</w:t>
      </w:r>
    </w:p>
    <w:p w:rsidR="001D021E" w:rsidRDefault="001D021E" w:rsidP="004D16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Ad-AVB: Advanced AV block</w:t>
      </w:r>
    </w:p>
    <w:p w:rsidR="001D021E" w:rsidRDefault="001D021E" w:rsidP="004D16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CAVB: Complete AV block</w:t>
      </w:r>
    </w:p>
    <w:p w:rsidR="00613821" w:rsidRPr="004D167E" w:rsidRDefault="0027089C" w:rsidP="004D16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167E">
        <w:rPr>
          <w:rFonts w:ascii="Times New Roman" w:hAnsi="Times New Roman" w:cs="Times New Roman"/>
          <w:sz w:val="24"/>
          <w:szCs w:val="24"/>
        </w:rPr>
        <w:t>F/U</w:t>
      </w:r>
      <w:r w:rsidR="00C46B17" w:rsidRPr="004D167E">
        <w:rPr>
          <w:rFonts w:ascii="Times New Roman" w:hAnsi="Times New Roman" w:cs="Times New Roman"/>
          <w:sz w:val="24"/>
          <w:szCs w:val="24"/>
        </w:rPr>
        <w:t>: Follow up period</w:t>
      </w:r>
      <w:r w:rsidR="004618BD" w:rsidRPr="004D167E">
        <w:rPr>
          <w:rFonts w:ascii="Times New Roman" w:hAnsi="Times New Roman" w:cs="Times New Roman" w:hint="eastAsia"/>
          <w:sz w:val="24"/>
          <w:szCs w:val="24"/>
        </w:rPr>
        <w:t xml:space="preserve">.  </w:t>
      </w:r>
    </w:p>
    <w:sectPr w:rsidR="00613821" w:rsidRPr="004D167E" w:rsidSect="004D167E">
      <w:pgSz w:w="16838" w:h="11906" w:orient="landscape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D52" w:rsidRDefault="00012D52" w:rsidP="00E901D6">
      <w:r>
        <w:separator/>
      </w:r>
    </w:p>
  </w:endnote>
  <w:endnote w:type="continuationSeparator" w:id="0">
    <w:p w:rsidR="00012D52" w:rsidRDefault="00012D52" w:rsidP="00E9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D52" w:rsidRDefault="00012D52" w:rsidP="00E901D6">
      <w:r>
        <w:separator/>
      </w:r>
    </w:p>
  </w:footnote>
  <w:footnote w:type="continuationSeparator" w:id="0">
    <w:p w:rsidR="00012D52" w:rsidRDefault="00012D52" w:rsidP="00E9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17"/>
    <w:rsid w:val="00012D52"/>
    <w:rsid w:val="00020285"/>
    <w:rsid w:val="000358AE"/>
    <w:rsid w:val="00085F06"/>
    <w:rsid w:val="00121DBB"/>
    <w:rsid w:val="00125E04"/>
    <w:rsid w:val="001D021E"/>
    <w:rsid w:val="001D7136"/>
    <w:rsid w:val="00203486"/>
    <w:rsid w:val="00222061"/>
    <w:rsid w:val="0027089C"/>
    <w:rsid w:val="00301720"/>
    <w:rsid w:val="00432F40"/>
    <w:rsid w:val="004618BD"/>
    <w:rsid w:val="004D167E"/>
    <w:rsid w:val="00567DC5"/>
    <w:rsid w:val="00577104"/>
    <w:rsid w:val="005C2A6A"/>
    <w:rsid w:val="006062E1"/>
    <w:rsid w:val="00613821"/>
    <w:rsid w:val="00680385"/>
    <w:rsid w:val="00686FBD"/>
    <w:rsid w:val="00694DF3"/>
    <w:rsid w:val="00702824"/>
    <w:rsid w:val="007B35DF"/>
    <w:rsid w:val="007D2344"/>
    <w:rsid w:val="00807AEF"/>
    <w:rsid w:val="008503F5"/>
    <w:rsid w:val="00864B80"/>
    <w:rsid w:val="00876B4C"/>
    <w:rsid w:val="00892C15"/>
    <w:rsid w:val="00894111"/>
    <w:rsid w:val="008C556E"/>
    <w:rsid w:val="008C7918"/>
    <w:rsid w:val="00906BAD"/>
    <w:rsid w:val="009369A9"/>
    <w:rsid w:val="009A47EB"/>
    <w:rsid w:val="00A75127"/>
    <w:rsid w:val="00A8443C"/>
    <w:rsid w:val="00A907B3"/>
    <w:rsid w:val="00AB1C29"/>
    <w:rsid w:val="00AC6520"/>
    <w:rsid w:val="00BD220D"/>
    <w:rsid w:val="00BE56DA"/>
    <w:rsid w:val="00BE66D1"/>
    <w:rsid w:val="00C137C6"/>
    <w:rsid w:val="00C220DB"/>
    <w:rsid w:val="00C222A0"/>
    <w:rsid w:val="00C46B17"/>
    <w:rsid w:val="00C5209C"/>
    <w:rsid w:val="00CC4800"/>
    <w:rsid w:val="00CD6FE5"/>
    <w:rsid w:val="00CE61C6"/>
    <w:rsid w:val="00D31C79"/>
    <w:rsid w:val="00D349B4"/>
    <w:rsid w:val="00D533CF"/>
    <w:rsid w:val="00DB4ED5"/>
    <w:rsid w:val="00DE3031"/>
    <w:rsid w:val="00DF0F88"/>
    <w:rsid w:val="00E16DE5"/>
    <w:rsid w:val="00E32FF9"/>
    <w:rsid w:val="00E901D6"/>
    <w:rsid w:val="00EB6A66"/>
    <w:rsid w:val="00EC53D6"/>
    <w:rsid w:val="00ED2E62"/>
    <w:rsid w:val="00EE3C6F"/>
    <w:rsid w:val="00F169F1"/>
    <w:rsid w:val="00F43F51"/>
    <w:rsid w:val="00F475BE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6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1D6"/>
  </w:style>
  <w:style w:type="paragraph" w:styleId="a5">
    <w:name w:val="footer"/>
    <w:basedOn w:val="a"/>
    <w:link w:val="a6"/>
    <w:uiPriority w:val="99"/>
    <w:unhideWhenUsed/>
    <w:rsid w:val="00E9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1D6"/>
  </w:style>
  <w:style w:type="table" w:styleId="a7">
    <w:name w:val="Table Grid"/>
    <w:basedOn w:val="a1"/>
    <w:uiPriority w:val="59"/>
    <w:rsid w:val="00C5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6B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01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1D6"/>
  </w:style>
  <w:style w:type="paragraph" w:styleId="a5">
    <w:name w:val="footer"/>
    <w:basedOn w:val="a"/>
    <w:link w:val="a6"/>
    <w:uiPriority w:val="99"/>
    <w:unhideWhenUsed/>
    <w:rsid w:val="00E901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1D6"/>
  </w:style>
  <w:style w:type="table" w:styleId="a7">
    <w:name w:val="Table Grid"/>
    <w:basedOn w:val="a1"/>
    <w:uiPriority w:val="59"/>
    <w:rsid w:val="00C5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Y-Hatze</dc:creator>
  <cp:lastModifiedBy>Y-Hatze</cp:lastModifiedBy>
  <cp:revision>2</cp:revision>
  <dcterms:created xsi:type="dcterms:W3CDTF">2014-12-09T11:15:00Z</dcterms:created>
  <dcterms:modified xsi:type="dcterms:W3CDTF">2014-12-09T11:15:00Z</dcterms:modified>
</cp:coreProperties>
</file>