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818" w:rsidRDefault="00C02818" w:rsidP="00C0281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Table S1. </w:t>
      </w:r>
      <w:r w:rsidRPr="00C5209C">
        <w:rPr>
          <w:rFonts w:ascii="Times New Roman" w:hAnsi="Times New Roman" w:cs="Times New Roman" w:hint="eastAsia"/>
          <w:b/>
          <w:sz w:val="24"/>
          <w:szCs w:val="24"/>
        </w:rPr>
        <w:t>N</w:t>
      </w:r>
      <w:r>
        <w:rPr>
          <w:rFonts w:ascii="Times New Roman" w:hAnsi="Times New Roman" w:cs="Times New Roman" w:hint="eastAsia"/>
          <w:b/>
          <w:sz w:val="24"/>
          <w:szCs w:val="24"/>
        </w:rPr>
        <w:t>umber of Pigs and Application Sites</w:t>
      </w:r>
      <w:r w:rsidRPr="00C5209C">
        <w:rPr>
          <w:rFonts w:ascii="Times New Roman" w:hAnsi="Times New Roman" w:cs="Times New Roman" w:hint="eastAsia"/>
          <w:b/>
          <w:sz w:val="24"/>
          <w:szCs w:val="24"/>
        </w:rPr>
        <w:t xml:space="preserve"> in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E</w:t>
      </w:r>
      <w:r w:rsidRPr="00C5209C">
        <w:rPr>
          <w:rFonts w:ascii="Times New Roman" w:hAnsi="Times New Roman" w:cs="Times New Roman" w:hint="eastAsia"/>
          <w:b/>
          <w:sz w:val="24"/>
          <w:szCs w:val="24"/>
        </w:rPr>
        <w:t xml:space="preserve">ach 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C5209C">
        <w:rPr>
          <w:rFonts w:ascii="Times New Roman" w:hAnsi="Times New Roman" w:cs="Times New Roman" w:hint="eastAsia"/>
          <w:b/>
          <w:sz w:val="24"/>
          <w:szCs w:val="24"/>
        </w:rPr>
        <w:t>tudy</w:t>
      </w:r>
    </w:p>
    <w:p w:rsidR="00C02818" w:rsidRPr="008503F5" w:rsidRDefault="00C02818" w:rsidP="00C02818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1692"/>
        <w:gridCol w:w="1359"/>
        <w:gridCol w:w="1340"/>
        <w:gridCol w:w="1413"/>
      </w:tblGrid>
      <w:tr w:rsidR="00C02818" w:rsidRPr="00A907B3" w:rsidTr="008C26BC">
        <w:tc>
          <w:tcPr>
            <w:tcW w:w="3330" w:type="dxa"/>
            <w:tcBorders>
              <w:top w:val="single" w:sz="4" w:space="0" w:color="auto"/>
            </w:tcBorders>
          </w:tcPr>
          <w:p w:rsidR="00C02818" w:rsidRPr="00A907B3" w:rsidRDefault="00C02818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 w:hint="eastAsia"/>
                <w:sz w:val="24"/>
                <w:szCs w:val="24"/>
              </w:rPr>
              <w:t>Studies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C02818" w:rsidRPr="00A907B3" w:rsidRDefault="00C02818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 w:hint="eastAsia"/>
                <w:sz w:val="24"/>
                <w:szCs w:val="24"/>
              </w:rPr>
              <w:t>Pigs (n)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</w:tcBorders>
          </w:tcPr>
          <w:p w:rsidR="00C02818" w:rsidRPr="00A907B3" w:rsidRDefault="00C02818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7B3">
              <w:rPr>
                <w:rFonts w:ascii="Times New Roman" w:hAnsi="Times New Roman" w:cs="Times New Roman" w:hint="eastAsia"/>
                <w:sz w:val="24"/>
                <w:szCs w:val="24"/>
              </w:rPr>
              <w:t>Application sites (n)</w:t>
            </w:r>
          </w:p>
        </w:tc>
      </w:tr>
      <w:tr w:rsidR="00C02818" w:rsidRPr="00A907B3" w:rsidTr="008C26BC">
        <w:tc>
          <w:tcPr>
            <w:tcW w:w="3330" w:type="dxa"/>
            <w:tcBorders>
              <w:bottom w:val="single" w:sz="4" w:space="0" w:color="auto"/>
            </w:tcBorders>
          </w:tcPr>
          <w:p w:rsidR="00C02818" w:rsidRPr="00A907B3" w:rsidRDefault="00C02818" w:rsidP="00A3057D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C02818" w:rsidRPr="00A907B3" w:rsidRDefault="00C02818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C02818" w:rsidRPr="00A907B3" w:rsidRDefault="00C02818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SW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02818" w:rsidRPr="00A907B3" w:rsidRDefault="00C02818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RF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C02818" w:rsidRPr="00A907B3" w:rsidRDefault="00C02818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Sham</w:t>
            </w:r>
          </w:p>
        </w:tc>
      </w:tr>
      <w:tr w:rsidR="008C26BC" w:rsidRPr="00A907B3" w:rsidTr="008C26BC">
        <w:trPr>
          <w:trHeight w:val="576"/>
        </w:trPr>
        <w:tc>
          <w:tcPr>
            <w:tcW w:w="3330" w:type="dxa"/>
            <w:tcBorders>
              <w:top w:val="single" w:sz="4" w:space="0" w:color="auto"/>
            </w:tcBorders>
          </w:tcPr>
          <w:p w:rsidR="008C26BC" w:rsidRDefault="008C26BC" w:rsidP="00A3057D">
            <w:pPr>
              <w:widowControl/>
              <w:spacing w:line="276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 w:rsidRPr="008C26BC">
              <w:rPr>
                <w:rFonts w:ascii="Times New Roman" w:hAnsi="Times New Roman" w:cs="Times New Roman"/>
                <w:sz w:val="24"/>
                <w:szCs w:val="24"/>
              </w:rPr>
              <w:t>Epicardial</w:t>
            </w:r>
            <w:proofErr w:type="spellEnd"/>
            <w:r w:rsidRPr="008C26BC">
              <w:rPr>
                <w:rFonts w:ascii="Times New Roman" w:hAnsi="Times New Roman" w:cs="Times New Roman"/>
                <w:sz w:val="24"/>
                <w:szCs w:val="24"/>
              </w:rPr>
              <w:t xml:space="preserve"> ablation study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8C26BC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</w:tcBorders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12" w:rsidRPr="00A907B3" w:rsidTr="008C26BC">
        <w:trPr>
          <w:trHeight w:val="418"/>
        </w:trPr>
        <w:tc>
          <w:tcPr>
            <w:tcW w:w="3330" w:type="dxa"/>
          </w:tcPr>
          <w:p w:rsidR="00021012" w:rsidRPr="00A907B3" w:rsidRDefault="00021012" w:rsidP="008C26BC">
            <w:pPr>
              <w:widowControl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SW Pressure threshold study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12" w:rsidRPr="00A907B3" w:rsidTr="008C26BC">
        <w:trPr>
          <w:trHeight w:val="418"/>
        </w:trPr>
        <w:tc>
          <w:tcPr>
            <w:tcW w:w="3330" w:type="dxa"/>
          </w:tcPr>
          <w:p w:rsidR="00021012" w:rsidRPr="00A907B3" w:rsidRDefault="00021012" w:rsidP="00932381">
            <w:pPr>
              <w:widowControl/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20-25 MPa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21012" w:rsidRPr="00A907B3" w:rsidTr="008C26BC">
        <w:tc>
          <w:tcPr>
            <w:tcW w:w="3330" w:type="dxa"/>
          </w:tcPr>
          <w:p w:rsidR="00021012" w:rsidRPr="00A907B3" w:rsidRDefault="00021012" w:rsidP="00A3057D">
            <w:pPr>
              <w:widowControl/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30-35 MPa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21012" w:rsidRPr="00A907B3" w:rsidTr="008C26BC">
        <w:tc>
          <w:tcPr>
            <w:tcW w:w="3330" w:type="dxa"/>
          </w:tcPr>
          <w:p w:rsidR="00021012" w:rsidRPr="00A907B3" w:rsidRDefault="00021012" w:rsidP="00932381">
            <w:pPr>
              <w:widowControl/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40-45 MPa</w:t>
            </w:r>
          </w:p>
        </w:tc>
        <w:tc>
          <w:tcPr>
            <w:tcW w:w="1692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21012" w:rsidRPr="00A907B3" w:rsidTr="008C26BC">
        <w:tc>
          <w:tcPr>
            <w:tcW w:w="3330" w:type="dxa"/>
          </w:tcPr>
          <w:p w:rsidR="00021012" w:rsidRPr="00A907B3" w:rsidRDefault="00021012" w:rsidP="008C26BC">
            <w:pPr>
              <w:widowControl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SW Duration study</w:t>
            </w:r>
          </w:p>
        </w:tc>
        <w:tc>
          <w:tcPr>
            <w:tcW w:w="1692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12" w:rsidRPr="00A907B3" w:rsidTr="008C26BC">
        <w:trPr>
          <w:trHeight w:val="477"/>
        </w:trPr>
        <w:tc>
          <w:tcPr>
            <w:tcW w:w="3330" w:type="dxa"/>
          </w:tcPr>
          <w:p w:rsidR="00021012" w:rsidRPr="00A907B3" w:rsidRDefault="00021012" w:rsidP="00932381">
            <w:pPr>
              <w:widowControl/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 sec.</w:t>
            </w:r>
          </w:p>
        </w:tc>
        <w:tc>
          <w:tcPr>
            <w:tcW w:w="1692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21012" w:rsidRPr="00A907B3" w:rsidTr="008C26BC">
        <w:tc>
          <w:tcPr>
            <w:tcW w:w="3330" w:type="dxa"/>
          </w:tcPr>
          <w:p w:rsidR="00021012" w:rsidRPr="00A907B3" w:rsidRDefault="00021012" w:rsidP="00A3057D">
            <w:pPr>
              <w:widowControl/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 sec.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21012" w:rsidRPr="00A907B3" w:rsidTr="008C26BC">
        <w:tc>
          <w:tcPr>
            <w:tcW w:w="3330" w:type="dxa"/>
          </w:tcPr>
          <w:p w:rsidR="00021012" w:rsidRPr="00A907B3" w:rsidRDefault="00021012" w:rsidP="00932381">
            <w:pPr>
              <w:widowControl/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120 sec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21012" w:rsidRPr="00A907B3" w:rsidTr="008C26BC">
        <w:trPr>
          <w:trHeight w:val="576"/>
        </w:trPr>
        <w:tc>
          <w:tcPr>
            <w:tcW w:w="3330" w:type="dxa"/>
          </w:tcPr>
          <w:p w:rsidR="00021012" w:rsidRPr="00A907B3" w:rsidRDefault="00932381" w:rsidP="008C26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</w:t>
            </w:r>
            <w:r w:rsidR="00021012">
              <w:rPr>
                <w:rFonts w:ascii="Times New Roman" w:hAnsi="Times New Roman" w:cs="Times New Roman" w:hint="eastAsia"/>
                <w:sz w:val="24"/>
                <w:szCs w:val="24"/>
              </w:rPr>
              <w:t>cute study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96</w:t>
            </w:r>
          </w:p>
        </w:tc>
        <w:tc>
          <w:tcPr>
            <w:tcW w:w="1340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413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</w:tr>
      <w:tr w:rsidR="00021012" w:rsidRPr="00A907B3" w:rsidTr="008C26BC">
        <w:trPr>
          <w:trHeight w:val="418"/>
        </w:trPr>
        <w:tc>
          <w:tcPr>
            <w:tcW w:w="3330" w:type="dxa"/>
          </w:tcPr>
          <w:p w:rsidR="00021012" w:rsidRPr="00A907B3" w:rsidRDefault="00932381" w:rsidP="008C26BC">
            <w:pPr>
              <w:widowControl/>
              <w:spacing w:line="276" w:lineRule="auto"/>
              <w:ind w:firstLineChars="50" w:firstLine="1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Time course</w:t>
            </w:r>
            <w:r w:rsidR="00021012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study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12" w:rsidRPr="00A907B3" w:rsidTr="008C26BC">
        <w:trPr>
          <w:trHeight w:val="418"/>
        </w:trPr>
        <w:tc>
          <w:tcPr>
            <w:tcW w:w="3330" w:type="dxa"/>
          </w:tcPr>
          <w:p w:rsidR="00021012" w:rsidRDefault="00021012" w:rsidP="00932381">
            <w:pPr>
              <w:widowControl/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ay 1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1340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21012" w:rsidRPr="00A907B3" w:rsidTr="008C26BC">
        <w:trPr>
          <w:trHeight w:val="418"/>
        </w:trPr>
        <w:tc>
          <w:tcPr>
            <w:tcW w:w="3330" w:type="dxa"/>
          </w:tcPr>
          <w:p w:rsidR="00021012" w:rsidRPr="00A907B3" w:rsidRDefault="00021012" w:rsidP="00932381">
            <w:pPr>
              <w:widowControl/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ay 2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340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21012" w:rsidRPr="00A907B3" w:rsidTr="008C26BC">
        <w:tc>
          <w:tcPr>
            <w:tcW w:w="3330" w:type="dxa"/>
          </w:tcPr>
          <w:p w:rsidR="00021012" w:rsidRPr="00A907B3" w:rsidRDefault="00021012" w:rsidP="00932381">
            <w:pPr>
              <w:widowControl/>
              <w:spacing w:line="276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ay 7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340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021012" w:rsidRPr="00A907B3" w:rsidTr="008C26BC">
        <w:trPr>
          <w:trHeight w:val="576"/>
        </w:trPr>
        <w:tc>
          <w:tcPr>
            <w:tcW w:w="3330" w:type="dxa"/>
          </w:tcPr>
          <w:p w:rsidR="00021012" w:rsidRPr="00A907B3" w:rsidRDefault="00932381" w:rsidP="008C26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Survival study</w:t>
            </w:r>
          </w:p>
        </w:tc>
        <w:tc>
          <w:tcPr>
            <w:tcW w:w="1692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1359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42</w:t>
            </w:r>
          </w:p>
        </w:tc>
        <w:tc>
          <w:tcPr>
            <w:tcW w:w="1340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1413" w:type="dxa"/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12" w:rsidRPr="00A907B3" w:rsidTr="008C26BC">
        <w:trPr>
          <w:trHeight w:val="576"/>
        </w:trPr>
        <w:tc>
          <w:tcPr>
            <w:tcW w:w="3330" w:type="dxa"/>
            <w:tcBorders>
              <w:bottom w:val="single" w:sz="4" w:space="0" w:color="auto"/>
            </w:tcBorders>
          </w:tcPr>
          <w:p w:rsidR="00021012" w:rsidRPr="00A907B3" w:rsidRDefault="008C26BC" w:rsidP="008C26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021012" w:rsidRPr="00A907B3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27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021012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138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21012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24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021012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</w:tr>
      <w:tr w:rsidR="00021012" w:rsidRPr="00A907B3" w:rsidTr="008C26BC">
        <w:trPr>
          <w:trHeight w:val="57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021012" w:rsidRDefault="008C26BC" w:rsidP="008C26BC">
            <w:pPr>
              <w:widowControl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Endocardial</w:t>
            </w:r>
            <w:proofErr w:type="spell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ventricular </w:t>
            </w:r>
            <w:r w:rsidR="00021012" w:rsidRPr="00A907B3">
              <w:rPr>
                <w:rFonts w:ascii="Times New Roman" w:hAnsi="Times New Roman" w:cs="Times New Roman" w:hint="eastAsia"/>
                <w:sz w:val="24"/>
                <w:szCs w:val="24"/>
              </w:rPr>
              <w:t>ablation study</w:t>
            </w:r>
          </w:p>
        </w:tc>
        <w:tc>
          <w:tcPr>
            <w:tcW w:w="1692" w:type="dxa"/>
            <w:tcBorders>
              <w:top w:val="single" w:sz="4" w:space="0" w:color="auto"/>
              <w:bottom w:val="single" w:sz="4" w:space="0" w:color="auto"/>
            </w:tcBorders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bottom w:val="single" w:sz="4" w:space="0" w:color="auto"/>
            </w:tcBorders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:rsidR="00021012" w:rsidRDefault="00021012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</w:p>
        </w:tc>
      </w:tr>
      <w:tr w:rsidR="008C26BC" w:rsidRPr="00A907B3" w:rsidTr="008C26BC">
        <w:tc>
          <w:tcPr>
            <w:tcW w:w="3330" w:type="dxa"/>
          </w:tcPr>
          <w:p w:rsidR="008C26BC" w:rsidRDefault="008C26BC" w:rsidP="008C26BC">
            <w:pPr>
              <w:widowControl/>
              <w:spacing w:line="276" w:lineRule="auto"/>
              <w:jc w:val="left"/>
              <w:rPr>
                <w:rFonts w:ascii="Times New Roman" w:hAnsi="Times New Roman" w:cs="Times New Roman" w:hint="eastAsia"/>
                <w:sz w:val="24"/>
                <w:szCs w:val="24"/>
              </w:rPr>
            </w:pPr>
            <w:proofErr w:type="spellStart"/>
            <w:r w:rsidRPr="008C26BC">
              <w:rPr>
                <w:rFonts w:ascii="Times New Roman" w:hAnsi="Times New Roman" w:cs="Times New Roman"/>
                <w:sz w:val="24"/>
                <w:szCs w:val="24"/>
              </w:rPr>
              <w:t>Endocardial</w:t>
            </w:r>
            <w:proofErr w:type="spellEnd"/>
            <w:r w:rsidRPr="008C26BC">
              <w:rPr>
                <w:rFonts w:ascii="Times New Roman" w:hAnsi="Times New Roman" w:cs="Times New Roman"/>
                <w:sz w:val="24"/>
                <w:szCs w:val="24"/>
              </w:rPr>
              <w:t xml:space="preserve"> AV node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8C26BC">
              <w:rPr>
                <w:rFonts w:ascii="Times New Roman" w:hAnsi="Times New Roman" w:cs="Times New Roman"/>
                <w:sz w:val="24"/>
                <w:szCs w:val="24"/>
              </w:rPr>
              <w:t>ablation study</w:t>
            </w:r>
          </w:p>
        </w:tc>
        <w:tc>
          <w:tcPr>
            <w:tcW w:w="1692" w:type="dxa"/>
          </w:tcPr>
          <w:p w:rsidR="008C26BC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59" w:type="dxa"/>
          </w:tcPr>
          <w:p w:rsidR="008C26BC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340" w:type="dxa"/>
          </w:tcPr>
          <w:p w:rsidR="008C26BC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1413" w:type="dxa"/>
          </w:tcPr>
          <w:p w:rsidR="008C26BC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8C26BC" w:rsidRPr="00A907B3" w:rsidTr="008C26BC">
        <w:tc>
          <w:tcPr>
            <w:tcW w:w="3330" w:type="dxa"/>
          </w:tcPr>
          <w:p w:rsidR="008C26BC" w:rsidRDefault="008C26BC" w:rsidP="008C26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Acute study</w:t>
            </w:r>
          </w:p>
        </w:tc>
        <w:tc>
          <w:tcPr>
            <w:tcW w:w="1692" w:type="dxa"/>
          </w:tcPr>
          <w:p w:rsidR="008C26BC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1359" w:type="dxa"/>
          </w:tcPr>
          <w:p w:rsidR="008C26BC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1340" w:type="dxa"/>
          </w:tcPr>
          <w:p w:rsidR="008C26BC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8C26BC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8C26BC" w:rsidRPr="00A907B3" w:rsidTr="00D20D40">
        <w:trPr>
          <w:trHeight w:val="418"/>
        </w:trPr>
        <w:tc>
          <w:tcPr>
            <w:tcW w:w="3330" w:type="dxa"/>
          </w:tcPr>
          <w:p w:rsidR="008C26BC" w:rsidRPr="00A907B3" w:rsidRDefault="008C26BC" w:rsidP="008C26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Survival study</w:t>
            </w:r>
            <w:bookmarkStart w:id="0" w:name="_GoBack"/>
            <w:bookmarkEnd w:id="0"/>
          </w:p>
        </w:tc>
        <w:tc>
          <w:tcPr>
            <w:tcW w:w="1692" w:type="dxa"/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1359" w:type="dxa"/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1340" w:type="dxa"/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8C26BC" w:rsidRPr="00A907B3" w:rsidTr="008C26BC">
        <w:trPr>
          <w:trHeight w:val="576"/>
        </w:trPr>
        <w:tc>
          <w:tcPr>
            <w:tcW w:w="3330" w:type="dxa"/>
            <w:tcBorders>
              <w:bottom w:val="single" w:sz="4" w:space="0" w:color="auto"/>
            </w:tcBorders>
          </w:tcPr>
          <w:p w:rsidR="008C26BC" w:rsidRPr="00A907B3" w:rsidRDefault="008C26BC" w:rsidP="008C26BC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Total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:rsidR="008C26BC" w:rsidRPr="00892C15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26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8C26BC" w:rsidRPr="00A907B3" w:rsidRDefault="008C26BC" w:rsidP="00A3057D">
            <w:pPr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</w:tbl>
    <w:p w:rsidR="005F5852" w:rsidRDefault="005F5852"/>
    <w:sectPr w:rsidR="005F5852" w:rsidSect="00C02818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818"/>
    <w:rsid w:val="00021012"/>
    <w:rsid w:val="00140135"/>
    <w:rsid w:val="005F5852"/>
    <w:rsid w:val="006D1B15"/>
    <w:rsid w:val="008C26BC"/>
    <w:rsid w:val="00932381"/>
    <w:rsid w:val="00C02818"/>
    <w:rsid w:val="00D2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Y-Hatze</dc:creator>
  <cp:lastModifiedBy>Y-Hatze</cp:lastModifiedBy>
  <cp:revision>3</cp:revision>
  <dcterms:created xsi:type="dcterms:W3CDTF">2014-12-09T10:55:00Z</dcterms:created>
  <dcterms:modified xsi:type="dcterms:W3CDTF">2014-12-09T11:13:00Z</dcterms:modified>
</cp:coreProperties>
</file>