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40" w:rsidRPr="002931CE" w:rsidRDefault="00E70B40" w:rsidP="00E70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931CE">
        <w:rPr>
          <w:rFonts w:ascii="Times New Roman" w:hAnsi="Times New Roman"/>
          <w:b/>
        </w:rPr>
        <w:t>Table S2</w:t>
      </w:r>
      <w:r w:rsidRPr="002931CE">
        <w:rPr>
          <w:rFonts w:ascii="Times New Roman" w:hAnsi="Times New Roman"/>
        </w:rPr>
        <w:t>:</w:t>
      </w:r>
      <w:r w:rsidRPr="002931CE">
        <w:rPr>
          <w:rFonts w:ascii="Times New Roman" w:hAnsi="Times New Roman"/>
          <w:sz w:val="24"/>
          <w:szCs w:val="24"/>
        </w:rPr>
        <w:t xml:space="preserve"> Optimized geometrical parameters (bond length </w:t>
      </w:r>
      <w:r w:rsidRPr="002931CE">
        <w:rPr>
          <w:rFonts w:ascii="Times New Roman" w:hAnsi="Times New Roman"/>
          <w:color w:val="000000"/>
          <w:sz w:val="20"/>
          <w:szCs w:val="20"/>
        </w:rPr>
        <w:t>(</w:t>
      </w:r>
      <w:r w:rsidRPr="002931CE">
        <w:rPr>
          <w:rFonts w:ascii="Times New Roman" w:hAnsi="Times New Roman"/>
          <w:color w:val="000000"/>
          <w:sz w:val="24"/>
          <w:szCs w:val="24"/>
        </w:rPr>
        <w:t>Å), bond angles</w:t>
      </w:r>
      <w:r w:rsidRPr="002931CE">
        <w:rPr>
          <w:rFonts w:ascii="Times New Roman" w:hAnsi="Times New Roman"/>
          <w:sz w:val="24"/>
          <w:szCs w:val="24"/>
        </w:rPr>
        <w:t xml:space="preserve"> (deg.) and dihedral angle (deg.)) of </w:t>
      </w:r>
      <w:proofErr w:type="spellStart"/>
      <w:r w:rsidRPr="002931CE">
        <w:rPr>
          <w:rFonts w:ascii="Times New Roman" w:hAnsi="Times New Roman"/>
          <w:sz w:val="24"/>
          <w:szCs w:val="24"/>
        </w:rPr>
        <w:t>aryldimesitylborane</w:t>
      </w:r>
      <w:proofErr w:type="spellEnd"/>
      <w:r w:rsidRPr="002931CE">
        <w:rPr>
          <w:rFonts w:ascii="Times New Roman" w:hAnsi="Times New Roman"/>
          <w:sz w:val="24"/>
          <w:szCs w:val="24"/>
        </w:rPr>
        <w:t xml:space="preserve"> (DMB (1)).</w:t>
      </w:r>
    </w:p>
    <w:p w:rsidR="00E70B40" w:rsidRPr="002931CE" w:rsidRDefault="00E70B40" w:rsidP="00E70B40"/>
    <w:tbl>
      <w:tblPr>
        <w:tblW w:w="0" w:type="auto"/>
        <w:tblLook w:val="04A0" w:firstRow="1" w:lastRow="0" w:firstColumn="1" w:lastColumn="0" w:noHBand="0" w:noVBand="1"/>
      </w:tblPr>
      <w:tblGrid>
        <w:gridCol w:w="1392"/>
        <w:gridCol w:w="1393"/>
        <w:gridCol w:w="1442"/>
        <w:gridCol w:w="1964"/>
        <w:gridCol w:w="1393"/>
        <w:gridCol w:w="1442"/>
      </w:tblGrid>
      <w:tr w:rsidR="00E70B40" w:rsidRPr="002931CE" w:rsidTr="007E379A">
        <w:trPr>
          <w:trHeight w:val="303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Bond Length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Theoretical (Å)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Exp.</w:t>
            </w:r>
          </w:p>
          <w:p w:rsidR="00E70B40" w:rsidRPr="002931CE" w:rsidRDefault="00E70B40" w:rsidP="007E379A">
            <w:pPr>
              <w:pStyle w:val="NoSpacing"/>
              <w:jc w:val="center"/>
              <w:rPr>
                <w:rFonts w:ascii="Mongolian Baiti" w:hAnsi="Mongolian Baiti" w:cs="Mongolian Baiti"/>
              </w:rPr>
            </w:pPr>
            <w:r w:rsidRPr="002931CE">
              <w:rPr>
                <w:rFonts w:ascii="Mongolian Baiti" w:hAnsi="Mongolian Baiti" w:cs="Mongolian Baiti"/>
              </w:rPr>
              <w:t>(Å)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Bond and Dihedral Angles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Theoretical (degrees)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Exp. (degrees)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B-C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1.570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1.582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118.82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118.40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1.407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1.401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122.37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122.61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1.389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1.383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118.82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119.91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1.393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1.393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25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1.393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1.396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29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1.389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1.385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45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1.407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1.398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41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B-C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1.581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1.578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56.68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1.510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1.509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121.58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121.58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1.508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1.610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121.56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121.57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37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1.504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1.509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56.67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56.67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B-C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1.581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1.584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58.43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58.41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41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1.510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1.507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58.43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58.43</w:t>
            </w:r>
          </w:p>
        </w:tc>
      </w:tr>
      <w:tr w:rsidR="00E70B40" w:rsidRPr="002931CE" w:rsidTr="007E379A">
        <w:trPr>
          <w:trHeight w:val="303"/>
        </w:trPr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45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1.508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1.508</w:t>
            </w:r>
          </w:p>
        </w:tc>
        <w:tc>
          <w:tcPr>
            <w:tcW w:w="2060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7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  <w:tc>
          <w:tcPr>
            <w:tcW w:w="1509" w:type="dxa"/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22.16</w:t>
            </w:r>
          </w:p>
        </w:tc>
      </w:tr>
      <w:tr w:rsidR="00E70B40" w:rsidRPr="003E73AE" w:rsidTr="007E379A">
        <w:trPr>
          <w:trHeight w:val="303"/>
        </w:trPr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-C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49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1.504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1.509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931CE">
              <w:rPr>
                <w:rFonts w:ascii="Times New Roman" w:hAnsi="Times New Roman"/>
                <w:sz w:val="24"/>
                <w:szCs w:val="24"/>
              </w:rPr>
              <w:t>BC</w:t>
            </w:r>
            <w:r w:rsidRPr="002931CE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noWrap/>
            <w:hideMark/>
          </w:tcPr>
          <w:p w:rsidR="00E70B40" w:rsidRPr="002931C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noWrap/>
            <w:hideMark/>
          </w:tcPr>
          <w:p w:rsidR="00E70B40" w:rsidRPr="003E73AE" w:rsidRDefault="00E70B40" w:rsidP="007E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CE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</w:tbl>
    <w:p w:rsidR="00E70B40" w:rsidRDefault="00E70B40" w:rsidP="00E70B40"/>
    <w:p w:rsidR="00E70B40" w:rsidRPr="005A761D" w:rsidRDefault="00E70B40" w:rsidP="00E70B40"/>
    <w:p w:rsidR="00E70B40" w:rsidRDefault="00E70B40" w:rsidP="00E70B40"/>
    <w:p w:rsidR="00E70B40" w:rsidRDefault="00E70B40" w:rsidP="00E70B40"/>
    <w:p w:rsidR="00E70B40" w:rsidRDefault="00E70B40" w:rsidP="00E70B40"/>
    <w:p w:rsidR="008E6B89" w:rsidRDefault="008E6B89">
      <w:bookmarkStart w:id="0" w:name="_GoBack"/>
      <w:bookmarkEnd w:id="0"/>
    </w:p>
    <w:sectPr w:rsidR="008E6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4"/>
    <w:rsid w:val="007F6B44"/>
    <w:rsid w:val="008E6B89"/>
    <w:rsid w:val="00E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B945-3F97-4FF9-A8F6-54E1CAD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4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4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Nasarul Islam</dc:creator>
  <cp:keywords/>
  <dc:description/>
  <cp:lastModifiedBy>Nasarul Islam</cp:lastModifiedBy>
  <cp:revision>2</cp:revision>
  <dcterms:created xsi:type="dcterms:W3CDTF">2014-11-09T05:05:00Z</dcterms:created>
  <dcterms:modified xsi:type="dcterms:W3CDTF">2014-11-09T05:06:00Z</dcterms:modified>
</cp:coreProperties>
</file>